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E4FE8" w14:textId="719FF543" w:rsidR="004B1427" w:rsidRPr="0032118D" w:rsidRDefault="008575B1" w:rsidP="0012156E">
      <w:pPr>
        <w:bidi w:val="0"/>
        <w:spacing w:line="276" w:lineRule="auto"/>
        <w:rPr>
          <w:rFonts w:asciiTheme="majorBidi" w:hAnsiTheme="majorBidi" w:cstheme="majorBidi"/>
          <w:b/>
          <w:bCs/>
          <w:i/>
          <w:iCs/>
          <w:color w:val="002060"/>
          <w:sz w:val="20"/>
          <w:szCs w:val="20"/>
          <w:lang w:bidi="ar-SY"/>
        </w:rPr>
      </w:pPr>
      <w:r w:rsidRPr="0032118D">
        <w:rPr>
          <w:rFonts w:asciiTheme="majorBidi" w:hAnsiTheme="majorBidi" w:cstheme="majorBidi"/>
          <w:b/>
          <w:bCs/>
          <w:i/>
          <w:iCs/>
          <w:color w:val="002060"/>
          <w:sz w:val="20"/>
          <w:szCs w:val="20"/>
          <w:lang w:bidi="ar-SY"/>
        </w:rPr>
        <w:t xml:space="preserve">Dr. </w:t>
      </w:r>
      <w:r w:rsidR="00883127" w:rsidRPr="0032118D">
        <w:rPr>
          <w:rFonts w:asciiTheme="majorBidi" w:hAnsiTheme="majorBidi" w:cstheme="majorBidi"/>
          <w:b/>
          <w:bCs/>
          <w:i/>
          <w:iCs/>
          <w:color w:val="002060"/>
          <w:sz w:val="20"/>
          <w:szCs w:val="20"/>
          <w:lang w:bidi="ar-SY"/>
        </w:rPr>
        <w:t>AMMAR Y</w:t>
      </w:r>
      <w:r w:rsidR="002A010F" w:rsidRPr="0032118D">
        <w:rPr>
          <w:rFonts w:asciiTheme="majorBidi" w:hAnsiTheme="majorBidi" w:cstheme="majorBidi"/>
          <w:b/>
          <w:bCs/>
          <w:i/>
          <w:iCs/>
          <w:color w:val="002060"/>
          <w:sz w:val="20"/>
          <w:szCs w:val="20"/>
          <w:lang w:bidi="ar-SY"/>
        </w:rPr>
        <w:t>ASEEN</w:t>
      </w:r>
      <w:r w:rsidR="00883127" w:rsidRPr="0032118D">
        <w:rPr>
          <w:rFonts w:asciiTheme="majorBidi" w:hAnsiTheme="majorBidi" w:cstheme="majorBidi"/>
          <w:b/>
          <w:bCs/>
          <w:i/>
          <w:iCs/>
          <w:color w:val="002060"/>
          <w:sz w:val="20"/>
          <w:szCs w:val="20"/>
          <w:lang w:bidi="ar-SY"/>
        </w:rPr>
        <w:t xml:space="preserve"> MANSOUR</w:t>
      </w:r>
      <w:r w:rsidR="00883127" w:rsidRPr="0032118D">
        <w:rPr>
          <w:rFonts w:asciiTheme="majorBidi" w:hAnsiTheme="majorBidi" w:cstheme="majorBidi"/>
          <w:b/>
          <w:bCs/>
          <w:i/>
          <w:iCs/>
          <w:color w:val="002060"/>
          <w:sz w:val="20"/>
          <w:szCs w:val="20"/>
          <w:lang w:bidi="ar-SY"/>
        </w:rPr>
        <w:br/>
      </w:r>
    </w:p>
    <w:p w14:paraId="04BC5432" w14:textId="77C3E311" w:rsidR="009D7D48" w:rsidRDefault="002952B2" w:rsidP="0012156E">
      <w:pPr>
        <w:bidi w:val="0"/>
        <w:spacing w:line="276" w:lineRule="auto"/>
        <w:jc w:val="center"/>
        <w:rPr>
          <w:rFonts w:asciiTheme="majorBidi" w:hAnsiTheme="majorBidi" w:cstheme="majorBidi"/>
          <w:i/>
          <w:iCs/>
          <w:color w:val="002060"/>
          <w:sz w:val="32"/>
          <w:szCs w:val="32"/>
          <w:lang w:bidi="ar-SY"/>
        </w:rPr>
      </w:pPr>
      <w:r w:rsidRPr="00471782">
        <w:rPr>
          <w:rFonts w:asciiTheme="majorBidi" w:hAnsiTheme="majorBidi" w:cstheme="majorBidi"/>
          <w:b/>
          <w:bCs/>
          <w:i/>
          <w:iCs/>
          <w:color w:val="002060"/>
          <w:sz w:val="40"/>
          <w:szCs w:val="40"/>
          <w:lang w:bidi="ar-SY"/>
        </w:rPr>
        <w:t>The</w:t>
      </w:r>
      <w:r w:rsidR="00883127" w:rsidRPr="00471782">
        <w:rPr>
          <w:rFonts w:asciiTheme="majorBidi" w:hAnsiTheme="majorBidi" w:cstheme="majorBidi"/>
          <w:b/>
          <w:bCs/>
          <w:i/>
          <w:iCs/>
          <w:color w:val="002060"/>
          <w:sz w:val="40"/>
          <w:szCs w:val="40"/>
          <w:lang w:bidi="ar-SY"/>
        </w:rPr>
        <w:t xml:space="preserve"> Spinal </w:t>
      </w:r>
      <w:r w:rsidR="00F96201">
        <w:rPr>
          <w:rFonts w:asciiTheme="majorBidi" w:hAnsiTheme="majorBidi" w:cstheme="majorBidi"/>
          <w:b/>
          <w:bCs/>
          <w:i/>
          <w:iCs/>
          <w:color w:val="002060"/>
          <w:sz w:val="40"/>
          <w:szCs w:val="40"/>
          <w:lang w:bidi="ar-SY"/>
        </w:rPr>
        <w:t>Shock</w:t>
      </w:r>
      <w:r w:rsidRPr="00471782">
        <w:rPr>
          <w:rFonts w:asciiTheme="majorBidi" w:hAnsiTheme="majorBidi" w:cstheme="majorBidi"/>
          <w:b/>
          <w:bCs/>
          <w:i/>
          <w:iCs/>
          <w:color w:val="002060"/>
          <w:sz w:val="40"/>
          <w:szCs w:val="40"/>
          <w:lang w:bidi="ar-SY"/>
        </w:rPr>
        <w:br/>
      </w:r>
      <w:r w:rsidRPr="00471782">
        <w:rPr>
          <w:rFonts w:asciiTheme="majorBidi" w:hAnsiTheme="majorBidi" w:cstheme="majorBidi"/>
          <w:i/>
          <w:iCs/>
          <w:color w:val="002060"/>
          <w:sz w:val="32"/>
          <w:szCs w:val="32"/>
          <w:lang w:bidi="ar-SY"/>
        </w:rPr>
        <w:t>The Patho</w:t>
      </w:r>
      <w:r w:rsidR="00471782" w:rsidRPr="00471782">
        <w:rPr>
          <w:rFonts w:asciiTheme="majorBidi" w:hAnsiTheme="majorBidi" w:cstheme="majorBidi"/>
          <w:i/>
          <w:iCs/>
          <w:color w:val="002060"/>
          <w:sz w:val="32"/>
          <w:szCs w:val="32"/>
          <w:lang w:bidi="ar-SY"/>
        </w:rPr>
        <w:t>physio</w:t>
      </w:r>
      <w:r w:rsidRPr="00471782">
        <w:rPr>
          <w:rFonts w:asciiTheme="majorBidi" w:hAnsiTheme="majorBidi" w:cstheme="majorBidi"/>
          <w:i/>
          <w:iCs/>
          <w:color w:val="002060"/>
          <w:sz w:val="32"/>
          <w:szCs w:val="32"/>
          <w:lang w:bidi="ar-SY"/>
        </w:rPr>
        <w:t>logy of the Spinal shock</w:t>
      </w:r>
      <w:r w:rsidRPr="00471782">
        <w:rPr>
          <w:rFonts w:asciiTheme="majorBidi" w:hAnsiTheme="majorBidi" w:cstheme="majorBidi"/>
          <w:i/>
          <w:iCs/>
          <w:color w:val="002060"/>
          <w:sz w:val="32"/>
          <w:szCs w:val="32"/>
          <w:lang w:bidi="ar-SY"/>
        </w:rPr>
        <w:br/>
      </w:r>
      <w:r w:rsidR="00515F17" w:rsidRPr="00471782">
        <w:rPr>
          <w:rFonts w:asciiTheme="majorBidi" w:hAnsiTheme="majorBidi" w:cstheme="majorBidi"/>
          <w:i/>
          <w:iCs/>
          <w:color w:val="002060"/>
          <w:sz w:val="32"/>
          <w:szCs w:val="32"/>
          <w:lang w:bidi="ar-SY"/>
        </w:rPr>
        <w:t xml:space="preserve">" </w:t>
      </w:r>
      <w:r w:rsidR="00313A2E">
        <w:rPr>
          <w:rFonts w:asciiTheme="majorBidi" w:hAnsiTheme="majorBidi" w:cstheme="majorBidi"/>
          <w:i/>
          <w:iCs/>
          <w:color w:val="002060"/>
          <w:sz w:val="32"/>
          <w:szCs w:val="32"/>
          <w:lang w:bidi="ar-SY"/>
        </w:rPr>
        <w:t xml:space="preserve">An </w:t>
      </w:r>
      <w:r w:rsidR="00515F17" w:rsidRPr="00471782">
        <w:rPr>
          <w:rFonts w:asciiTheme="majorBidi" w:hAnsiTheme="majorBidi" w:cstheme="majorBidi"/>
          <w:i/>
          <w:iCs/>
          <w:color w:val="002060"/>
          <w:sz w:val="32"/>
          <w:szCs w:val="32"/>
          <w:lang w:bidi="ar-SY"/>
        </w:rPr>
        <w:t>Innovated</w:t>
      </w:r>
      <w:r w:rsidR="00891636" w:rsidRPr="00471782">
        <w:rPr>
          <w:rFonts w:asciiTheme="majorBidi" w:hAnsiTheme="majorBidi" w:cstheme="majorBidi"/>
          <w:i/>
          <w:iCs/>
          <w:color w:val="002060"/>
          <w:sz w:val="32"/>
          <w:szCs w:val="32"/>
          <w:lang w:bidi="ar-SY"/>
        </w:rPr>
        <w:t xml:space="preserve"> Concept"</w:t>
      </w:r>
    </w:p>
    <w:p w14:paraId="5085243F" w14:textId="042E9DA0" w:rsidR="00BB3321" w:rsidRDefault="00BB3321" w:rsidP="00BB3321">
      <w:pPr>
        <w:bidi w:val="0"/>
        <w:jc w:val="center"/>
        <w:rPr>
          <w:rFonts w:asciiTheme="majorBidi" w:hAnsiTheme="majorBidi" w:cstheme="majorBidi"/>
          <w:i/>
          <w:iCs/>
          <w:color w:val="C00000"/>
          <w:sz w:val="28"/>
          <w:szCs w:val="28"/>
          <w:lang w:bidi="ar-SY"/>
        </w:rPr>
      </w:pPr>
      <w:r w:rsidRPr="009766E0">
        <w:rPr>
          <w:rFonts w:asciiTheme="majorBidi" w:hAnsiTheme="majorBidi" w:cstheme="majorBidi"/>
          <w:i/>
          <w:iCs/>
          <w:color w:val="C00000"/>
          <w:sz w:val="28"/>
          <w:szCs w:val="28"/>
          <w:lang w:bidi="ar-SY"/>
        </w:rPr>
        <w:t>N.B.</w:t>
      </w:r>
      <w:r>
        <w:rPr>
          <w:rFonts w:asciiTheme="majorBidi" w:hAnsiTheme="majorBidi" w:cstheme="majorBidi"/>
          <w:i/>
          <w:iCs/>
          <w:color w:val="C00000"/>
          <w:sz w:val="28"/>
          <w:szCs w:val="28"/>
          <w:rtl/>
          <w:lang w:bidi="ar-SY"/>
        </w:rPr>
        <w:br/>
      </w:r>
      <w:r>
        <w:rPr>
          <w:rFonts w:asciiTheme="majorBidi" w:hAnsiTheme="majorBidi" w:cstheme="majorBidi"/>
          <w:i/>
          <w:iCs/>
          <w:color w:val="C00000"/>
          <w:sz w:val="28"/>
          <w:szCs w:val="28"/>
          <w:lang w:bidi="ar-SY"/>
        </w:rPr>
        <w:t>T</w:t>
      </w:r>
      <w:r w:rsidRPr="009766E0">
        <w:rPr>
          <w:rFonts w:asciiTheme="majorBidi" w:hAnsiTheme="majorBidi" w:cstheme="majorBidi"/>
          <w:i/>
          <w:iCs/>
          <w:color w:val="C00000"/>
          <w:sz w:val="28"/>
          <w:szCs w:val="28"/>
          <w:lang w:bidi="ar-SY"/>
        </w:rPr>
        <w:t>he Arabic version of this article is the reference,</w:t>
      </w:r>
      <w:r w:rsidRPr="009766E0">
        <w:rPr>
          <w:rFonts w:asciiTheme="majorBidi" w:hAnsiTheme="majorBidi" w:cstheme="majorBidi"/>
          <w:i/>
          <w:iCs/>
          <w:color w:val="C00000"/>
          <w:sz w:val="28"/>
          <w:szCs w:val="28"/>
          <w:lang w:bidi="ar-SY"/>
        </w:rPr>
        <w:br/>
        <w:t xml:space="preserve">read it </w:t>
      </w:r>
      <w:r>
        <w:rPr>
          <w:rFonts w:asciiTheme="majorBidi" w:hAnsiTheme="majorBidi" w:cstheme="majorBidi"/>
          <w:i/>
          <w:iCs/>
          <w:color w:val="C00000"/>
          <w:sz w:val="28"/>
          <w:szCs w:val="28"/>
          <w:lang w:bidi="ar-SY"/>
        </w:rPr>
        <w:t>via</w:t>
      </w:r>
      <w:r w:rsidRPr="009766E0">
        <w:rPr>
          <w:rFonts w:asciiTheme="majorBidi" w:hAnsiTheme="majorBidi" w:cstheme="majorBidi"/>
          <w:i/>
          <w:iCs/>
          <w:color w:val="C00000"/>
          <w:sz w:val="28"/>
          <w:szCs w:val="28"/>
          <w:lang w:bidi="ar-SY"/>
        </w:rPr>
        <w:t xml:space="preserve"> the following link: </w:t>
      </w:r>
    </w:p>
    <w:p w14:paraId="2153A605" w14:textId="0F11E98E" w:rsidR="00BB3321" w:rsidRPr="00375555" w:rsidRDefault="00375555" w:rsidP="00375555">
      <w:pPr>
        <w:bidi w:val="0"/>
        <w:jc w:val="center"/>
        <w:rPr>
          <w:rStyle w:val="Hyperlink"/>
          <w:rFonts w:asciiTheme="majorBidi" w:hAnsiTheme="majorBidi" w:cstheme="majorBidi"/>
          <w:i/>
          <w:iCs/>
          <w:sz w:val="28"/>
          <w:szCs w:val="28"/>
          <w:lang w:bidi="ar-SY"/>
        </w:rPr>
      </w:pPr>
      <w:r w:rsidRPr="00375555">
        <w:rPr>
          <w:rFonts w:asciiTheme="majorBidi" w:hAnsiTheme="majorBidi" w:cstheme="majorBidi"/>
          <w:i/>
          <w:iCs/>
          <w:sz w:val="28"/>
          <w:szCs w:val="28"/>
          <w:rtl/>
          <w:lang w:bidi="ar-SY"/>
        </w:rPr>
        <w:fldChar w:fldCharType="begin"/>
      </w:r>
      <w:r w:rsidRPr="00375555">
        <w:rPr>
          <w:rFonts w:asciiTheme="majorBidi" w:hAnsiTheme="majorBidi" w:cstheme="majorBidi"/>
          <w:i/>
          <w:iCs/>
          <w:sz w:val="28"/>
          <w:szCs w:val="28"/>
          <w:lang w:bidi="ar-SY"/>
        </w:rPr>
        <w:instrText>HYPERLINK</w:instrText>
      </w:r>
      <w:r w:rsidRPr="00375555">
        <w:rPr>
          <w:rFonts w:asciiTheme="majorBidi" w:hAnsiTheme="majorBidi" w:cstheme="majorBidi"/>
          <w:i/>
          <w:iCs/>
          <w:sz w:val="28"/>
          <w:szCs w:val="28"/>
          <w:rtl/>
          <w:lang w:bidi="ar-SY"/>
        </w:rPr>
        <w:instrText xml:space="preserve"> "</w:instrText>
      </w:r>
      <w:r w:rsidRPr="00375555">
        <w:rPr>
          <w:rFonts w:asciiTheme="majorBidi" w:hAnsiTheme="majorBidi" w:cstheme="majorBidi"/>
          <w:i/>
          <w:iCs/>
          <w:sz w:val="28"/>
          <w:szCs w:val="28"/>
          <w:lang w:bidi="ar-SY"/>
        </w:rPr>
        <w:instrText>https://drive.google.com/open?id=1SAUpw8_cNcbxajdioju9oJPTUOugWInw</w:instrText>
      </w:r>
      <w:r w:rsidRPr="00375555">
        <w:rPr>
          <w:rFonts w:asciiTheme="majorBidi" w:hAnsiTheme="majorBidi" w:cstheme="majorBidi"/>
          <w:i/>
          <w:iCs/>
          <w:sz w:val="28"/>
          <w:szCs w:val="28"/>
          <w:rtl/>
          <w:lang w:bidi="ar-SY"/>
        </w:rPr>
        <w:instrText>"</w:instrText>
      </w:r>
      <w:r w:rsidRPr="00375555">
        <w:rPr>
          <w:rFonts w:asciiTheme="majorBidi" w:hAnsiTheme="majorBidi" w:cstheme="majorBidi"/>
          <w:i/>
          <w:iCs/>
          <w:sz w:val="28"/>
          <w:szCs w:val="28"/>
          <w:rtl/>
          <w:lang w:bidi="ar-SY"/>
        </w:rPr>
      </w:r>
      <w:r w:rsidRPr="00375555">
        <w:rPr>
          <w:rFonts w:asciiTheme="majorBidi" w:hAnsiTheme="majorBidi" w:cstheme="majorBidi"/>
          <w:i/>
          <w:iCs/>
          <w:sz w:val="28"/>
          <w:szCs w:val="28"/>
          <w:rtl/>
          <w:lang w:bidi="ar-SY"/>
        </w:rPr>
        <w:fldChar w:fldCharType="separate"/>
      </w:r>
      <w:r w:rsidR="00BB3321" w:rsidRPr="00375555">
        <w:rPr>
          <w:rStyle w:val="Hyperlink"/>
          <w:rFonts w:asciiTheme="majorBidi" w:hAnsiTheme="majorBidi" w:cstheme="majorBidi"/>
          <w:i/>
          <w:iCs/>
          <w:sz w:val="28"/>
          <w:szCs w:val="28"/>
          <w:rtl/>
          <w:lang w:bidi="ar-SY"/>
        </w:rPr>
        <w:t>الص</w:t>
      </w:r>
      <w:r w:rsidR="00081FE6" w:rsidRPr="00375555">
        <w:rPr>
          <w:rStyle w:val="Hyperlink"/>
          <w:rFonts w:asciiTheme="majorBidi" w:hAnsiTheme="majorBidi" w:cstheme="majorBidi" w:hint="cs"/>
          <w:i/>
          <w:iCs/>
          <w:sz w:val="28"/>
          <w:szCs w:val="28"/>
          <w:rtl/>
          <w:lang w:bidi="ar-SY"/>
        </w:rPr>
        <w:t>َّ</w:t>
      </w:r>
      <w:r w:rsidR="00BB3321" w:rsidRPr="00375555">
        <w:rPr>
          <w:rStyle w:val="Hyperlink"/>
          <w:rFonts w:asciiTheme="majorBidi" w:hAnsiTheme="majorBidi" w:cstheme="majorBidi"/>
          <w:i/>
          <w:iCs/>
          <w:sz w:val="28"/>
          <w:szCs w:val="28"/>
          <w:rtl/>
          <w:lang w:bidi="ar-SY"/>
        </w:rPr>
        <w:t>دمة</w:t>
      </w:r>
      <w:r w:rsidR="00081FE6" w:rsidRPr="00375555">
        <w:rPr>
          <w:rStyle w:val="Hyperlink"/>
          <w:rFonts w:asciiTheme="majorBidi" w:hAnsiTheme="majorBidi" w:cstheme="majorBidi" w:hint="cs"/>
          <w:i/>
          <w:iCs/>
          <w:sz w:val="28"/>
          <w:szCs w:val="28"/>
          <w:rtl/>
          <w:lang w:bidi="ar-SY"/>
        </w:rPr>
        <w:t>ُ</w:t>
      </w:r>
      <w:r w:rsidR="00BB3321" w:rsidRPr="00375555">
        <w:rPr>
          <w:rStyle w:val="Hyperlink"/>
          <w:rFonts w:asciiTheme="majorBidi" w:hAnsiTheme="majorBidi" w:cstheme="majorBidi"/>
          <w:i/>
          <w:iCs/>
          <w:sz w:val="28"/>
          <w:szCs w:val="28"/>
          <w:rtl/>
          <w:lang w:bidi="ar-SY"/>
        </w:rPr>
        <w:t xml:space="preserve"> الن</w:t>
      </w:r>
      <w:r w:rsidR="00081FE6" w:rsidRPr="00375555">
        <w:rPr>
          <w:rStyle w:val="Hyperlink"/>
          <w:rFonts w:asciiTheme="majorBidi" w:hAnsiTheme="majorBidi" w:cstheme="majorBidi" w:hint="cs"/>
          <w:i/>
          <w:iCs/>
          <w:sz w:val="28"/>
          <w:szCs w:val="28"/>
          <w:rtl/>
          <w:lang w:bidi="ar-SY"/>
        </w:rPr>
        <w:t>ُّ</w:t>
      </w:r>
      <w:r w:rsidR="00BB3321" w:rsidRPr="00375555">
        <w:rPr>
          <w:rStyle w:val="Hyperlink"/>
          <w:rFonts w:asciiTheme="majorBidi" w:hAnsiTheme="majorBidi" w:cstheme="majorBidi"/>
          <w:i/>
          <w:iCs/>
          <w:sz w:val="28"/>
          <w:szCs w:val="28"/>
          <w:rtl/>
          <w:lang w:bidi="ar-SY"/>
        </w:rPr>
        <w:t>خاعيّ</w:t>
      </w:r>
      <w:r w:rsidR="00081FE6" w:rsidRPr="00375555">
        <w:rPr>
          <w:rStyle w:val="Hyperlink"/>
          <w:rFonts w:asciiTheme="majorBidi" w:hAnsiTheme="majorBidi" w:cstheme="majorBidi" w:hint="cs"/>
          <w:i/>
          <w:iCs/>
          <w:sz w:val="28"/>
          <w:szCs w:val="28"/>
          <w:rtl/>
          <w:lang w:bidi="ar-SY"/>
        </w:rPr>
        <w:t>َ</w:t>
      </w:r>
      <w:r w:rsidR="00BB3321" w:rsidRPr="00375555">
        <w:rPr>
          <w:rStyle w:val="Hyperlink"/>
          <w:rFonts w:asciiTheme="majorBidi" w:hAnsiTheme="majorBidi" w:cstheme="majorBidi"/>
          <w:i/>
          <w:iCs/>
          <w:sz w:val="28"/>
          <w:szCs w:val="28"/>
          <w:rtl/>
          <w:lang w:bidi="ar-SY"/>
        </w:rPr>
        <w:t>ة</w:t>
      </w:r>
      <w:r w:rsidR="00081FE6" w:rsidRPr="00375555">
        <w:rPr>
          <w:rStyle w:val="Hyperlink"/>
          <w:rFonts w:asciiTheme="majorBidi" w:hAnsiTheme="majorBidi" w:cstheme="majorBidi" w:hint="cs"/>
          <w:i/>
          <w:iCs/>
          <w:sz w:val="28"/>
          <w:szCs w:val="28"/>
          <w:rtl/>
          <w:lang w:bidi="ar-SY"/>
        </w:rPr>
        <w:t>ُ</w:t>
      </w:r>
      <w:r w:rsidRPr="00375555">
        <w:rPr>
          <w:rStyle w:val="Hyperlink"/>
          <w:rFonts w:asciiTheme="majorBidi" w:hAnsiTheme="majorBidi" w:cstheme="majorBidi" w:hint="cs"/>
          <w:i/>
          <w:iCs/>
          <w:sz w:val="28"/>
          <w:szCs w:val="28"/>
          <w:rtl/>
          <w:lang w:bidi="ar-SY"/>
        </w:rPr>
        <w:t>، بحثٌ في الفيزيولوجيا المرضيَّةِ</w:t>
      </w:r>
      <w:r w:rsidR="00BB3321" w:rsidRPr="00375555">
        <w:rPr>
          <w:rStyle w:val="Hyperlink"/>
          <w:rFonts w:asciiTheme="majorBidi" w:hAnsiTheme="majorBidi" w:cstheme="majorBidi"/>
          <w:i/>
          <w:iCs/>
          <w:sz w:val="28"/>
          <w:szCs w:val="28"/>
          <w:rtl/>
          <w:lang w:bidi="ar-SY"/>
        </w:rPr>
        <w:t xml:space="preserve"> (مفهوم</w:t>
      </w:r>
      <w:r w:rsidR="00081FE6" w:rsidRPr="00375555">
        <w:rPr>
          <w:rStyle w:val="Hyperlink"/>
          <w:rFonts w:asciiTheme="majorBidi" w:hAnsiTheme="majorBidi" w:cstheme="majorBidi" w:hint="cs"/>
          <w:i/>
          <w:iCs/>
          <w:sz w:val="28"/>
          <w:szCs w:val="28"/>
          <w:rtl/>
          <w:lang w:bidi="ar-SY"/>
        </w:rPr>
        <w:t>ٌ</w:t>
      </w:r>
      <w:r w:rsidR="00BB3321" w:rsidRPr="00375555">
        <w:rPr>
          <w:rStyle w:val="Hyperlink"/>
          <w:rFonts w:asciiTheme="majorBidi" w:hAnsiTheme="majorBidi" w:cstheme="majorBidi"/>
          <w:i/>
          <w:iCs/>
          <w:sz w:val="28"/>
          <w:szCs w:val="28"/>
          <w:rtl/>
          <w:lang w:bidi="ar-SY"/>
        </w:rPr>
        <w:t xml:space="preserve"> جديد</w:t>
      </w:r>
      <w:r w:rsidR="00081FE6" w:rsidRPr="00375555">
        <w:rPr>
          <w:rStyle w:val="Hyperlink"/>
          <w:rFonts w:asciiTheme="majorBidi" w:hAnsiTheme="majorBidi" w:cstheme="majorBidi" w:hint="cs"/>
          <w:i/>
          <w:iCs/>
          <w:sz w:val="28"/>
          <w:szCs w:val="28"/>
          <w:rtl/>
          <w:lang w:bidi="ar-SY"/>
        </w:rPr>
        <w:t>ٌ</w:t>
      </w:r>
      <w:r w:rsidR="00BB3321" w:rsidRPr="00375555">
        <w:rPr>
          <w:rStyle w:val="Hyperlink"/>
          <w:rFonts w:asciiTheme="majorBidi" w:hAnsiTheme="majorBidi" w:cstheme="majorBidi"/>
          <w:i/>
          <w:iCs/>
          <w:sz w:val="28"/>
          <w:szCs w:val="28"/>
          <w:rtl/>
          <w:lang w:bidi="ar-SY"/>
        </w:rPr>
        <w:t>)</w:t>
      </w:r>
      <w:r w:rsidR="00BB3321" w:rsidRPr="00375555">
        <w:rPr>
          <w:rStyle w:val="Hyperlink"/>
          <w:rFonts w:asciiTheme="majorBidi" w:hAnsiTheme="majorBidi" w:cstheme="majorBidi"/>
          <w:i/>
          <w:iCs/>
          <w:sz w:val="28"/>
          <w:szCs w:val="28"/>
          <w:lang w:bidi="ar-SY"/>
        </w:rPr>
        <w:br/>
        <w:t>The Spinal Shock</w:t>
      </w:r>
      <w:r w:rsidRPr="00375555">
        <w:rPr>
          <w:rStyle w:val="Hyperlink"/>
          <w:rFonts w:asciiTheme="majorBidi" w:hAnsiTheme="majorBidi" w:cstheme="majorBidi"/>
          <w:i/>
          <w:iCs/>
          <w:sz w:val="28"/>
          <w:szCs w:val="28"/>
          <w:lang w:bidi="ar-SY"/>
        </w:rPr>
        <w:t>: The Pathophysiology of the Spinal shock</w:t>
      </w:r>
      <w:r w:rsidRPr="00375555">
        <w:rPr>
          <w:rStyle w:val="Hyperlink"/>
          <w:rFonts w:asciiTheme="majorBidi" w:hAnsiTheme="majorBidi" w:cstheme="majorBidi"/>
          <w:i/>
          <w:iCs/>
          <w:sz w:val="28"/>
          <w:szCs w:val="28"/>
          <w:lang w:bidi="ar-SY"/>
        </w:rPr>
        <w:br/>
      </w:r>
      <w:r w:rsidR="00BB3321" w:rsidRPr="00375555">
        <w:rPr>
          <w:rStyle w:val="Hyperlink"/>
          <w:rFonts w:asciiTheme="majorBidi" w:hAnsiTheme="majorBidi" w:cstheme="majorBidi"/>
          <w:i/>
          <w:iCs/>
          <w:sz w:val="28"/>
          <w:szCs w:val="28"/>
          <w:lang w:bidi="ar-SY"/>
        </w:rPr>
        <w:t>(An Innovated Concept)</w:t>
      </w:r>
    </w:p>
    <w:p w14:paraId="4A7047F3" w14:textId="7EFD6D78" w:rsidR="00BB3321" w:rsidRPr="00375555" w:rsidRDefault="00375555" w:rsidP="00BB3321">
      <w:pPr>
        <w:bidi w:val="0"/>
        <w:spacing w:line="276" w:lineRule="auto"/>
        <w:jc w:val="center"/>
        <w:rPr>
          <w:rFonts w:asciiTheme="majorBidi" w:hAnsiTheme="majorBidi" w:cstheme="majorBidi"/>
          <w:i/>
          <w:iCs/>
          <w:color w:val="002060"/>
          <w:sz w:val="28"/>
          <w:szCs w:val="28"/>
          <w:lang w:bidi="ar-SY"/>
        </w:rPr>
      </w:pPr>
      <w:r w:rsidRPr="00375555">
        <w:rPr>
          <w:rFonts w:asciiTheme="majorBidi" w:hAnsiTheme="majorBidi" w:cstheme="majorBidi"/>
          <w:i/>
          <w:iCs/>
          <w:sz w:val="28"/>
          <w:szCs w:val="28"/>
          <w:rtl/>
          <w:lang w:bidi="ar-SY"/>
        </w:rPr>
        <w:fldChar w:fldCharType="end"/>
      </w:r>
    </w:p>
    <w:p w14:paraId="0809175E" w14:textId="3B745DD3" w:rsidR="00313A2E" w:rsidRPr="00956958" w:rsidRDefault="00313A2E" w:rsidP="00BB3321">
      <w:pPr>
        <w:bidi w:val="0"/>
        <w:spacing w:line="276" w:lineRule="auto"/>
        <w:jc w:val="both"/>
        <w:rPr>
          <w:rFonts w:ascii="Times New Roman" w:hAnsi="Times New Roman" w:cs="Times New Roman"/>
          <w:i/>
          <w:iCs/>
          <w:color w:val="002060"/>
          <w:sz w:val="28"/>
          <w:szCs w:val="28"/>
        </w:rPr>
      </w:pPr>
      <w:r w:rsidRPr="00956958">
        <w:rPr>
          <w:rFonts w:ascii="Times New Roman" w:hAnsi="Times New Roman" w:cs="Times New Roman"/>
          <w:i/>
          <w:iCs/>
          <w:color w:val="002060"/>
          <w:sz w:val="28"/>
          <w:szCs w:val="28"/>
        </w:rPr>
        <w:t>Significant questions have lingered unanswered in my mind—questions that have occupied my thoughts since I was a medical student learning the fundamentals of medicine, and persist to this day.</w:t>
      </w:r>
    </w:p>
    <w:p w14:paraId="5FD22812" w14:textId="77777777" w:rsidR="00313A2E" w:rsidRPr="00956958" w:rsidRDefault="00313A2E" w:rsidP="0012156E">
      <w:pPr>
        <w:bidi w:val="0"/>
        <w:spacing w:line="276" w:lineRule="auto"/>
        <w:jc w:val="both"/>
        <w:rPr>
          <w:rFonts w:ascii="Times New Roman" w:hAnsi="Times New Roman" w:cs="Times New Roman"/>
          <w:i/>
          <w:iCs/>
          <w:color w:val="002060"/>
          <w:sz w:val="28"/>
          <w:szCs w:val="28"/>
        </w:rPr>
      </w:pPr>
      <w:r w:rsidRPr="00956958">
        <w:rPr>
          <w:rFonts w:ascii="Times New Roman" w:hAnsi="Times New Roman" w:cs="Times New Roman"/>
          <w:i/>
          <w:iCs/>
          <w:color w:val="002060"/>
          <w:sz w:val="28"/>
          <w:szCs w:val="28"/>
        </w:rPr>
        <w:t xml:space="preserve">How can a complete transection injury severing the spinal cord at the level of the sixth cervical vertebra (C6) abolish—even temporarily—a spinal reflex whose motor pathway originates, for instance, from the first sacral root (S1)? The distance between the traumatic lesion site and the spinal reflex arc location is vast. Yet, we were taught about the autonomy of spinal reflexes, with their decision-making residing in the Lower Motor Neurons (LMNs) within the spinal </w:t>
      </w:r>
      <w:proofErr w:type="spellStart"/>
      <w:r w:rsidRPr="00956958">
        <w:rPr>
          <w:rFonts w:ascii="Times New Roman" w:hAnsi="Times New Roman" w:cs="Times New Roman"/>
          <w:i/>
          <w:iCs/>
          <w:color w:val="002060"/>
          <w:sz w:val="28"/>
          <w:szCs w:val="28"/>
        </w:rPr>
        <w:t>cord's</w:t>
      </w:r>
      <w:proofErr w:type="spellEnd"/>
      <w:r w:rsidRPr="00956958">
        <w:rPr>
          <w:rFonts w:ascii="Times New Roman" w:hAnsi="Times New Roman" w:cs="Times New Roman"/>
          <w:i/>
          <w:iCs/>
          <w:color w:val="002060"/>
          <w:sz w:val="28"/>
          <w:szCs w:val="28"/>
        </w:rPr>
        <w:t xml:space="preserve"> anterior horns.</w:t>
      </w:r>
    </w:p>
    <w:p w14:paraId="1C5819DA" w14:textId="77777777" w:rsidR="00313A2E" w:rsidRPr="00956958" w:rsidRDefault="00313A2E" w:rsidP="0012156E">
      <w:pPr>
        <w:bidi w:val="0"/>
        <w:spacing w:line="276" w:lineRule="auto"/>
        <w:jc w:val="both"/>
        <w:rPr>
          <w:rFonts w:ascii="Times New Roman" w:hAnsi="Times New Roman" w:cs="Times New Roman"/>
          <w:i/>
          <w:iCs/>
          <w:color w:val="002060"/>
          <w:sz w:val="28"/>
          <w:szCs w:val="28"/>
        </w:rPr>
      </w:pPr>
      <w:r w:rsidRPr="00956958">
        <w:rPr>
          <w:rFonts w:ascii="Times New Roman" w:hAnsi="Times New Roman" w:cs="Times New Roman"/>
          <w:i/>
          <w:iCs/>
          <w:color w:val="002060"/>
          <w:sz w:val="28"/>
          <w:szCs w:val="28"/>
        </w:rPr>
        <w:t>Moreover, despite a persistent, unrecovered complete high cervical spinal cord transection, how could these blocked spinal reflexes reappear later? Furthermore, why do the returning reflexes exhibit characteristics different from the original ones?</w:t>
      </w:r>
    </w:p>
    <w:p w14:paraId="7AE47577" w14:textId="77777777" w:rsidR="00313A2E" w:rsidRPr="00956958" w:rsidRDefault="00313A2E" w:rsidP="0012156E">
      <w:pPr>
        <w:bidi w:val="0"/>
        <w:spacing w:line="276" w:lineRule="auto"/>
        <w:jc w:val="both"/>
        <w:rPr>
          <w:rFonts w:ascii="Times New Roman" w:hAnsi="Times New Roman" w:cs="Times New Roman"/>
          <w:i/>
          <w:iCs/>
          <w:color w:val="002060"/>
          <w:sz w:val="28"/>
          <w:szCs w:val="28"/>
        </w:rPr>
      </w:pPr>
      <w:r w:rsidRPr="00956958">
        <w:rPr>
          <w:rFonts w:ascii="Times New Roman" w:hAnsi="Times New Roman" w:cs="Times New Roman"/>
          <w:i/>
          <w:iCs/>
          <w:color w:val="002060"/>
          <w:sz w:val="28"/>
          <w:szCs w:val="28"/>
        </w:rPr>
        <w:t>These pivotal questions form the core of the following article. Herein, I present my innovative concept regarding the actual circuitry of spinal reflexes.</w:t>
      </w:r>
    </w:p>
    <w:p w14:paraId="297B5C0E" w14:textId="77777777" w:rsidR="00313A2E" w:rsidRDefault="00313A2E" w:rsidP="0012156E">
      <w:pPr>
        <w:bidi w:val="0"/>
        <w:spacing w:line="276" w:lineRule="auto"/>
        <w:jc w:val="both"/>
        <w:rPr>
          <w:rFonts w:ascii="Times New Roman" w:hAnsi="Times New Roman" w:cs="Times New Roman"/>
          <w:i/>
          <w:iCs/>
          <w:color w:val="002060"/>
          <w:sz w:val="28"/>
          <w:szCs w:val="28"/>
        </w:rPr>
      </w:pPr>
      <w:r w:rsidRPr="00956958">
        <w:rPr>
          <w:rFonts w:ascii="Times New Roman" w:hAnsi="Times New Roman" w:cs="Times New Roman"/>
          <w:i/>
          <w:iCs/>
          <w:color w:val="002060"/>
          <w:sz w:val="28"/>
          <w:szCs w:val="28"/>
        </w:rPr>
        <w:t>By adopting this innovative concept, one can clarify all the mysteries surrounding spinal shock and identify the true pathophysiology underlying the altered characteristics of the returning spinal reflexes. Moreover, we may finally reach therapeutic conclusions that could help alter the devastating prognosis of such injuries.</w:t>
      </w:r>
    </w:p>
    <w:p w14:paraId="6CF574AA" w14:textId="77777777" w:rsidR="00D37864" w:rsidRPr="00D37864" w:rsidRDefault="00D37864" w:rsidP="0012156E">
      <w:pPr>
        <w:bidi w:val="0"/>
        <w:spacing w:line="276" w:lineRule="auto"/>
        <w:jc w:val="both"/>
        <w:rPr>
          <w:rFonts w:ascii="Times New Roman" w:hAnsi="Times New Roman" w:cs="Times New Roman"/>
          <w:i/>
          <w:iCs/>
          <w:color w:val="002060"/>
          <w:sz w:val="32"/>
          <w:szCs w:val="32"/>
        </w:rPr>
      </w:pPr>
      <w:r w:rsidRPr="00D37864">
        <w:rPr>
          <w:rFonts w:ascii="Times New Roman" w:hAnsi="Times New Roman" w:cs="Times New Roman"/>
          <w:b/>
          <w:bCs/>
          <w:i/>
          <w:iCs/>
          <w:color w:val="002060"/>
          <w:sz w:val="32"/>
          <w:szCs w:val="32"/>
        </w:rPr>
        <w:lastRenderedPageBreak/>
        <w:t>Misguided Foundations, Pillars of Failure</w:t>
      </w:r>
    </w:p>
    <w:p w14:paraId="1F898EE7" w14:textId="77777777" w:rsidR="00D37864" w:rsidRPr="00D37864" w:rsidRDefault="00D37864" w:rsidP="0012156E">
      <w:pPr>
        <w:bidi w:val="0"/>
        <w:spacing w:line="276" w:lineRule="auto"/>
        <w:jc w:val="both"/>
        <w:rPr>
          <w:rFonts w:ascii="Times New Roman" w:hAnsi="Times New Roman" w:cs="Times New Roman"/>
          <w:i/>
          <w:iCs/>
          <w:color w:val="002060"/>
          <w:sz w:val="28"/>
          <w:szCs w:val="28"/>
        </w:rPr>
      </w:pPr>
      <w:r w:rsidRPr="00D37864">
        <w:rPr>
          <w:rFonts w:ascii="Times New Roman" w:hAnsi="Times New Roman" w:cs="Times New Roman"/>
          <w:i/>
          <w:iCs/>
          <w:color w:val="002060"/>
          <w:sz w:val="28"/>
          <w:szCs w:val="28"/>
        </w:rPr>
        <w:t>In a manner I do not understand, and in order to explain the dynamics of spinal reflexes, humanity proceeded from the theory of the "</w:t>
      </w:r>
      <w:r w:rsidRPr="00D37864">
        <w:rPr>
          <w:rFonts w:ascii="Times New Roman" w:hAnsi="Times New Roman" w:cs="Times New Roman"/>
          <w:b/>
          <w:bCs/>
          <w:i/>
          <w:iCs/>
          <w:color w:val="002060"/>
          <w:sz w:val="28"/>
          <w:szCs w:val="28"/>
        </w:rPr>
        <w:t>Lower Motor Neuron (LMN) Circuit</w:t>
      </w:r>
      <w:r w:rsidRPr="00D37864">
        <w:rPr>
          <w:rFonts w:ascii="Times New Roman" w:hAnsi="Times New Roman" w:cs="Times New Roman"/>
          <w:i/>
          <w:iCs/>
          <w:color w:val="002060"/>
          <w:sz w:val="28"/>
          <w:szCs w:val="28"/>
        </w:rPr>
        <w:t>."</w:t>
      </w:r>
    </w:p>
    <w:p w14:paraId="7B3BF22E" w14:textId="77777777" w:rsidR="00D37864" w:rsidRPr="00D37864" w:rsidRDefault="00D37864" w:rsidP="0012156E">
      <w:pPr>
        <w:bidi w:val="0"/>
        <w:spacing w:line="276" w:lineRule="auto"/>
        <w:jc w:val="both"/>
        <w:rPr>
          <w:rFonts w:ascii="Times New Roman" w:hAnsi="Times New Roman" w:cs="Times New Roman"/>
          <w:i/>
          <w:iCs/>
          <w:color w:val="002060"/>
          <w:sz w:val="28"/>
          <w:szCs w:val="28"/>
        </w:rPr>
      </w:pPr>
      <w:r w:rsidRPr="00D37864">
        <w:rPr>
          <w:rFonts w:ascii="Times New Roman" w:hAnsi="Times New Roman" w:cs="Times New Roman"/>
          <w:i/>
          <w:iCs/>
          <w:color w:val="002060"/>
          <w:sz w:val="28"/>
          <w:szCs w:val="28"/>
        </w:rPr>
        <w:t xml:space="preserve">This theory posits that, in response to a sudden </w:t>
      </w:r>
      <w:r w:rsidRPr="002F5CE9">
        <w:rPr>
          <w:rFonts w:ascii="Times New Roman" w:hAnsi="Times New Roman" w:cs="Times New Roman"/>
          <w:i/>
          <w:iCs/>
          <w:color w:val="002060"/>
          <w:sz w:val="28"/>
          <w:szCs w:val="28"/>
        </w:rPr>
        <w:t>stimulus, the Lower Motor Neuron (LMN) assumes the role of generating a direct</w:t>
      </w:r>
      <w:r w:rsidRPr="00D37864">
        <w:rPr>
          <w:rFonts w:ascii="Times New Roman" w:hAnsi="Times New Roman" w:cs="Times New Roman"/>
          <w:i/>
          <w:iCs/>
          <w:color w:val="002060"/>
          <w:sz w:val="28"/>
          <w:szCs w:val="28"/>
        </w:rPr>
        <w:t>, rapid response to emergent sensory input – this is what is technically termed the spinal reflex. The spinal reflex circuit consists of:</w:t>
      </w:r>
    </w:p>
    <w:p w14:paraId="45C6CCBE" w14:textId="77777777" w:rsidR="00D37864" w:rsidRPr="002F5CE9" w:rsidRDefault="00D37864" w:rsidP="0012156E">
      <w:pPr>
        <w:numPr>
          <w:ilvl w:val="0"/>
          <w:numId w:val="4"/>
        </w:numPr>
        <w:bidi w:val="0"/>
        <w:spacing w:line="276" w:lineRule="auto"/>
        <w:jc w:val="both"/>
        <w:rPr>
          <w:rFonts w:ascii="Times New Roman" w:hAnsi="Times New Roman" w:cs="Times New Roman"/>
          <w:i/>
          <w:iCs/>
          <w:color w:val="002060"/>
          <w:sz w:val="28"/>
          <w:szCs w:val="28"/>
        </w:rPr>
      </w:pPr>
      <w:r w:rsidRPr="00D37864">
        <w:rPr>
          <w:rFonts w:ascii="Times New Roman" w:hAnsi="Times New Roman" w:cs="Times New Roman"/>
          <w:i/>
          <w:iCs/>
          <w:color w:val="002060"/>
          <w:sz w:val="28"/>
          <w:szCs w:val="28"/>
        </w:rPr>
        <w:t>A </w:t>
      </w:r>
      <w:r w:rsidRPr="00D37864">
        <w:rPr>
          <w:rFonts w:ascii="Times New Roman" w:hAnsi="Times New Roman" w:cs="Times New Roman"/>
          <w:b/>
          <w:bCs/>
          <w:i/>
          <w:iCs/>
          <w:color w:val="002060"/>
          <w:sz w:val="28"/>
          <w:szCs w:val="28"/>
        </w:rPr>
        <w:t>sensory neuron</w:t>
      </w:r>
      <w:r w:rsidRPr="00D37864">
        <w:rPr>
          <w:rFonts w:ascii="Times New Roman" w:hAnsi="Times New Roman" w:cs="Times New Roman"/>
          <w:i/>
          <w:iCs/>
          <w:color w:val="002060"/>
          <w:sz w:val="28"/>
          <w:szCs w:val="28"/>
        </w:rPr>
        <w:t xml:space="preserve">, located </w:t>
      </w:r>
      <w:r w:rsidRPr="002F5CE9">
        <w:rPr>
          <w:rFonts w:ascii="Times New Roman" w:hAnsi="Times New Roman" w:cs="Times New Roman"/>
          <w:i/>
          <w:iCs/>
          <w:color w:val="002060"/>
          <w:sz w:val="28"/>
          <w:szCs w:val="28"/>
        </w:rPr>
        <w:t>in the spinal ganglion of the posterior root of the spinal nerve;</w:t>
      </w:r>
    </w:p>
    <w:p w14:paraId="76A95C94" w14:textId="77777777" w:rsidR="00D37864" w:rsidRPr="002F5CE9" w:rsidRDefault="00D37864" w:rsidP="0012156E">
      <w:pPr>
        <w:numPr>
          <w:ilvl w:val="0"/>
          <w:numId w:val="4"/>
        </w:numPr>
        <w:bidi w:val="0"/>
        <w:spacing w:line="276" w:lineRule="auto"/>
        <w:jc w:val="both"/>
        <w:rPr>
          <w:rFonts w:ascii="Times New Roman" w:hAnsi="Times New Roman" w:cs="Times New Roman"/>
          <w:i/>
          <w:iCs/>
          <w:color w:val="002060"/>
          <w:sz w:val="28"/>
          <w:szCs w:val="28"/>
        </w:rPr>
      </w:pPr>
      <w:r w:rsidRPr="00D37864">
        <w:rPr>
          <w:rFonts w:ascii="Times New Roman" w:hAnsi="Times New Roman" w:cs="Times New Roman"/>
          <w:i/>
          <w:iCs/>
          <w:color w:val="002060"/>
          <w:sz w:val="28"/>
          <w:szCs w:val="28"/>
        </w:rPr>
        <w:t>A </w:t>
      </w:r>
      <w:r w:rsidRPr="00D37864">
        <w:rPr>
          <w:rFonts w:ascii="Times New Roman" w:hAnsi="Times New Roman" w:cs="Times New Roman"/>
          <w:b/>
          <w:bCs/>
          <w:i/>
          <w:iCs/>
          <w:color w:val="002060"/>
          <w:sz w:val="28"/>
          <w:szCs w:val="28"/>
        </w:rPr>
        <w:t>lower motor neuron</w:t>
      </w:r>
      <w:r w:rsidRPr="00D37864">
        <w:rPr>
          <w:rFonts w:ascii="Times New Roman" w:hAnsi="Times New Roman" w:cs="Times New Roman"/>
          <w:i/>
          <w:iCs/>
          <w:color w:val="002060"/>
          <w:sz w:val="28"/>
          <w:szCs w:val="28"/>
        </w:rPr>
        <w:t xml:space="preserve">, residing in </w:t>
      </w:r>
      <w:r w:rsidRPr="002F5CE9">
        <w:rPr>
          <w:rFonts w:ascii="Times New Roman" w:hAnsi="Times New Roman" w:cs="Times New Roman"/>
          <w:i/>
          <w:iCs/>
          <w:color w:val="002060"/>
          <w:sz w:val="28"/>
          <w:szCs w:val="28"/>
        </w:rPr>
        <w:t>the anterior horn of the spinal cord;</w:t>
      </w:r>
    </w:p>
    <w:p w14:paraId="5A518583" w14:textId="77777777" w:rsidR="00D37864" w:rsidRPr="00D37864" w:rsidRDefault="00D37864" w:rsidP="0012156E">
      <w:pPr>
        <w:numPr>
          <w:ilvl w:val="0"/>
          <w:numId w:val="4"/>
        </w:numPr>
        <w:bidi w:val="0"/>
        <w:spacing w:line="276" w:lineRule="auto"/>
        <w:jc w:val="both"/>
        <w:rPr>
          <w:rFonts w:ascii="Times New Roman" w:hAnsi="Times New Roman" w:cs="Times New Roman"/>
          <w:i/>
          <w:iCs/>
          <w:color w:val="002060"/>
          <w:sz w:val="28"/>
          <w:szCs w:val="28"/>
        </w:rPr>
      </w:pPr>
      <w:r w:rsidRPr="00D37864">
        <w:rPr>
          <w:rFonts w:ascii="Times New Roman" w:hAnsi="Times New Roman" w:cs="Times New Roman"/>
          <w:i/>
          <w:iCs/>
          <w:color w:val="002060"/>
          <w:sz w:val="28"/>
          <w:szCs w:val="28"/>
        </w:rPr>
        <w:t>An </w:t>
      </w:r>
      <w:r w:rsidRPr="00D37864">
        <w:rPr>
          <w:rFonts w:ascii="Times New Roman" w:hAnsi="Times New Roman" w:cs="Times New Roman"/>
          <w:b/>
          <w:bCs/>
          <w:i/>
          <w:iCs/>
          <w:color w:val="002060"/>
          <w:sz w:val="28"/>
          <w:szCs w:val="28"/>
        </w:rPr>
        <w:t>intermediate neuron</w:t>
      </w:r>
      <w:r w:rsidRPr="00D37864">
        <w:rPr>
          <w:rFonts w:ascii="Times New Roman" w:hAnsi="Times New Roman" w:cs="Times New Roman"/>
          <w:i/>
          <w:iCs/>
          <w:color w:val="002060"/>
          <w:sz w:val="28"/>
          <w:szCs w:val="28"/>
        </w:rPr>
        <w:t>, which connects them and occupies the intervening space between the two.</w:t>
      </w:r>
    </w:p>
    <w:p w14:paraId="047BD43A" w14:textId="77777777" w:rsidR="00D37864" w:rsidRPr="00D37864" w:rsidRDefault="00D37864" w:rsidP="0012156E">
      <w:pPr>
        <w:bidi w:val="0"/>
        <w:spacing w:line="276" w:lineRule="auto"/>
        <w:jc w:val="both"/>
        <w:rPr>
          <w:rFonts w:ascii="Times New Roman" w:hAnsi="Times New Roman" w:cs="Times New Roman"/>
          <w:i/>
          <w:iCs/>
          <w:color w:val="002060"/>
          <w:sz w:val="28"/>
          <w:szCs w:val="28"/>
        </w:rPr>
      </w:pPr>
      <w:r w:rsidRPr="00D37864">
        <w:rPr>
          <w:rFonts w:ascii="Times New Roman" w:hAnsi="Times New Roman" w:cs="Times New Roman"/>
          <w:i/>
          <w:iCs/>
          <w:color w:val="002060"/>
          <w:sz w:val="28"/>
          <w:szCs w:val="28"/>
        </w:rPr>
        <w:t>These three elements are organized within the </w:t>
      </w:r>
      <w:r w:rsidRPr="002F5CE9">
        <w:rPr>
          <w:rFonts w:ascii="Times New Roman" w:hAnsi="Times New Roman" w:cs="Times New Roman"/>
          <w:i/>
          <w:iCs/>
          <w:color w:val="002060"/>
          <w:sz w:val="28"/>
          <w:szCs w:val="28"/>
        </w:rPr>
        <w:t>same spinal segment of the cord, or within two adjacent segments... it makes no difference</w:t>
      </w:r>
      <w:r w:rsidRPr="00D37864">
        <w:rPr>
          <w:rFonts w:ascii="Times New Roman" w:hAnsi="Times New Roman" w:cs="Times New Roman"/>
          <w:i/>
          <w:iCs/>
          <w:color w:val="002060"/>
          <w:sz w:val="28"/>
          <w:szCs w:val="28"/>
        </w:rPr>
        <w:t>.</w:t>
      </w:r>
    </w:p>
    <w:p w14:paraId="03D5C4F0" w14:textId="0B4D3C22" w:rsidR="00D37864" w:rsidRDefault="00D37864" w:rsidP="0012156E">
      <w:pPr>
        <w:bidi w:val="0"/>
        <w:spacing w:line="276" w:lineRule="auto"/>
        <w:jc w:val="both"/>
        <w:rPr>
          <w:rFonts w:ascii="Times New Roman" w:hAnsi="Times New Roman" w:cs="Times New Roman"/>
          <w:b/>
          <w:bCs/>
          <w:i/>
          <w:iCs/>
          <w:color w:val="002060"/>
          <w:sz w:val="28"/>
          <w:szCs w:val="28"/>
        </w:rPr>
      </w:pPr>
      <w:r w:rsidRPr="002F5CE9">
        <w:rPr>
          <w:rFonts w:ascii="Times New Roman" w:hAnsi="Times New Roman" w:cs="Times New Roman"/>
          <w:i/>
          <w:iCs/>
          <w:color w:val="002060"/>
          <w:sz w:val="28"/>
          <w:szCs w:val="28"/>
        </w:rPr>
        <w:t>At this level of the spinal cord – which varies ascendingly or descendingly depending on the specific spinal reflex in question – the incoming afferent impulse is received. Urgently, via the intermediate neuron, the signal is relayed to the lower motor neuron. The LMN then takes charge itself of directing the appropriate motor response. Without delay, and with complete independence from higher centers, this LMN issues the efferent (motor) impulse, which reaches the relevant executor for implementation;</w:t>
      </w:r>
      <w:r w:rsidRPr="00D37864">
        <w:rPr>
          <w:rFonts w:ascii="Times New Roman" w:hAnsi="Times New Roman" w:cs="Times New Roman"/>
          <w:i/>
          <w:iCs/>
          <w:color w:val="002060"/>
          <w:sz w:val="28"/>
          <w:szCs w:val="28"/>
        </w:rPr>
        <w:t xml:space="preserve"> </w:t>
      </w:r>
      <w:r w:rsidRPr="002F5CE9">
        <w:rPr>
          <w:rFonts w:ascii="Times New Roman" w:hAnsi="Times New Roman" w:cs="Times New Roman"/>
          <w:b/>
          <w:bCs/>
          <w:i/>
          <w:iCs/>
          <w:color w:val="002060"/>
          <w:sz w:val="28"/>
          <w:szCs w:val="28"/>
        </w:rPr>
        <w:t>see Figure (1).</w:t>
      </w:r>
    </w:p>
    <w:p w14:paraId="6014B54C" w14:textId="77777777" w:rsidR="0004109A" w:rsidRPr="00C70C17" w:rsidRDefault="0004109A" w:rsidP="0004109A">
      <w:pPr>
        <w:bidi w:val="0"/>
        <w:spacing w:line="276" w:lineRule="auto"/>
        <w:jc w:val="both"/>
        <w:rPr>
          <w:rFonts w:ascii="Times New Roman" w:hAnsi="Times New Roman" w:cs="Times New Roman"/>
          <w:i/>
          <w:iCs/>
          <w:color w:val="002060"/>
          <w:sz w:val="28"/>
          <w:szCs w:val="28"/>
        </w:rPr>
      </w:pPr>
      <w:r w:rsidRPr="00C70C17">
        <w:rPr>
          <w:rFonts w:ascii="Times New Roman" w:hAnsi="Times New Roman" w:cs="Times New Roman"/>
          <w:b/>
          <w:bCs/>
          <w:i/>
          <w:iCs/>
          <w:color w:val="002060"/>
          <w:sz w:val="28"/>
          <w:szCs w:val="28"/>
        </w:rPr>
        <w:t>Belatedly</w:t>
      </w:r>
      <w:r w:rsidRPr="00C70C17">
        <w:rPr>
          <w:rFonts w:ascii="Times New Roman" w:hAnsi="Times New Roman" w:cs="Times New Roman"/>
          <w:i/>
          <w:iCs/>
          <w:color w:val="002060"/>
          <w:sz w:val="28"/>
          <w:szCs w:val="28"/>
        </w:rPr>
        <w:t xml:space="preserve">, the sensory input (the origin of the crisis), as well as the motor output (characterized by its spontaneity), </w:t>
      </w:r>
      <w:r w:rsidRPr="002F5CE9">
        <w:rPr>
          <w:rFonts w:ascii="Times New Roman" w:hAnsi="Times New Roman" w:cs="Times New Roman"/>
          <w:i/>
          <w:iCs/>
          <w:color w:val="002060"/>
          <w:sz w:val="28"/>
          <w:szCs w:val="28"/>
        </w:rPr>
        <w:t>reach the higher centers. Equipped with a comprehensive overview of the situation after the crisis conditions have passed, these centers analyze all incoming data and outgoing responses to derive appropriate conclusions. The outcome is either certificates of appreciation and medals of praise, or corrective orders issued in anticipation of future crises resembling past events</w:t>
      </w:r>
      <w:r w:rsidRPr="00C70C17">
        <w:rPr>
          <w:rFonts w:ascii="Times New Roman" w:hAnsi="Times New Roman" w:cs="Times New Roman"/>
          <w:i/>
          <w:iCs/>
          <w:color w:val="002060"/>
          <w:sz w:val="28"/>
          <w:szCs w:val="28"/>
        </w:rPr>
        <w:t>.</w:t>
      </w:r>
    </w:p>
    <w:p w14:paraId="7DF5F714" w14:textId="77777777" w:rsidR="0004109A" w:rsidRPr="00956958" w:rsidRDefault="0004109A" w:rsidP="0004109A">
      <w:pPr>
        <w:bidi w:val="0"/>
        <w:spacing w:line="276" w:lineRule="auto"/>
        <w:jc w:val="both"/>
        <w:rPr>
          <w:rFonts w:ascii="Times New Roman" w:hAnsi="Times New Roman" w:cs="Times New Roman"/>
          <w:i/>
          <w:iCs/>
          <w:color w:val="002060"/>
          <w:sz w:val="28"/>
          <w:szCs w:val="28"/>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71782" w14:paraId="662FDA56" w14:textId="77777777" w:rsidTr="00C70C17">
        <w:trPr>
          <w:jc w:val="center"/>
        </w:trPr>
        <w:tc>
          <w:tcPr>
            <w:tcW w:w="8306" w:type="dxa"/>
          </w:tcPr>
          <w:p w14:paraId="7C7DE92C" w14:textId="77777777" w:rsidR="00471782" w:rsidRDefault="00471782" w:rsidP="0012156E">
            <w:pPr>
              <w:pStyle w:val="a3"/>
              <w:bidi w:val="0"/>
              <w:spacing w:line="276" w:lineRule="auto"/>
              <w:ind w:left="0"/>
              <w:jc w:val="center"/>
              <w:rPr>
                <w:noProof/>
              </w:rPr>
            </w:pPr>
          </w:p>
          <w:p w14:paraId="05674788" w14:textId="2A4C2F66" w:rsidR="00471782" w:rsidRDefault="00926782" w:rsidP="0012156E">
            <w:pPr>
              <w:pStyle w:val="a3"/>
              <w:bidi w:val="0"/>
              <w:spacing w:line="276" w:lineRule="auto"/>
              <w:ind w:left="0"/>
              <w:jc w:val="center"/>
              <w:rPr>
                <w:rFonts w:asciiTheme="majorBidi" w:hAnsiTheme="majorBidi" w:cstheme="majorBidi"/>
                <w:b/>
                <w:bCs/>
                <w:i/>
                <w:iCs/>
                <w:color w:val="002060"/>
                <w:sz w:val="32"/>
                <w:szCs w:val="32"/>
              </w:rPr>
            </w:pPr>
            <w:r>
              <w:rPr>
                <w:noProof/>
              </w:rPr>
              <w:lastRenderedPageBreak/>
              <w:drawing>
                <wp:inline distT="0" distB="0" distL="0" distR="0" wp14:anchorId="47C3AB84" wp14:editId="7E1E689E">
                  <wp:extent cx="5265002" cy="2917190"/>
                  <wp:effectExtent l="0" t="0" r="0" b="0"/>
                  <wp:docPr id="1786073612" name="رسم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73612" name="رسم 1">
                            <a:hlinkClick r:id="rId8"/>
                          </pic:cNvPr>
                          <pic:cNvPicPr/>
                        </pic:nvPicPr>
                        <pic:blipFill rotWithShape="1">
                          <a:blip r:embed="rId9">
                            <a:extLst>
                              <a:ext uri="{96DAC541-7B7A-43D3-8B79-37D633B846F1}">
                                <asvg:svgBlip xmlns:asvg="http://schemas.microsoft.com/office/drawing/2016/SVG/main" r:embed="rId10"/>
                              </a:ext>
                            </a:extLst>
                          </a:blip>
                          <a:srcRect l="3752" t="7063" r="1902"/>
                          <a:stretch/>
                        </pic:blipFill>
                        <pic:spPr bwMode="auto">
                          <a:xfrm>
                            <a:off x="0" y="0"/>
                            <a:ext cx="5269370" cy="2919610"/>
                          </a:xfrm>
                          <a:prstGeom prst="rect">
                            <a:avLst/>
                          </a:prstGeom>
                          <a:ln>
                            <a:noFill/>
                          </a:ln>
                          <a:extLst>
                            <a:ext uri="{53640926-AAD7-44D8-BBD7-CCE9431645EC}">
                              <a14:shadowObscured xmlns:a14="http://schemas.microsoft.com/office/drawing/2010/main"/>
                            </a:ext>
                          </a:extLst>
                        </pic:spPr>
                      </pic:pic>
                    </a:graphicData>
                  </a:graphic>
                </wp:inline>
              </w:drawing>
            </w:r>
          </w:p>
        </w:tc>
      </w:tr>
      <w:tr w:rsidR="00471782" w14:paraId="402A99E5" w14:textId="77777777" w:rsidTr="00C70C17">
        <w:trPr>
          <w:jc w:val="center"/>
        </w:trPr>
        <w:tc>
          <w:tcPr>
            <w:tcW w:w="8306" w:type="dxa"/>
          </w:tcPr>
          <w:p w14:paraId="5C389188" w14:textId="2DA143AB" w:rsidR="00C70C17" w:rsidRPr="00372D85" w:rsidRDefault="00C70C17" w:rsidP="00372D85">
            <w:pPr>
              <w:bidi w:val="0"/>
              <w:spacing w:line="276" w:lineRule="auto"/>
              <w:jc w:val="center"/>
              <w:rPr>
                <w:rFonts w:asciiTheme="majorBidi" w:hAnsiTheme="majorBidi" w:cstheme="majorBidi"/>
                <w:i/>
                <w:iCs/>
                <w:color w:val="002060"/>
                <w:sz w:val="26"/>
                <w:szCs w:val="26"/>
                <w:lang w:bidi="ar-SY"/>
              </w:rPr>
            </w:pPr>
            <w:r w:rsidRPr="00372D85">
              <w:rPr>
                <w:rFonts w:asciiTheme="majorBidi" w:hAnsiTheme="majorBidi" w:cstheme="majorBidi"/>
                <w:b/>
                <w:bCs/>
                <w:i/>
                <w:iCs/>
                <w:color w:val="002060"/>
                <w:sz w:val="26"/>
                <w:szCs w:val="26"/>
                <w:lang w:bidi="ar-SY"/>
              </w:rPr>
              <w:lastRenderedPageBreak/>
              <w:t>Figure (1)</w:t>
            </w:r>
            <w:r w:rsidR="00385986">
              <w:rPr>
                <w:rFonts w:asciiTheme="majorBidi" w:hAnsiTheme="majorBidi" w:cstheme="majorBidi"/>
                <w:b/>
                <w:bCs/>
                <w:i/>
                <w:iCs/>
                <w:color w:val="002060"/>
                <w:sz w:val="26"/>
                <w:szCs w:val="26"/>
                <w:lang w:bidi="ar-SY"/>
              </w:rPr>
              <w:t>:</w:t>
            </w:r>
            <w:r w:rsidR="00372D85" w:rsidRPr="00372D85">
              <w:rPr>
                <w:rFonts w:asciiTheme="majorBidi" w:hAnsiTheme="majorBidi" w:cstheme="majorBidi"/>
                <w:b/>
                <w:bCs/>
                <w:i/>
                <w:iCs/>
                <w:color w:val="002060"/>
                <w:sz w:val="26"/>
                <w:szCs w:val="26"/>
                <w:lang w:bidi="ar-SY"/>
              </w:rPr>
              <w:t xml:space="preserve"> </w:t>
            </w:r>
            <w:r w:rsidRPr="00372D85">
              <w:rPr>
                <w:rFonts w:asciiTheme="majorBidi" w:hAnsiTheme="majorBidi" w:cstheme="majorBidi"/>
                <w:b/>
                <w:bCs/>
                <w:i/>
                <w:iCs/>
                <w:color w:val="002060"/>
                <w:sz w:val="26"/>
                <w:szCs w:val="26"/>
                <w:lang w:bidi="ar-SY"/>
              </w:rPr>
              <w:t>The Spinal Reflex (Traditional Concept)</w:t>
            </w:r>
          </w:p>
          <w:p w14:paraId="01A923BB" w14:textId="4D07049E" w:rsidR="00C70C17" w:rsidRDefault="00C70C17" w:rsidP="000A2D56">
            <w:pPr>
              <w:pStyle w:val="a3"/>
              <w:bidi w:val="0"/>
              <w:spacing w:line="276" w:lineRule="auto"/>
              <w:jc w:val="center"/>
              <w:rPr>
                <w:rFonts w:asciiTheme="majorBidi" w:hAnsiTheme="majorBidi" w:cstheme="majorBidi"/>
                <w:i/>
                <w:iCs/>
                <w:color w:val="002060"/>
                <w:lang w:bidi="ar-SY"/>
              </w:rPr>
            </w:pPr>
            <w:r w:rsidRPr="003D3929">
              <w:rPr>
                <w:noProof/>
                <w:sz w:val="28"/>
                <w:szCs w:val="28"/>
              </w:rPr>
              <w:drawing>
                <wp:anchor distT="0" distB="0" distL="114300" distR="114300" simplePos="0" relativeHeight="251783168" behindDoc="0" locked="0" layoutInCell="1" allowOverlap="1" wp14:anchorId="5078FB8D" wp14:editId="2B3A54EC">
                  <wp:simplePos x="0" y="0"/>
                  <wp:positionH relativeFrom="margin">
                    <wp:posOffset>3769995</wp:posOffset>
                  </wp:positionH>
                  <wp:positionV relativeFrom="paragraph">
                    <wp:posOffset>419735</wp:posOffset>
                  </wp:positionV>
                  <wp:extent cx="190500" cy="190500"/>
                  <wp:effectExtent l="0" t="0" r="0" b="0"/>
                  <wp:wrapNone/>
                  <wp:docPr id="630891565" name="صورة 630891565" descr="vide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91565" name="صورة 630891565" descr="video">
                            <a:hlinkClick r:id="rId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56">
              <w:br/>
            </w:r>
            <w:hyperlink r:id="rId12" w:history="1">
              <w:r w:rsidRPr="00C70C17">
                <w:rPr>
                  <w:rStyle w:val="Hyperlink"/>
                  <w:rFonts w:asciiTheme="majorBidi" w:hAnsiTheme="majorBidi" w:cstheme="majorBidi"/>
                  <w:i/>
                  <w:iCs/>
                  <w:sz w:val="24"/>
                  <w:szCs w:val="24"/>
                  <w:lang w:bidi="ar-SY"/>
                </w:rPr>
                <w:t>To watch a short video explaining the classical physiology of the spinal reflex in detail, click this link:</w:t>
              </w:r>
            </w:hyperlink>
          </w:p>
          <w:p w14:paraId="0133E7F3" w14:textId="50CC8085" w:rsidR="00C70C17" w:rsidRPr="00C70C17" w:rsidRDefault="00C70C17" w:rsidP="0012156E">
            <w:pPr>
              <w:pStyle w:val="a3"/>
              <w:spacing w:line="276" w:lineRule="auto"/>
              <w:jc w:val="center"/>
              <w:rPr>
                <w:rFonts w:asciiTheme="majorBidi" w:hAnsiTheme="majorBidi" w:cstheme="majorBidi"/>
                <w:i/>
                <w:iCs/>
                <w:color w:val="002060"/>
                <w:lang w:bidi="ar-SY"/>
              </w:rPr>
            </w:pPr>
          </w:p>
          <w:p w14:paraId="3F560B14" w14:textId="7A519BA7" w:rsidR="00C70C17" w:rsidRPr="00957F6C" w:rsidRDefault="00957F6C" w:rsidP="0012156E">
            <w:pPr>
              <w:bidi w:val="0"/>
              <w:spacing w:line="276" w:lineRule="auto"/>
              <w:rPr>
                <w:rFonts w:asciiTheme="majorBidi" w:hAnsiTheme="majorBidi" w:cstheme="majorBidi"/>
                <w:i/>
                <w:iCs/>
                <w:color w:val="002060"/>
                <w:sz w:val="24"/>
                <w:szCs w:val="24"/>
                <w:lang w:bidi="ar-SY"/>
              </w:rPr>
            </w:pPr>
            <w:r>
              <w:rPr>
                <w:rFonts w:asciiTheme="majorBidi" w:hAnsiTheme="majorBidi" w:cstheme="majorBidi"/>
                <w:i/>
                <w:iCs/>
                <w:color w:val="002060"/>
                <w:sz w:val="24"/>
                <w:szCs w:val="24"/>
                <w:lang w:bidi="ar-SY"/>
              </w:rPr>
              <w:br/>
            </w:r>
            <w:r w:rsidR="00C70C17" w:rsidRPr="00957F6C">
              <w:rPr>
                <w:rFonts w:asciiTheme="majorBidi" w:hAnsiTheme="majorBidi" w:cstheme="majorBidi"/>
                <w:i/>
                <w:iCs/>
                <w:color w:val="002060"/>
                <w:sz w:val="24"/>
                <w:szCs w:val="24"/>
                <w:lang w:bidi="ar-SY"/>
              </w:rPr>
              <w:t>The spinal reflex circuit comprises three elements:</w:t>
            </w:r>
          </w:p>
          <w:p w14:paraId="62F3C1C6" w14:textId="77777777" w:rsidR="00C70C17" w:rsidRPr="00C70C17" w:rsidRDefault="00C70C17" w:rsidP="0012156E">
            <w:pPr>
              <w:pStyle w:val="a3"/>
              <w:numPr>
                <w:ilvl w:val="0"/>
                <w:numId w:val="5"/>
              </w:numPr>
              <w:bidi w:val="0"/>
              <w:spacing w:line="276" w:lineRule="auto"/>
              <w:rPr>
                <w:rFonts w:asciiTheme="majorBidi" w:hAnsiTheme="majorBidi" w:cstheme="majorBidi"/>
                <w:i/>
                <w:iCs/>
                <w:color w:val="002060"/>
                <w:sz w:val="24"/>
                <w:szCs w:val="24"/>
                <w:lang w:bidi="ar-SY"/>
              </w:rPr>
            </w:pPr>
            <w:r w:rsidRPr="00C70C17">
              <w:rPr>
                <w:rFonts w:asciiTheme="majorBidi" w:hAnsiTheme="majorBidi" w:cstheme="majorBidi"/>
                <w:i/>
                <w:iCs/>
                <w:color w:val="002060"/>
                <w:sz w:val="24"/>
                <w:szCs w:val="24"/>
                <w:lang w:bidi="ar-SY"/>
              </w:rPr>
              <w:t>A </w:t>
            </w:r>
            <w:r w:rsidRPr="00C70C17">
              <w:rPr>
                <w:rFonts w:asciiTheme="majorBidi" w:hAnsiTheme="majorBidi" w:cstheme="majorBidi"/>
                <w:b/>
                <w:bCs/>
                <w:i/>
                <w:iCs/>
                <w:color w:val="002060"/>
                <w:sz w:val="24"/>
                <w:szCs w:val="24"/>
                <w:lang w:bidi="ar-SY"/>
              </w:rPr>
              <w:t>sensory neuron (SN)</w:t>
            </w:r>
          </w:p>
          <w:p w14:paraId="3C5DC77C" w14:textId="77777777" w:rsidR="00C70C17" w:rsidRPr="00C70C17" w:rsidRDefault="00C70C17" w:rsidP="0012156E">
            <w:pPr>
              <w:pStyle w:val="a3"/>
              <w:numPr>
                <w:ilvl w:val="0"/>
                <w:numId w:val="5"/>
              </w:numPr>
              <w:bidi w:val="0"/>
              <w:spacing w:line="276" w:lineRule="auto"/>
              <w:rPr>
                <w:rFonts w:asciiTheme="majorBidi" w:hAnsiTheme="majorBidi" w:cstheme="majorBidi"/>
                <w:i/>
                <w:iCs/>
                <w:color w:val="002060"/>
                <w:sz w:val="24"/>
                <w:szCs w:val="24"/>
                <w:lang w:bidi="ar-SY"/>
              </w:rPr>
            </w:pPr>
            <w:r w:rsidRPr="00C70C17">
              <w:rPr>
                <w:rFonts w:asciiTheme="majorBidi" w:hAnsiTheme="majorBidi" w:cstheme="majorBidi"/>
                <w:i/>
                <w:iCs/>
                <w:color w:val="002060"/>
                <w:sz w:val="24"/>
                <w:szCs w:val="24"/>
                <w:lang w:bidi="ar-SY"/>
              </w:rPr>
              <w:t>An </w:t>
            </w:r>
            <w:r w:rsidRPr="00C70C17">
              <w:rPr>
                <w:rFonts w:asciiTheme="majorBidi" w:hAnsiTheme="majorBidi" w:cstheme="majorBidi"/>
                <w:b/>
                <w:bCs/>
                <w:i/>
                <w:iCs/>
                <w:color w:val="002060"/>
                <w:sz w:val="24"/>
                <w:szCs w:val="24"/>
                <w:lang w:bidi="ar-SY"/>
              </w:rPr>
              <w:t>intermediate neuron</w:t>
            </w:r>
          </w:p>
          <w:p w14:paraId="74BAB1DE" w14:textId="77777777" w:rsidR="00C70C17" w:rsidRPr="00C70C17" w:rsidRDefault="00C70C17" w:rsidP="0012156E">
            <w:pPr>
              <w:pStyle w:val="a3"/>
              <w:numPr>
                <w:ilvl w:val="0"/>
                <w:numId w:val="5"/>
              </w:numPr>
              <w:bidi w:val="0"/>
              <w:spacing w:line="276" w:lineRule="auto"/>
              <w:rPr>
                <w:rFonts w:asciiTheme="majorBidi" w:hAnsiTheme="majorBidi" w:cstheme="majorBidi"/>
                <w:i/>
                <w:iCs/>
                <w:color w:val="002060"/>
                <w:sz w:val="24"/>
                <w:szCs w:val="24"/>
                <w:lang w:bidi="ar-SY"/>
              </w:rPr>
            </w:pPr>
            <w:r w:rsidRPr="00C70C17">
              <w:rPr>
                <w:rFonts w:asciiTheme="majorBidi" w:hAnsiTheme="majorBidi" w:cstheme="majorBidi"/>
                <w:i/>
                <w:iCs/>
                <w:color w:val="002060"/>
                <w:sz w:val="24"/>
                <w:szCs w:val="24"/>
                <w:lang w:bidi="ar-SY"/>
              </w:rPr>
              <w:t>A </w:t>
            </w:r>
            <w:r w:rsidRPr="00C70C17">
              <w:rPr>
                <w:rFonts w:asciiTheme="majorBidi" w:hAnsiTheme="majorBidi" w:cstheme="majorBidi"/>
                <w:b/>
                <w:bCs/>
                <w:i/>
                <w:iCs/>
                <w:color w:val="002060"/>
                <w:sz w:val="24"/>
                <w:szCs w:val="24"/>
                <w:lang w:bidi="ar-SY"/>
              </w:rPr>
              <w:t>lower motor neuron (LMN)</w:t>
            </w:r>
          </w:p>
          <w:p w14:paraId="394678FA" w14:textId="77777777" w:rsidR="00C70C17" w:rsidRPr="00C70C17" w:rsidRDefault="00C70C17" w:rsidP="0012156E">
            <w:pPr>
              <w:pStyle w:val="a3"/>
              <w:numPr>
                <w:ilvl w:val="0"/>
                <w:numId w:val="6"/>
              </w:numPr>
              <w:bidi w:val="0"/>
              <w:spacing w:line="276" w:lineRule="auto"/>
              <w:rPr>
                <w:rFonts w:asciiTheme="majorBidi" w:hAnsiTheme="majorBidi" w:cstheme="majorBidi"/>
                <w:i/>
                <w:iCs/>
                <w:color w:val="002060"/>
                <w:sz w:val="24"/>
                <w:szCs w:val="24"/>
                <w:lang w:bidi="ar-SY"/>
              </w:rPr>
            </w:pPr>
            <w:r w:rsidRPr="00C70C17">
              <w:rPr>
                <w:rFonts w:asciiTheme="majorBidi" w:hAnsiTheme="majorBidi" w:cstheme="majorBidi"/>
                <w:i/>
                <w:iCs/>
                <w:color w:val="002060"/>
                <w:sz w:val="24"/>
                <w:szCs w:val="24"/>
                <w:lang w:bidi="ar-SY"/>
              </w:rPr>
              <w:t>The </w:t>
            </w:r>
            <w:r w:rsidRPr="00C70C17">
              <w:rPr>
                <w:rFonts w:asciiTheme="majorBidi" w:hAnsiTheme="majorBidi" w:cstheme="majorBidi"/>
                <w:b/>
                <w:bCs/>
                <w:i/>
                <w:iCs/>
                <w:color w:val="002060"/>
                <w:sz w:val="24"/>
                <w:szCs w:val="24"/>
                <w:lang w:bidi="ar-SY"/>
              </w:rPr>
              <w:t>sensory neuron (SN)</w:t>
            </w:r>
            <w:r w:rsidRPr="00C70C17">
              <w:rPr>
                <w:rFonts w:asciiTheme="majorBidi" w:hAnsiTheme="majorBidi" w:cstheme="majorBidi"/>
                <w:i/>
                <w:iCs/>
                <w:color w:val="002060"/>
                <w:sz w:val="24"/>
                <w:szCs w:val="24"/>
                <w:lang w:bidi="ar-SY"/>
              </w:rPr>
              <w:t> resides in the </w:t>
            </w:r>
            <w:r w:rsidRPr="00C70C17">
              <w:rPr>
                <w:rFonts w:asciiTheme="majorBidi" w:hAnsiTheme="majorBidi" w:cstheme="majorBidi"/>
                <w:b/>
                <w:bCs/>
                <w:i/>
                <w:iCs/>
                <w:color w:val="002060"/>
                <w:sz w:val="24"/>
                <w:szCs w:val="24"/>
                <w:lang w:bidi="ar-SY"/>
              </w:rPr>
              <w:t>spinal ganglion</w:t>
            </w:r>
            <w:r w:rsidRPr="00C70C17">
              <w:rPr>
                <w:rFonts w:asciiTheme="majorBidi" w:hAnsiTheme="majorBidi" w:cstheme="majorBidi"/>
                <w:i/>
                <w:iCs/>
                <w:color w:val="002060"/>
                <w:sz w:val="24"/>
                <w:szCs w:val="24"/>
                <w:lang w:bidi="ar-SY"/>
              </w:rPr>
              <w:t> of the </w:t>
            </w:r>
            <w:r w:rsidRPr="00C70C17">
              <w:rPr>
                <w:rFonts w:asciiTheme="majorBidi" w:hAnsiTheme="majorBidi" w:cstheme="majorBidi"/>
                <w:b/>
                <w:bCs/>
                <w:i/>
                <w:iCs/>
                <w:color w:val="002060"/>
                <w:sz w:val="24"/>
                <w:szCs w:val="24"/>
                <w:lang w:bidi="ar-SY"/>
              </w:rPr>
              <w:t>dorsal root</w:t>
            </w:r>
            <w:r w:rsidRPr="00C70C17">
              <w:rPr>
                <w:rFonts w:asciiTheme="majorBidi" w:hAnsiTheme="majorBidi" w:cstheme="majorBidi"/>
                <w:i/>
                <w:iCs/>
                <w:color w:val="002060"/>
                <w:sz w:val="24"/>
                <w:szCs w:val="24"/>
                <w:lang w:bidi="ar-SY"/>
              </w:rPr>
              <w:t> of the spinal nerve.</w:t>
            </w:r>
          </w:p>
          <w:p w14:paraId="5F9BD4E0" w14:textId="77777777" w:rsidR="00C70C17" w:rsidRPr="00C70C17" w:rsidRDefault="00C70C17" w:rsidP="0012156E">
            <w:pPr>
              <w:pStyle w:val="a3"/>
              <w:numPr>
                <w:ilvl w:val="0"/>
                <w:numId w:val="6"/>
              </w:numPr>
              <w:bidi w:val="0"/>
              <w:spacing w:line="276" w:lineRule="auto"/>
              <w:rPr>
                <w:rFonts w:asciiTheme="majorBidi" w:hAnsiTheme="majorBidi" w:cstheme="majorBidi"/>
                <w:i/>
                <w:iCs/>
                <w:color w:val="002060"/>
                <w:sz w:val="24"/>
                <w:szCs w:val="24"/>
                <w:lang w:bidi="ar-SY"/>
              </w:rPr>
            </w:pPr>
            <w:r w:rsidRPr="00C70C17">
              <w:rPr>
                <w:rFonts w:asciiTheme="majorBidi" w:hAnsiTheme="majorBidi" w:cstheme="majorBidi"/>
                <w:i/>
                <w:iCs/>
                <w:color w:val="002060"/>
                <w:sz w:val="24"/>
                <w:szCs w:val="24"/>
                <w:lang w:bidi="ar-SY"/>
              </w:rPr>
              <w:t>The </w:t>
            </w:r>
            <w:r w:rsidRPr="00C70C17">
              <w:rPr>
                <w:rFonts w:asciiTheme="majorBidi" w:hAnsiTheme="majorBidi" w:cstheme="majorBidi"/>
                <w:b/>
                <w:bCs/>
                <w:i/>
                <w:iCs/>
                <w:color w:val="002060"/>
                <w:sz w:val="24"/>
                <w:szCs w:val="24"/>
                <w:lang w:bidi="ar-SY"/>
              </w:rPr>
              <w:t>intermediate neuron</w:t>
            </w:r>
            <w:r w:rsidRPr="00C70C17">
              <w:rPr>
                <w:rFonts w:asciiTheme="majorBidi" w:hAnsiTheme="majorBidi" w:cstheme="majorBidi"/>
                <w:i/>
                <w:iCs/>
                <w:color w:val="002060"/>
                <w:sz w:val="24"/>
                <w:szCs w:val="24"/>
                <w:lang w:bidi="ar-SY"/>
              </w:rPr>
              <w:t> resides in the </w:t>
            </w:r>
            <w:r w:rsidRPr="00C70C17">
              <w:rPr>
                <w:rFonts w:asciiTheme="majorBidi" w:hAnsiTheme="majorBidi" w:cstheme="majorBidi"/>
                <w:b/>
                <w:bCs/>
                <w:i/>
                <w:iCs/>
                <w:color w:val="002060"/>
                <w:sz w:val="24"/>
                <w:szCs w:val="24"/>
                <w:lang w:bidi="ar-SY"/>
              </w:rPr>
              <w:t>posterior horn</w:t>
            </w:r>
            <w:r w:rsidRPr="00C70C17">
              <w:rPr>
                <w:rFonts w:asciiTheme="majorBidi" w:hAnsiTheme="majorBidi" w:cstheme="majorBidi"/>
                <w:i/>
                <w:iCs/>
                <w:color w:val="002060"/>
                <w:sz w:val="24"/>
                <w:szCs w:val="24"/>
                <w:lang w:bidi="ar-SY"/>
              </w:rPr>
              <w:t> of the spinal cord.</w:t>
            </w:r>
          </w:p>
          <w:p w14:paraId="78428F35" w14:textId="77777777" w:rsidR="00C70C17" w:rsidRPr="00C70C17" w:rsidRDefault="00C70C17" w:rsidP="0012156E">
            <w:pPr>
              <w:pStyle w:val="a3"/>
              <w:numPr>
                <w:ilvl w:val="0"/>
                <w:numId w:val="6"/>
              </w:numPr>
              <w:bidi w:val="0"/>
              <w:spacing w:line="276" w:lineRule="auto"/>
              <w:rPr>
                <w:rFonts w:asciiTheme="majorBidi" w:hAnsiTheme="majorBidi" w:cstheme="majorBidi"/>
                <w:i/>
                <w:iCs/>
                <w:color w:val="002060"/>
                <w:sz w:val="24"/>
                <w:szCs w:val="24"/>
                <w:lang w:bidi="ar-SY"/>
              </w:rPr>
            </w:pPr>
            <w:r w:rsidRPr="00C70C17">
              <w:rPr>
                <w:rFonts w:asciiTheme="majorBidi" w:hAnsiTheme="majorBidi" w:cstheme="majorBidi"/>
                <w:i/>
                <w:iCs/>
                <w:color w:val="002060"/>
                <w:sz w:val="24"/>
                <w:szCs w:val="24"/>
                <w:lang w:bidi="ar-SY"/>
              </w:rPr>
              <w:t>The </w:t>
            </w:r>
            <w:r w:rsidRPr="00C70C17">
              <w:rPr>
                <w:rFonts w:asciiTheme="majorBidi" w:hAnsiTheme="majorBidi" w:cstheme="majorBidi"/>
                <w:b/>
                <w:bCs/>
                <w:i/>
                <w:iCs/>
                <w:color w:val="002060"/>
                <w:sz w:val="24"/>
                <w:szCs w:val="24"/>
                <w:lang w:bidi="ar-SY"/>
              </w:rPr>
              <w:t>lower motor neuron (LMN)</w:t>
            </w:r>
            <w:r w:rsidRPr="00C70C17">
              <w:rPr>
                <w:rFonts w:asciiTheme="majorBidi" w:hAnsiTheme="majorBidi" w:cstheme="majorBidi"/>
                <w:i/>
                <w:iCs/>
                <w:color w:val="002060"/>
                <w:sz w:val="24"/>
                <w:szCs w:val="24"/>
                <w:lang w:bidi="ar-SY"/>
              </w:rPr>
              <w:t> occupies the </w:t>
            </w:r>
            <w:r w:rsidRPr="00C70C17">
              <w:rPr>
                <w:rFonts w:asciiTheme="majorBidi" w:hAnsiTheme="majorBidi" w:cstheme="majorBidi"/>
                <w:b/>
                <w:bCs/>
                <w:i/>
                <w:iCs/>
                <w:color w:val="002060"/>
                <w:sz w:val="24"/>
                <w:szCs w:val="24"/>
                <w:lang w:bidi="ar-SY"/>
              </w:rPr>
              <w:t>anterior horn</w:t>
            </w:r>
            <w:r w:rsidRPr="00C70C17">
              <w:rPr>
                <w:rFonts w:asciiTheme="majorBidi" w:hAnsiTheme="majorBidi" w:cstheme="majorBidi"/>
                <w:i/>
                <w:iCs/>
                <w:color w:val="002060"/>
                <w:sz w:val="24"/>
                <w:szCs w:val="24"/>
                <w:lang w:bidi="ar-SY"/>
              </w:rPr>
              <w:t> of the spinal cord.</w:t>
            </w:r>
          </w:p>
          <w:p w14:paraId="2C7CCB6F" w14:textId="77777777" w:rsidR="00C70C17" w:rsidRPr="00957F6C" w:rsidRDefault="00C70C17" w:rsidP="0012156E">
            <w:pPr>
              <w:bidi w:val="0"/>
              <w:spacing w:line="276" w:lineRule="auto"/>
              <w:rPr>
                <w:rFonts w:asciiTheme="majorBidi" w:hAnsiTheme="majorBidi" w:cstheme="majorBidi"/>
                <w:i/>
                <w:iCs/>
                <w:color w:val="002060"/>
                <w:sz w:val="24"/>
                <w:szCs w:val="24"/>
                <w:lang w:bidi="ar-SY"/>
              </w:rPr>
            </w:pPr>
            <w:r w:rsidRPr="00957F6C">
              <w:rPr>
                <w:rFonts w:asciiTheme="majorBidi" w:hAnsiTheme="majorBidi" w:cstheme="majorBidi"/>
                <w:i/>
                <w:iCs/>
                <w:color w:val="002060"/>
                <w:sz w:val="24"/>
                <w:szCs w:val="24"/>
                <w:lang w:bidi="ar-SY"/>
              </w:rPr>
              <w:t>All aforementioned neural elements belong to one or two adjacent </w:t>
            </w:r>
            <w:r w:rsidRPr="00957F6C">
              <w:rPr>
                <w:rFonts w:asciiTheme="majorBidi" w:hAnsiTheme="majorBidi" w:cstheme="majorBidi"/>
                <w:b/>
                <w:bCs/>
                <w:i/>
                <w:iCs/>
                <w:color w:val="002060"/>
                <w:sz w:val="24"/>
                <w:szCs w:val="24"/>
                <w:lang w:bidi="ar-SY"/>
              </w:rPr>
              <w:t>spinal segment(s)</w:t>
            </w:r>
            <w:r w:rsidRPr="00957F6C">
              <w:rPr>
                <w:rFonts w:asciiTheme="majorBidi" w:hAnsiTheme="majorBidi" w:cstheme="majorBidi"/>
                <w:i/>
                <w:iCs/>
                <w:color w:val="002060"/>
                <w:sz w:val="24"/>
                <w:szCs w:val="24"/>
                <w:lang w:bidi="ar-SY"/>
              </w:rPr>
              <w:t>.</w:t>
            </w:r>
          </w:p>
          <w:p w14:paraId="54FE0620" w14:textId="2BCD8CF3" w:rsidR="00C70C17" w:rsidRPr="00957F6C" w:rsidRDefault="004D499C" w:rsidP="00CC068E">
            <w:pPr>
              <w:bidi w:val="0"/>
              <w:spacing w:line="276" w:lineRule="auto"/>
              <w:rPr>
                <w:rFonts w:asciiTheme="majorBidi" w:hAnsiTheme="majorBidi" w:cstheme="majorBidi"/>
                <w:i/>
                <w:iCs/>
                <w:color w:val="002060"/>
                <w:sz w:val="24"/>
                <w:szCs w:val="24"/>
                <w:lang w:bidi="ar-SY"/>
              </w:rPr>
            </w:pPr>
            <w:r>
              <w:rPr>
                <w:rFonts w:asciiTheme="majorBidi" w:hAnsiTheme="majorBidi" w:cstheme="majorBidi"/>
                <w:i/>
                <w:iCs/>
                <w:color w:val="002060"/>
                <w:sz w:val="24"/>
                <w:szCs w:val="24"/>
                <w:lang w:bidi="ar-SY"/>
              </w:rPr>
              <w:br/>
            </w:r>
            <w:r w:rsidR="00C70C17" w:rsidRPr="00957F6C">
              <w:rPr>
                <w:rFonts w:asciiTheme="majorBidi" w:hAnsiTheme="majorBidi" w:cstheme="majorBidi"/>
                <w:i/>
                <w:iCs/>
                <w:color w:val="002060"/>
                <w:sz w:val="24"/>
                <w:szCs w:val="24"/>
                <w:lang w:bidi="ar-SY"/>
              </w:rPr>
              <w:t>Sensory input arrives at the sensory neuron. The stimulus is then relayed </w:t>
            </w:r>
            <w:r w:rsidR="00C70C17" w:rsidRPr="00957F6C">
              <w:rPr>
                <w:rFonts w:asciiTheme="majorBidi" w:hAnsiTheme="majorBidi" w:cstheme="majorBidi"/>
                <w:b/>
                <w:bCs/>
                <w:i/>
                <w:iCs/>
                <w:color w:val="002060"/>
                <w:sz w:val="24"/>
                <w:szCs w:val="24"/>
                <w:lang w:bidi="ar-SY"/>
              </w:rPr>
              <w:t>via an intermediate neuron</w:t>
            </w:r>
            <w:r w:rsidR="00C70C17" w:rsidRPr="00957F6C">
              <w:rPr>
                <w:rFonts w:asciiTheme="majorBidi" w:hAnsiTheme="majorBidi" w:cstheme="majorBidi"/>
                <w:i/>
                <w:iCs/>
                <w:color w:val="002060"/>
                <w:sz w:val="24"/>
                <w:szCs w:val="24"/>
                <w:lang w:bidi="ar-SY"/>
              </w:rPr>
              <w:t> to the lower motor neuron. The sensory input to the LMN carries </w:t>
            </w:r>
            <w:r w:rsidR="00C70C17" w:rsidRPr="00957F6C">
              <w:rPr>
                <w:rFonts w:asciiTheme="majorBidi" w:hAnsiTheme="majorBidi" w:cstheme="majorBidi"/>
                <w:b/>
                <w:bCs/>
                <w:i/>
                <w:iCs/>
                <w:color w:val="002060"/>
                <w:sz w:val="24"/>
                <w:szCs w:val="24"/>
                <w:lang w:bidi="ar-SY"/>
              </w:rPr>
              <w:t>mandatory execution orders</w:t>
            </w:r>
            <w:r w:rsidR="00C70C17" w:rsidRPr="00957F6C">
              <w:rPr>
                <w:rFonts w:asciiTheme="majorBidi" w:hAnsiTheme="majorBidi" w:cstheme="majorBidi"/>
                <w:i/>
                <w:iCs/>
                <w:color w:val="002060"/>
                <w:sz w:val="24"/>
                <w:szCs w:val="24"/>
                <w:lang w:bidi="ar-SY"/>
              </w:rPr>
              <w:t> for motor commands.</w:t>
            </w:r>
            <w:r w:rsidR="00CC068E">
              <w:rPr>
                <w:rFonts w:asciiTheme="majorBidi" w:hAnsiTheme="majorBidi" w:cstheme="majorBidi"/>
                <w:i/>
                <w:iCs/>
                <w:color w:val="002060"/>
                <w:sz w:val="24"/>
                <w:szCs w:val="24"/>
                <w:lang w:bidi="ar-SY"/>
              </w:rPr>
              <w:t xml:space="preserve"> </w:t>
            </w:r>
            <w:r w:rsidR="00C70C17" w:rsidRPr="00957F6C">
              <w:rPr>
                <w:rFonts w:asciiTheme="majorBidi" w:hAnsiTheme="majorBidi" w:cstheme="majorBidi"/>
                <w:i/>
                <w:iCs/>
                <w:color w:val="002060"/>
                <w:sz w:val="24"/>
                <w:szCs w:val="24"/>
                <w:lang w:bidi="ar-SY"/>
              </w:rPr>
              <w:t>The lower motor neurons </w:t>
            </w:r>
            <w:r w:rsidR="00C70C17" w:rsidRPr="00957F6C">
              <w:rPr>
                <w:rFonts w:asciiTheme="majorBidi" w:hAnsiTheme="majorBidi" w:cstheme="majorBidi"/>
                <w:b/>
                <w:bCs/>
                <w:i/>
                <w:iCs/>
                <w:color w:val="002060"/>
                <w:sz w:val="24"/>
                <w:szCs w:val="24"/>
                <w:lang w:bidi="ar-SY"/>
              </w:rPr>
              <w:t>promptly issue</w:t>
            </w:r>
            <w:r w:rsidR="00C70C17" w:rsidRPr="00957F6C">
              <w:rPr>
                <w:rFonts w:asciiTheme="majorBidi" w:hAnsiTheme="majorBidi" w:cstheme="majorBidi"/>
                <w:i/>
                <w:iCs/>
                <w:color w:val="002060"/>
                <w:sz w:val="24"/>
                <w:szCs w:val="24"/>
                <w:lang w:bidi="ar-SY"/>
              </w:rPr>
              <w:t> their motor commands, which reach all relevant executors for implementation.</w:t>
            </w:r>
          </w:p>
          <w:p w14:paraId="303DE00E" w14:textId="491D57A1" w:rsidR="00C70C17" w:rsidRPr="00957F6C" w:rsidRDefault="005D15DF" w:rsidP="0012156E">
            <w:pPr>
              <w:bidi w:val="0"/>
              <w:spacing w:line="276" w:lineRule="auto"/>
              <w:rPr>
                <w:rFonts w:asciiTheme="majorBidi" w:hAnsiTheme="majorBidi" w:cstheme="majorBidi"/>
                <w:i/>
                <w:iCs/>
                <w:color w:val="002060"/>
                <w:lang w:bidi="ar-SY"/>
              </w:rPr>
            </w:pPr>
            <w:r>
              <w:rPr>
                <w:rFonts w:asciiTheme="majorBidi" w:hAnsiTheme="majorBidi" w:cstheme="majorBidi"/>
                <w:i/>
                <w:iCs/>
                <w:color w:val="002060"/>
                <w:sz w:val="24"/>
                <w:szCs w:val="24"/>
                <w:lang w:bidi="ar-SY"/>
              </w:rPr>
              <w:br/>
            </w:r>
            <w:r w:rsidR="00C70C17" w:rsidRPr="00957F6C">
              <w:rPr>
                <w:rFonts w:asciiTheme="majorBidi" w:hAnsiTheme="majorBidi" w:cstheme="majorBidi"/>
                <w:i/>
                <w:iCs/>
                <w:color w:val="002060"/>
                <w:sz w:val="24"/>
                <w:szCs w:val="24"/>
                <w:lang w:bidi="ar-SY"/>
              </w:rPr>
              <w:t>Here, the </w:t>
            </w:r>
            <w:r w:rsidR="00C70C17" w:rsidRPr="00957F6C">
              <w:rPr>
                <w:rFonts w:asciiTheme="majorBidi" w:hAnsiTheme="majorBidi" w:cstheme="majorBidi"/>
                <w:b/>
                <w:bCs/>
                <w:i/>
                <w:iCs/>
                <w:color w:val="002060"/>
                <w:sz w:val="24"/>
                <w:szCs w:val="24"/>
                <w:lang w:bidi="ar-SY"/>
              </w:rPr>
              <w:t>upper motor neuron (UMN)</w:t>
            </w:r>
            <w:r w:rsidR="00C70C17" w:rsidRPr="00957F6C">
              <w:rPr>
                <w:rFonts w:asciiTheme="majorBidi" w:hAnsiTheme="majorBidi" w:cstheme="majorBidi"/>
                <w:i/>
                <w:iCs/>
                <w:color w:val="002060"/>
                <w:sz w:val="24"/>
                <w:szCs w:val="24"/>
                <w:lang w:bidi="ar-SY"/>
              </w:rPr>
              <w:t> remains detached from the decision site. It merely </w:t>
            </w:r>
            <w:r w:rsidR="00C70C17" w:rsidRPr="00957F6C">
              <w:rPr>
                <w:rFonts w:asciiTheme="majorBidi" w:hAnsiTheme="majorBidi" w:cstheme="majorBidi"/>
                <w:b/>
                <w:bCs/>
                <w:i/>
                <w:iCs/>
                <w:color w:val="002060"/>
                <w:sz w:val="24"/>
                <w:szCs w:val="24"/>
                <w:lang w:bidi="ar-SY"/>
              </w:rPr>
              <w:t>observes and evaluates</w:t>
            </w:r>
            <w:r w:rsidR="00C70C17" w:rsidRPr="00957F6C">
              <w:rPr>
                <w:rFonts w:asciiTheme="majorBidi" w:hAnsiTheme="majorBidi" w:cstheme="majorBidi"/>
                <w:i/>
                <w:iCs/>
                <w:color w:val="002060"/>
                <w:sz w:val="24"/>
                <w:szCs w:val="24"/>
                <w:lang w:bidi="ar-SY"/>
              </w:rPr>
              <w:t> the reflex action without direct engagement in the execution</w:t>
            </w:r>
            <w:r w:rsidR="00C70C17" w:rsidRPr="00957F6C">
              <w:rPr>
                <w:rFonts w:asciiTheme="majorBidi" w:hAnsiTheme="majorBidi" w:cstheme="majorBidi"/>
                <w:i/>
                <w:iCs/>
                <w:color w:val="002060"/>
                <w:lang w:bidi="ar-SY"/>
              </w:rPr>
              <w:t>.</w:t>
            </w:r>
          </w:p>
          <w:p w14:paraId="033FC30E" w14:textId="5E2F6B69" w:rsidR="00471782" w:rsidRDefault="00471782" w:rsidP="0012156E">
            <w:pPr>
              <w:pStyle w:val="a3"/>
              <w:bidi w:val="0"/>
              <w:spacing w:line="276" w:lineRule="auto"/>
              <w:ind w:left="0"/>
              <w:jc w:val="center"/>
              <w:rPr>
                <w:rFonts w:asciiTheme="majorBidi" w:hAnsiTheme="majorBidi" w:cstheme="majorBidi"/>
                <w:b/>
                <w:bCs/>
                <w:i/>
                <w:iCs/>
                <w:color w:val="002060"/>
                <w:sz w:val="32"/>
                <w:szCs w:val="32"/>
              </w:rPr>
            </w:pPr>
          </w:p>
        </w:tc>
      </w:tr>
    </w:tbl>
    <w:p w14:paraId="790D51F2" w14:textId="77777777" w:rsidR="00957F6C" w:rsidRPr="00C70C17" w:rsidRDefault="00957F6C" w:rsidP="0012156E">
      <w:pPr>
        <w:bidi w:val="0"/>
        <w:spacing w:line="276" w:lineRule="auto"/>
        <w:jc w:val="both"/>
        <w:rPr>
          <w:rFonts w:ascii="Times New Roman" w:hAnsi="Times New Roman" w:cs="Times New Roman"/>
          <w:i/>
          <w:iCs/>
          <w:color w:val="002060"/>
          <w:sz w:val="28"/>
          <w:szCs w:val="28"/>
        </w:rPr>
      </w:pPr>
      <w:r w:rsidRPr="00C70C17">
        <w:rPr>
          <w:rFonts w:ascii="Times New Roman" w:hAnsi="Times New Roman" w:cs="Times New Roman"/>
          <w:b/>
          <w:bCs/>
          <w:i/>
          <w:iCs/>
          <w:color w:val="002060"/>
          <w:sz w:val="28"/>
          <w:szCs w:val="28"/>
        </w:rPr>
        <w:lastRenderedPageBreak/>
        <w:t>Spontaneity and simultaneity</w:t>
      </w:r>
      <w:r w:rsidRPr="00C70C17">
        <w:rPr>
          <w:rFonts w:ascii="Times New Roman" w:hAnsi="Times New Roman" w:cs="Times New Roman"/>
          <w:i/>
          <w:iCs/>
          <w:color w:val="002060"/>
          <w:sz w:val="28"/>
          <w:szCs w:val="28"/>
        </w:rPr>
        <w:t xml:space="preserve"> are crucial elements for navigating crises </w:t>
      </w:r>
      <w:r w:rsidRPr="002F5CE9">
        <w:rPr>
          <w:rFonts w:ascii="Times New Roman" w:hAnsi="Times New Roman" w:cs="Times New Roman"/>
          <w:i/>
          <w:iCs/>
          <w:color w:val="002060"/>
          <w:sz w:val="28"/>
          <w:szCs w:val="28"/>
        </w:rPr>
        <w:t>and averting dangers. Given the potential delays inherent in processes of relay, analysis, and subsequent execution, the architects of this theory likely assumed that the speed required to respond</w:t>
      </w:r>
      <w:r w:rsidRPr="00C70C17">
        <w:rPr>
          <w:rFonts w:ascii="Times New Roman" w:hAnsi="Times New Roman" w:cs="Times New Roman"/>
          <w:i/>
          <w:iCs/>
          <w:color w:val="002060"/>
          <w:sz w:val="28"/>
          <w:szCs w:val="28"/>
        </w:rPr>
        <w:t xml:space="preserve"> to an ambiguous external threat necessitates complete autonomy for the "field commanders" – those neural structures closest to the event site and the executors.</w:t>
      </w:r>
    </w:p>
    <w:p w14:paraId="0F0DA774" w14:textId="77777777" w:rsidR="00957F6C" w:rsidRPr="002F5CE9" w:rsidRDefault="00957F6C" w:rsidP="0012156E">
      <w:pPr>
        <w:bidi w:val="0"/>
        <w:spacing w:line="276" w:lineRule="auto"/>
        <w:jc w:val="both"/>
        <w:rPr>
          <w:rFonts w:ascii="Times New Roman" w:hAnsi="Times New Roman" w:cs="Times New Roman"/>
          <w:i/>
          <w:iCs/>
          <w:color w:val="002060"/>
          <w:sz w:val="28"/>
          <w:szCs w:val="28"/>
        </w:rPr>
      </w:pPr>
      <w:r w:rsidRPr="00C70C17">
        <w:rPr>
          <w:rFonts w:ascii="Times New Roman" w:hAnsi="Times New Roman" w:cs="Times New Roman"/>
          <w:i/>
          <w:iCs/>
          <w:color w:val="002060"/>
          <w:sz w:val="28"/>
          <w:szCs w:val="28"/>
        </w:rPr>
        <w:t xml:space="preserve">Of course, </w:t>
      </w:r>
      <w:r w:rsidRPr="002F5CE9">
        <w:rPr>
          <w:rFonts w:ascii="Times New Roman" w:hAnsi="Times New Roman" w:cs="Times New Roman"/>
          <w:i/>
          <w:iCs/>
          <w:color w:val="002060"/>
          <w:sz w:val="28"/>
          <w:szCs w:val="28"/>
        </w:rPr>
        <w:t>this is purely human logic. It presupposes inefficiency, and perhaps even a lack of fidelity, in the transmission of information and its execution. It may also assume that the higher centers lack absolute readiness – whether at rest or during activity – to confront every sudden intruder. This is a human logic that fails to rise to the level of the most organized and efficient system we know: the nervous system.</w:t>
      </w:r>
    </w:p>
    <w:p w14:paraId="19DDCE68" w14:textId="77777777" w:rsidR="00957F6C" w:rsidRPr="002F5CE9" w:rsidRDefault="00957F6C" w:rsidP="0012156E">
      <w:pPr>
        <w:bidi w:val="0"/>
        <w:spacing w:line="276" w:lineRule="auto"/>
        <w:jc w:val="both"/>
        <w:rPr>
          <w:rFonts w:ascii="Times New Roman" w:hAnsi="Times New Roman" w:cs="Times New Roman"/>
          <w:i/>
          <w:iCs/>
          <w:color w:val="002060"/>
          <w:sz w:val="28"/>
          <w:szCs w:val="28"/>
        </w:rPr>
      </w:pPr>
      <w:r w:rsidRPr="002F5CE9">
        <w:rPr>
          <w:rFonts w:ascii="Times New Roman" w:hAnsi="Times New Roman" w:cs="Times New Roman"/>
          <w:i/>
          <w:iCs/>
          <w:color w:val="002060"/>
          <w:sz w:val="28"/>
          <w:szCs w:val="28"/>
        </w:rPr>
        <w:t>This marvelous system has carried humanity for thousands of years – known only to God – and continues to do so. It is a human logic that casts doubt between human intelligence and organic intelligence – and the difference between them is undeniably vast.</w:t>
      </w:r>
    </w:p>
    <w:p w14:paraId="6C551019" w14:textId="383A8CFE" w:rsidR="00C70C17" w:rsidRPr="00C70C17" w:rsidRDefault="0032118D" w:rsidP="0012156E">
      <w:pPr>
        <w:bidi w:val="0"/>
        <w:spacing w:line="276" w:lineRule="auto"/>
        <w:jc w:val="both"/>
        <w:rPr>
          <w:rFonts w:asciiTheme="majorBidi" w:hAnsiTheme="majorBidi" w:cstheme="majorBidi"/>
          <w:b/>
          <w:bCs/>
          <w:i/>
          <w:iCs/>
          <w:color w:val="002060"/>
          <w:sz w:val="32"/>
          <w:szCs w:val="32"/>
          <w:lang w:bidi="ar-SY"/>
        </w:rPr>
      </w:pPr>
      <w:r>
        <w:rPr>
          <w:rFonts w:asciiTheme="majorBidi" w:hAnsiTheme="majorBidi" w:cstheme="majorBidi"/>
          <w:b/>
          <w:bCs/>
          <w:i/>
          <w:iCs/>
          <w:color w:val="002060"/>
          <w:sz w:val="32"/>
          <w:szCs w:val="32"/>
          <w:lang w:bidi="ar-SY"/>
        </w:rPr>
        <w:br/>
      </w:r>
      <w:r w:rsidR="00C70C17" w:rsidRPr="00C70C17">
        <w:rPr>
          <w:rFonts w:asciiTheme="majorBidi" w:hAnsiTheme="majorBidi" w:cstheme="majorBidi"/>
          <w:b/>
          <w:bCs/>
          <w:i/>
          <w:iCs/>
          <w:color w:val="002060"/>
          <w:sz w:val="32"/>
          <w:szCs w:val="32"/>
          <w:lang w:bidi="ar-SY"/>
        </w:rPr>
        <w:t>The Command Neuron</w:t>
      </w:r>
    </w:p>
    <w:p w14:paraId="1657841F" w14:textId="77777777" w:rsidR="00C70C17" w:rsidRPr="002227FD" w:rsidRDefault="00C70C17" w:rsidP="0012156E">
      <w:pPr>
        <w:bidi w:val="0"/>
        <w:spacing w:line="276" w:lineRule="auto"/>
        <w:jc w:val="both"/>
        <w:rPr>
          <w:rFonts w:asciiTheme="majorBidi" w:hAnsiTheme="majorBidi" w:cstheme="majorBidi"/>
          <w:i/>
          <w:iCs/>
          <w:color w:val="002060"/>
          <w:sz w:val="28"/>
          <w:szCs w:val="28"/>
          <w:lang w:bidi="ar-SY"/>
        </w:rPr>
      </w:pPr>
      <w:r w:rsidRPr="002227FD">
        <w:rPr>
          <w:rFonts w:asciiTheme="majorBidi" w:hAnsiTheme="majorBidi" w:cstheme="majorBidi"/>
          <w:i/>
          <w:iCs/>
          <w:color w:val="002060"/>
          <w:sz w:val="28"/>
          <w:szCs w:val="28"/>
          <w:lang w:bidi="ar-SY"/>
        </w:rPr>
        <w:t>The Upper Motor Neuron (UMN) never relinquishes command—day or night, at rest or during activity. All motor commands issue through its sovereign gate. It establishes its throne upon the cerebral cortex, presiding from on high over the entire scene.</w:t>
      </w:r>
    </w:p>
    <w:p w14:paraId="0971052D" w14:textId="2EB7EAB3" w:rsidR="00C70C17" w:rsidRDefault="00C70C17" w:rsidP="00953889">
      <w:pPr>
        <w:bidi w:val="0"/>
        <w:spacing w:line="276" w:lineRule="auto"/>
        <w:jc w:val="both"/>
        <w:rPr>
          <w:rFonts w:asciiTheme="majorBidi" w:hAnsiTheme="majorBidi" w:cstheme="majorBidi"/>
          <w:i/>
          <w:iCs/>
          <w:color w:val="002060"/>
          <w:sz w:val="28"/>
          <w:szCs w:val="28"/>
          <w:lang w:bidi="ar-SY"/>
        </w:rPr>
      </w:pPr>
      <w:r w:rsidRPr="002227FD">
        <w:rPr>
          <w:rFonts w:asciiTheme="majorBidi" w:hAnsiTheme="majorBidi" w:cstheme="majorBidi"/>
          <w:i/>
          <w:iCs/>
          <w:color w:val="002060"/>
          <w:sz w:val="28"/>
          <w:szCs w:val="28"/>
          <w:lang w:bidi="ar-SY"/>
        </w:rPr>
        <w:t>It maintains a network of robust relationships with all command centers:</w:t>
      </w:r>
      <w:r w:rsidR="00D36EC1">
        <w:rPr>
          <w:rFonts w:asciiTheme="majorBidi" w:hAnsiTheme="majorBidi" w:cstheme="majorBidi"/>
          <w:i/>
          <w:iCs/>
          <w:color w:val="002060"/>
          <w:sz w:val="28"/>
          <w:szCs w:val="28"/>
          <w:lang w:bidi="ar-SY"/>
        </w:rPr>
        <w:t xml:space="preserve"> </w:t>
      </w:r>
      <w:r w:rsidRPr="00C70C17">
        <w:rPr>
          <w:rFonts w:asciiTheme="majorBidi" w:hAnsiTheme="majorBidi" w:cstheme="majorBidi"/>
          <w:i/>
          <w:iCs/>
          <w:color w:val="002060"/>
          <w:sz w:val="28"/>
          <w:szCs w:val="28"/>
          <w:lang w:bidi="ar-SY"/>
        </w:rPr>
        <w:t>The </w:t>
      </w:r>
      <w:r w:rsidR="000A2D56">
        <w:rPr>
          <w:rFonts w:asciiTheme="majorBidi" w:hAnsiTheme="majorBidi" w:cstheme="majorBidi"/>
          <w:i/>
          <w:iCs/>
          <w:color w:val="002060"/>
          <w:sz w:val="28"/>
          <w:szCs w:val="28"/>
          <w:lang w:bidi="ar-SY"/>
        </w:rPr>
        <w:t>mid</w:t>
      </w:r>
      <w:r w:rsidRPr="00C70C17">
        <w:rPr>
          <w:rFonts w:asciiTheme="majorBidi" w:hAnsiTheme="majorBidi" w:cstheme="majorBidi"/>
          <w:i/>
          <w:iCs/>
          <w:color w:val="002060"/>
          <w:sz w:val="28"/>
          <w:szCs w:val="28"/>
          <w:lang w:bidi="ar-SY"/>
        </w:rPr>
        <w:t>brain</w:t>
      </w:r>
      <w:r w:rsidR="00D36EC1">
        <w:rPr>
          <w:rFonts w:asciiTheme="majorBidi" w:hAnsiTheme="majorBidi" w:cstheme="majorBidi"/>
          <w:i/>
          <w:iCs/>
          <w:color w:val="002060"/>
          <w:sz w:val="28"/>
          <w:szCs w:val="28"/>
          <w:lang w:bidi="ar-SY"/>
        </w:rPr>
        <w:t>, t</w:t>
      </w:r>
      <w:r w:rsidRPr="00C70C17">
        <w:rPr>
          <w:rFonts w:asciiTheme="majorBidi" w:hAnsiTheme="majorBidi" w:cstheme="majorBidi"/>
          <w:i/>
          <w:iCs/>
          <w:color w:val="002060"/>
          <w:sz w:val="28"/>
          <w:szCs w:val="28"/>
          <w:lang w:bidi="ar-SY"/>
        </w:rPr>
        <w:t>he cerebellum</w:t>
      </w:r>
      <w:r w:rsidR="00953889">
        <w:rPr>
          <w:rFonts w:asciiTheme="majorBidi" w:hAnsiTheme="majorBidi" w:cstheme="majorBidi"/>
          <w:i/>
          <w:iCs/>
          <w:color w:val="002060"/>
          <w:sz w:val="28"/>
          <w:szCs w:val="28"/>
          <w:lang w:bidi="ar-SY"/>
        </w:rPr>
        <w:t xml:space="preserve">. </w:t>
      </w:r>
      <w:r w:rsidRPr="00C70C17">
        <w:rPr>
          <w:rFonts w:asciiTheme="majorBidi" w:hAnsiTheme="majorBidi" w:cstheme="majorBidi"/>
          <w:i/>
          <w:iCs/>
          <w:color w:val="002060"/>
          <w:sz w:val="28"/>
          <w:szCs w:val="28"/>
          <w:lang w:bidi="ar-SY"/>
        </w:rPr>
        <w:t>These centers supply it with the latest intelligence and counsel specific actions. The accumulated experiences gathered throughout humanity’s long existence are perpetually accessible. Every action has its equivalent response.</w:t>
      </w:r>
      <w:r w:rsidR="00953889">
        <w:rPr>
          <w:rFonts w:asciiTheme="majorBidi" w:hAnsiTheme="majorBidi" w:cstheme="majorBidi"/>
          <w:i/>
          <w:iCs/>
          <w:color w:val="002060"/>
          <w:sz w:val="28"/>
          <w:szCs w:val="28"/>
          <w:lang w:bidi="ar-SY"/>
        </w:rPr>
        <w:t xml:space="preserve"> </w:t>
      </w:r>
      <w:r w:rsidRPr="00C70C17">
        <w:rPr>
          <w:rFonts w:asciiTheme="majorBidi" w:hAnsiTheme="majorBidi" w:cstheme="majorBidi"/>
          <w:i/>
          <w:iCs/>
          <w:color w:val="002060"/>
          <w:sz w:val="28"/>
          <w:szCs w:val="28"/>
          <w:lang w:bidi="ar-SY"/>
        </w:rPr>
        <w:t>The margin of error is vanishingly small.</w:t>
      </w:r>
      <w:r>
        <w:rPr>
          <w:rFonts w:asciiTheme="majorBidi" w:hAnsiTheme="majorBidi" w:cstheme="majorBidi"/>
          <w:i/>
          <w:iCs/>
          <w:color w:val="002060"/>
          <w:sz w:val="28"/>
          <w:szCs w:val="28"/>
          <w:lang w:bidi="ar-SY"/>
        </w:rPr>
        <w:t xml:space="preserve"> </w:t>
      </w:r>
      <w:r w:rsidRPr="00C70C17">
        <w:rPr>
          <w:rFonts w:asciiTheme="majorBidi" w:hAnsiTheme="majorBidi" w:cstheme="majorBidi"/>
          <w:i/>
          <w:iCs/>
          <w:color w:val="002060"/>
          <w:sz w:val="28"/>
          <w:szCs w:val="28"/>
          <w:lang w:bidi="ar-SY"/>
        </w:rPr>
        <w:t xml:space="preserve">And its effort persists—so long as man stands—to refine its control ever further; </w:t>
      </w:r>
      <w:r w:rsidRPr="002F5CE9">
        <w:rPr>
          <w:rFonts w:asciiTheme="majorBidi" w:hAnsiTheme="majorBidi" w:cstheme="majorBidi"/>
          <w:b/>
          <w:bCs/>
          <w:i/>
          <w:iCs/>
          <w:color w:val="002060"/>
          <w:sz w:val="28"/>
          <w:szCs w:val="28"/>
          <w:lang w:bidi="ar-SY"/>
        </w:rPr>
        <w:t>see Figure (2).</w:t>
      </w:r>
    </w:p>
    <w:p w14:paraId="472A9495" w14:textId="77777777" w:rsidR="007B2596" w:rsidRPr="0098354C" w:rsidRDefault="007B2596" w:rsidP="007B2596">
      <w:pPr>
        <w:bidi w:val="0"/>
        <w:spacing w:line="276" w:lineRule="auto"/>
        <w:jc w:val="both"/>
        <w:rPr>
          <w:rFonts w:asciiTheme="majorBidi" w:hAnsiTheme="majorBidi" w:cstheme="majorBidi"/>
          <w:i/>
          <w:iCs/>
          <w:color w:val="002060"/>
          <w:sz w:val="28"/>
          <w:szCs w:val="28"/>
          <w:lang w:bidi="ar-SY"/>
        </w:rPr>
      </w:pPr>
      <w:r w:rsidRPr="0098354C">
        <w:rPr>
          <w:rFonts w:asciiTheme="majorBidi" w:hAnsiTheme="majorBidi" w:cstheme="majorBidi"/>
          <w:i/>
          <w:iCs/>
          <w:color w:val="002060"/>
          <w:sz w:val="28"/>
          <w:szCs w:val="28"/>
          <w:lang w:bidi="ar-SY"/>
        </w:rPr>
        <w:t>These are my contentions; their proof lies in an oft-observed clinical tale recurring with every traumatic spinal cord injury.</w:t>
      </w:r>
    </w:p>
    <w:p w14:paraId="44FA08A6" w14:textId="77777777" w:rsidR="007B2596" w:rsidRDefault="007B2596" w:rsidP="007B2596">
      <w:pPr>
        <w:bidi w:val="0"/>
        <w:spacing w:line="276" w:lineRule="auto"/>
        <w:jc w:val="both"/>
        <w:rPr>
          <w:rFonts w:asciiTheme="majorBidi" w:hAnsiTheme="majorBidi" w:cstheme="majorBidi"/>
          <w:i/>
          <w:iCs/>
          <w:color w:val="002060"/>
          <w:sz w:val="28"/>
          <w:szCs w:val="28"/>
          <w:lang w:bidi="ar-SY"/>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471782" w14:paraId="7D879BBF" w14:textId="77777777" w:rsidTr="0098354C">
        <w:trPr>
          <w:jc w:val="center"/>
        </w:trPr>
        <w:tc>
          <w:tcPr>
            <w:tcW w:w="8296" w:type="dxa"/>
          </w:tcPr>
          <w:p w14:paraId="262F3EC4" w14:textId="4B745A7C" w:rsidR="00471782" w:rsidRDefault="00170063" w:rsidP="0012156E">
            <w:pPr>
              <w:bidi w:val="0"/>
              <w:spacing w:line="276" w:lineRule="auto"/>
              <w:jc w:val="center"/>
              <w:rPr>
                <w:rFonts w:asciiTheme="majorBidi" w:hAnsiTheme="majorBidi" w:cstheme="majorBidi"/>
                <w:i/>
                <w:iCs/>
                <w:color w:val="002060"/>
                <w:sz w:val="28"/>
                <w:szCs w:val="28"/>
              </w:rPr>
            </w:pPr>
            <w:r w:rsidRPr="00471782">
              <w:rPr>
                <w:rFonts w:asciiTheme="majorBidi" w:hAnsiTheme="majorBidi" w:cstheme="majorBidi"/>
                <w:i/>
                <w:iCs/>
                <w:color w:val="002060"/>
                <w:sz w:val="28"/>
                <w:szCs w:val="28"/>
                <w:lang w:bidi="ar-SY"/>
              </w:rPr>
              <w:lastRenderedPageBreak/>
              <w:t xml:space="preserve">  </w:t>
            </w:r>
            <w:r w:rsidR="00471782">
              <w:rPr>
                <w:noProof/>
              </w:rPr>
              <w:drawing>
                <wp:inline distT="0" distB="0" distL="0" distR="0" wp14:anchorId="2E04C2B9" wp14:editId="5FD3CB59">
                  <wp:extent cx="4624559" cy="2966085"/>
                  <wp:effectExtent l="0" t="0" r="5080" b="5715"/>
                  <wp:docPr id="1532157943" name="رسم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57943" name="رسم 1">
                            <a:hlinkClick r:id="rId13"/>
                          </pic:cNvPr>
                          <pic:cNvPicPr/>
                        </pic:nvPicPr>
                        <pic:blipFill rotWithShape="1">
                          <a:blip r:embed="rId14">
                            <a:extLst>
                              <a:ext uri="{96DAC541-7B7A-43D3-8B79-37D633B846F1}">
                                <asvg:svgBlip xmlns:asvg="http://schemas.microsoft.com/office/drawing/2016/SVG/main" r:embed="rId15"/>
                              </a:ext>
                            </a:extLst>
                          </a:blip>
                          <a:srcRect l="-1455" r="13754"/>
                          <a:stretch/>
                        </pic:blipFill>
                        <pic:spPr bwMode="auto">
                          <a:xfrm>
                            <a:off x="0" y="0"/>
                            <a:ext cx="4625549" cy="2966720"/>
                          </a:xfrm>
                          <a:prstGeom prst="rect">
                            <a:avLst/>
                          </a:prstGeom>
                          <a:ln>
                            <a:noFill/>
                          </a:ln>
                          <a:extLst>
                            <a:ext uri="{53640926-AAD7-44D8-BBD7-CCE9431645EC}">
                              <a14:shadowObscured xmlns:a14="http://schemas.microsoft.com/office/drawing/2010/main"/>
                            </a:ext>
                          </a:extLst>
                        </pic:spPr>
                      </pic:pic>
                    </a:graphicData>
                  </a:graphic>
                </wp:inline>
              </w:drawing>
            </w:r>
          </w:p>
        </w:tc>
      </w:tr>
      <w:tr w:rsidR="00471782" w14:paraId="37FADD33" w14:textId="77777777" w:rsidTr="0098354C">
        <w:trPr>
          <w:jc w:val="center"/>
        </w:trPr>
        <w:tc>
          <w:tcPr>
            <w:tcW w:w="8296" w:type="dxa"/>
          </w:tcPr>
          <w:p w14:paraId="5D121641" w14:textId="03974B99" w:rsidR="0098354C" w:rsidRPr="0098354C" w:rsidRDefault="00F96201" w:rsidP="0012156E">
            <w:pPr>
              <w:bidi w:val="0"/>
              <w:spacing w:line="276" w:lineRule="auto"/>
              <w:jc w:val="center"/>
              <w:rPr>
                <w:rFonts w:asciiTheme="majorBidi" w:hAnsiTheme="majorBidi" w:cstheme="majorBidi"/>
                <w:b/>
                <w:bCs/>
                <w:i/>
                <w:iCs/>
                <w:color w:val="002060"/>
                <w:sz w:val="26"/>
                <w:szCs w:val="26"/>
              </w:rPr>
            </w:pPr>
            <w:r>
              <w:rPr>
                <w:rFonts w:asciiTheme="majorBidi" w:hAnsiTheme="majorBidi" w:cstheme="majorBidi"/>
                <w:b/>
                <w:bCs/>
                <w:i/>
                <w:iCs/>
                <w:color w:val="002060"/>
              </w:rPr>
              <w:br/>
            </w:r>
            <w:r w:rsidR="0098354C" w:rsidRPr="0098354C">
              <w:rPr>
                <w:rFonts w:asciiTheme="majorBidi" w:hAnsiTheme="majorBidi" w:cstheme="majorBidi"/>
                <w:b/>
                <w:bCs/>
                <w:i/>
                <w:iCs/>
                <w:color w:val="002060"/>
                <w:sz w:val="26"/>
                <w:szCs w:val="26"/>
              </w:rPr>
              <w:t>Figure (2)</w:t>
            </w:r>
            <w:r w:rsidR="00953889">
              <w:rPr>
                <w:rFonts w:asciiTheme="majorBidi" w:hAnsiTheme="majorBidi" w:cstheme="majorBidi"/>
                <w:b/>
                <w:bCs/>
                <w:i/>
                <w:iCs/>
                <w:color w:val="002060"/>
                <w:sz w:val="26"/>
                <w:szCs w:val="26"/>
              </w:rPr>
              <w:t xml:space="preserve">: </w:t>
            </w:r>
            <w:r w:rsidR="0098354C" w:rsidRPr="0098354C">
              <w:rPr>
                <w:rFonts w:asciiTheme="majorBidi" w:hAnsiTheme="majorBidi" w:cstheme="majorBidi"/>
                <w:b/>
                <w:bCs/>
                <w:i/>
                <w:iCs/>
                <w:color w:val="002060"/>
                <w:sz w:val="26"/>
                <w:szCs w:val="26"/>
              </w:rPr>
              <w:t>The Spinal Reflex: Innovated Physiology</w:t>
            </w:r>
          </w:p>
          <w:p w14:paraId="19EC91DC" w14:textId="60EF0469" w:rsidR="0098354C" w:rsidRPr="0098354C" w:rsidRDefault="0098354C" w:rsidP="000A2D56">
            <w:pPr>
              <w:bidi w:val="0"/>
              <w:spacing w:line="276" w:lineRule="auto"/>
              <w:jc w:val="center"/>
              <w:rPr>
                <w:rFonts w:asciiTheme="majorBidi" w:hAnsiTheme="majorBidi" w:cstheme="majorBidi"/>
                <w:b/>
                <w:bCs/>
                <w:i/>
                <w:iCs/>
                <w:color w:val="002060"/>
                <w:sz w:val="26"/>
                <w:szCs w:val="26"/>
              </w:rPr>
            </w:pPr>
            <w:r w:rsidRPr="003D3929">
              <w:rPr>
                <w:rFonts w:asciiTheme="majorBidi" w:hAnsiTheme="majorBidi" w:cstheme="majorBidi"/>
                <w:i/>
                <w:iCs/>
                <w:noProof/>
                <w:color w:val="0070C0"/>
                <w:sz w:val="28"/>
                <w:szCs w:val="28"/>
              </w:rPr>
              <w:drawing>
                <wp:anchor distT="0" distB="0" distL="114300" distR="114300" simplePos="0" relativeHeight="251785216" behindDoc="0" locked="0" layoutInCell="1" allowOverlap="1" wp14:anchorId="5ED9D675" wp14:editId="746F0C37">
                  <wp:simplePos x="0" y="0"/>
                  <wp:positionH relativeFrom="margin">
                    <wp:posOffset>3417570</wp:posOffset>
                  </wp:positionH>
                  <wp:positionV relativeFrom="paragraph">
                    <wp:posOffset>461010</wp:posOffset>
                  </wp:positionV>
                  <wp:extent cx="190500" cy="190500"/>
                  <wp:effectExtent l="0" t="0" r="0" b="0"/>
                  <wp:wrapNone/>
                  <wp:docPr id="1398187372" name="صورة 1398187372" descr="vide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87372" name="صورة 1398187372" descr="video">
                            <a:hlinkClick r:id="rId1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56">
              <w:br/>
            </w:r>
            <w:hyperlink r:id="rId16" w:history="1">
              <w:r w:rsidRPr="0098354C">
                <w:rPr>
                  <w:rStyle w:val="Hyperlink"/>
                  <w:rFonts w:asciiTheme="majorBidi" w:hAnsiTheme="majorBidi" w:cstheme="majorBidi"/>
                  <w:i/>
                  <w:iCs/>
                  <w:sz w:val="26"/>
                  <w:szCs w:val="26"/>
                </w:rPr>
                <w:t>To watch a short video explaining the modern physiology of the spinal reflex in detail, click this link:</w:t>
              </w:r>
            </w:hyperlink>
          </w:p>
          <w:p w14:paraId="477E2293" w14:textId="77777777" w:rsidR="0098354C" w:rsidRPr="0098354C" w:rsidRDefault="0098354C" w:rsidP="0012156E">
            <w:pPr>
              <w:bidi w:val="0"/>
              <w:spacing w:line="276" w:lineRule="auto"/>
              <w:jc w:val="center"/>
              <w:rPr>
                <w:rFonts w:asciiTheme="majorBidi" w:hAnsiTheme="majorBidi" w:cstheme="majorBidi"/>
                <w:b/>
                <w:bCs/>
                <w:i/>
                <w:iCs/>
                <w:color w:val="002060"/>
                <w:sz w:val="26"/>
                <w:szCs w:val="26"/>
              </w:rPr>
            </w:pPr>
          </w:p>
          <w:p w14:paraId="23A45B06" w14:textId="1EC004A0" w:rsidR="0098354C" w:rsidRPr="0098354C" w:rsidRDefault="0098354C" w:rsidP="0012156E">
            <w:pPr>
              <w:bidi w:val="0"/>
              <w:spacing w:line="276" w:lineRule="auto"/>
              <w:rPr>
                <w:rFonts w:asciiTheme="majorBidi" w:hAnsiTheme="majorBidi" w:cstheme="majorBidi"/>
                <w:i/>
                <w:iCs/>
                <w:color w:val="002060"/>
                <w:sz w:val="24"/>
                <w:szCs w:val="24"/>
              </w:rPr>
            </w:pPr>
            <w:r w:rsidRPr="0098438A">
              <w:rPr>
                <w:rFonts w:asciiTheme="majorBidi" w:hAnsiTheme="majorBidi" w:cstheme="majorBidi"/>
                <w:i/>
                <w:iCs/>
                <w:color w:val="002060"/>
                <w:sz w:val="24"/>
                <w:szCs w:val="24"/>
              </w:rPr>
              <w:t>Personally, I contend that </w:t>
            </w:r>
            <w:r w:rsidRPr="0098438A">
              <w:rPr>
                <w:rFonts w:asciiTheme="majorBidi" w:hAnsiTheme="majorBidi" w:cstheme="majorBidi"/>
                <w:b/>
                <w:bCs/>
                <w:i/>
                <w:iCs/>
                <w:color w:val="002060"/>
                <w:sz w:val="24"/>
                <w:szCs w:val="24"/>
              </w:rPr>
              <w:t>all spinal reflexes are governed by the Upper Motor Neuron (UMN).</w:t>
            </w:r>
            <w:r w:rsidRPr="0098354C">
              <w:rPr>
                <w:rFonts w:asciiTheme="majorBidi" w:hAnsiTheme="majorBidi" w:cstheme="majorBidi"/>
                <w:i/>
                <w:iCs/>
                <w:color w:val="002060"/>
                <w:sz w:val="24"/>
                <w:szCs w:val="24"/>
              </w:rPr>
              <w:t xml:space="preserve"> All sensory input ascends to specialized centers in the </w:t>
            </w:r>
            <w:r w:rsidRPr="0098438A">
              <w:rPr>
                <w:rFonts w:asciiTheme="majorBidi" w:hAnsiTheme="majorBidi" w:cstheme="majorBidi"/>
                <w:b/>
                <w:bCs/>
                <w:i/>
                <w:iCs/>
                <w:color w:val="002060"/>
                <w:sz w:val="24"/>
                <w:szCs w:val="24"/>
              </w:rPr>
              <w:t>brain</w:t>
            </w:r>
            <w:r w:rsidRPr="0098354C">
              <w:rPr>
                <w:rFonts w:asciiTheme="majorBidi" w:hAnsiTheme="majorBidi" w:cstheme="majorBidi"/>
                <w:i/>
                <w:iCs/>
                <w:color w:val="002060"/>
                <w:sz w:val="24"/>
                <w:szCs w:val="24"/>
              </w:rPr>
              <w:t>. There, sensory data undergoes comprehensive processing to derive actionable insights. Subsequently, recommendations are relayed to the UMN to formulate an appropriate response. The resulting decision—a contextually calibrated motor command—is transmitted to the </w:t>
            </w:r>
            <w:r w:rsidRPr="0098438A">
              <w:rPr>
                <w:rFonts w:asciiTheme="majorBidi" w:hAnsiTheme="majorBidi" w:cstheme="majorBidi"/>
                <w:b/>
                <w:bCs/>
                <w:i/>
                <w:iCs/>
                <w:color w:val="002060"/>
                <w:sz w:val="24"/>
                <w:szCs w:val="24"/>
              </w:rPr>
              <w:t>Lower Motor Neuron (LMN)</w:t>
            </w:r>
            <w:r w:rsidRPr="0098354C">
              <w:rPr>
                <w:rFonts w:asciiTheme="majorBidi" w:hAnsiTheme="majorBidi" w:cstheme="majorBidi"/>
                <w:i/>
                <w:iCs/>
                <w:color w:val="002060"/>
                <w:sz w:val="24"/>
                <w:szCs w:val="24"/>
              </w:rPr>
              <w:t> via descending neural pathways.</w:t>
            </w:r>
          </w:p>
          <w:p w14:paraId="7344AE33" w14:textId="416F8DD8" w:rsidR="0098354C" w:rsidRPr="0098354C" w:rsidRDefault="00F41A96" w:rsidP="0012156E">
            <w:pPr>
              <w:bidi w:val="0"/>
              <w:spacing w:line="276" w:lineRule="auto"/>
              <w:rPr>
                <w:rFonts w:asciiTheme="majorBidi" w:hAnsiTheme="majorBidi" w:cstheme="majorBidi"/>
                <w:i/>
                <w:iCs/>
                <w:color w:val="002060"/>
                <w:sz w:val="24"/>
                <w:szCs w:val="24"/>
              </w:rPr>
            </w:pPr>
            <w:r>
              <w:rPr>
                <w:rFonts w:asciiTheme="majorBidi" w:hAnsiTheme="majorBidi" w:cstheme="majorBidi"/>
                <w:i/>
                <w:iCs/>
                <w:color w:val="002060"/>
                <w:sz w:val="24"/>
                <w:szCs w:val="24"/>
              </w:rPr>
              <w:br/>
            </w:r>
            <w:r w:rsidR="0098354C" w:rsidRPr="0098354C">
              <w:rPr>
                <w:rFonts w:asciiTheme="majorBidi" w:hAnsiTheme="majorBidi" w:cstheme="majorBidi"/>
                <w:i/>
                <w:iCs/>
                <w:color w:val="002060"/>
                <w:sz w:val="24"/>
                <w:szCs w:val="24"/>
              </w:rPr>
              <w:t>I harbor no concern regarding pathway length or the multiplicity of engaged neural centers. The operating organism possesses a </w:t>
            </w:r>
            <w:r w:rsidR="0098354C" w:rsidRPr="0098438A">
              <w:rPr>
                <w:rFonts w:asciiTheme="majorBidi" w:hAnsiTheme="majorBidi" w:cstheme="majorBidi"/>
                <w:b/>
                <w:bCs/>
                <w:i/>
                <w:iCs/>
                <w:color w:val="002060"/>
                <w:sz w:val="24"/>
                <w:szCs w:val="24"/>
              </w:rPr>
              <w:t>vast cognitive repository</w:t>
            </w:r>
            <w:r w:rsidR="0098354C" w:rsidRPr="0098354C">
              <w:rPr>
                <w:rFonts w:asciiTheme="majorBidi" w:hAnsiTheme="majorBidi" w:cstheme="majorBidi"/>
                <w:i/>
                <w:iCs/>
                <w:color w:val="002060"/>
                <w:sz w:val="24"/>
                <w:szCs w:val="24"/>
              </w:rPr>
              <w:t>; it has mastered both the </w:t>
            </w:r>
            <w:r w:rsidR="0098354C" w:rsidRPr="0098438A">
              <w:rPr>
                <w:rFonts w:asciiTheme="majorBidi" w:hAnsiTheme="majorBidi" w:cstheme="majorBidi"/>
                <w:b/>
                <w:bCs/>
                <w:i/>
                <w:iCs/>
                <w:color w:val="002060"/>
                <w:sz w:val="24"/>
                <w:szCs w:val="24"/>
              </w:rPr>
              <w:t>speed of conduction</w:t>
            </w:r>
            <w:r w:rsidR="0098354C" w:rsidRPr="0098354C">
              <w:rPr>
                <w:rFonts w:asciiTheme="majorBidi" w:hAnsiTheme="majorBidi" w:cstheme="majorBidi"/>
                <w:i/>
                <w:iCs/>
                <w:color w:val="002060"/>
                <w:sz w:val="24"/>
                <w:szCs w:val="24"/>
              </w:rPr>
              <w:t> and the </w:t>
            </w:r>
            <w:r w:rsidR="0098354C" w:rsidRPr="0098438A">
              <w:rPr>
                <w:rFonts w:asciiTheme="majorBidi" w:hAnsiTheme="majorBidi" w:cstheme="majorBidi"/>
                <w:b/>
                <w:bCs/>
                <w:i/>
                <w:iCs/>
                <w:color w:val="002060"/>
                <w:sz w:val="24"/>
                <w:szCs w:val="24"/>
              </w:rPr>
              <w:t>precision of execution</w:t>
            </w:r>
            <w:r w:rsidR="0098354C" w:rsidRPr="0098354C">
              <w:rPr>
                <w:rFonts w:asciiTheme="majorBidi" w:hAnsiTheme="majorBidi" w:cstheme="majorBidi"/>
                <w:i/>
                <w:iCs/>
                <w:color w:val="002060"/>
                <w:sz w:val="24"/>
                <w:szCs w:val="24"/>
              </w:rPr>
              <w:t> through lived experience.</w:t>
            </w:r>
          </w:p>
          <w:p w14:paraId="2CDBBD22" w14:textId="6FA16039" w:rsidR="0098354C" w:rsidRPr="0098354C" w:rsidRDefault="00F41A96" w:rsidP="0012156E">
            <w:pPr>
              <w:bidi w:val="0"/>
              <w:spacing w:line="276" w:lineRule="auto"/>
              <w:rPr>
                <w:rFonts w:asciiTheme="majorBidi" w:hAnsiTheme="majorBidi" w:cstheme="majorBidi"/>
                <w:i/>
                <w:iCs/>
                <w:color w:val="002060"/>
                <w:sz w:val="24"/>
                <w:szCs w:val="24"/>
              </w:rPr>
            </w:pPr>
            <w:r>
              <w:rPr>
                <w:rFonts w:asciiTheme="majorBidi" w:hAnsiTheme="majorBidi" w:cstheme="majorBidi"/>
                <w:i/>
                <w:iCs/>
                <w:color w:val="002060"/>
                <w:sz w:val="24"/>
                <w:szCs w:val="24"/>
              </w:rPr>
              <w:br/>
            </w:r>
            <w:r w:rsidR="0098354C" w:rsidRPr="0098354C">
              <w:rPr>
                <w:rFonts w:asciiTheme="majorBidi" w:hAnsiTheme="majorBidi" w:cstheme="majorBidi"/>
                <w:i/>
                <w:iCs/>
                <w:color w:val="002060"/>
                <w:sz w:val="24"/>
                <w:szCs w:val="24"/>
              </w:rPr>
              <w:t>Thus, the spinal reflex is a </w:t>
            </w:r>
            <w:r w:rsidR="0098354C" w:rsidRPr="0098438A">
              <w:rPr>
                <w:rFonts w:asciiTheme="majorBidi" w:hAnsiTheme="majorBidi" w:cstheme="majorBidi"/>
                <w:b/>
                <w:bCs/>
                <w:i/>
                <w:iCs/>
                <w:color w:val="002060"/>
                <w:sz w:val="24"/>
                <w:szCs w:val="24"/>
              </w:rPr>
              <w:t>deliberate response</w:t>
            </w:r>
            <w:r w:rsidR="0098354C" w:rsidRPr="0098354C">
              <w:rPr>
                <w:rFonts w:asciiTheme="majorBidi" w:hAnsiTheme="majorBidi" w:cstheme="majorBidi"/>
                <w:i/>
                <w:iCs/>
                <w:color w:val="002060"/>
                <w:sz w:val="24"/>
                <w:szCs w:val="24"/>
              </w:rPr>
              <w:t>, even if clothed in immediacy and spontaneity.</w:t>
            </w:r>
          </w:p>
          <w:p w14:paraId="04F39CB1" w14:textId="7E1331EF" w:rsidR="0098354C" w:rsidRPr="0098354C" w:rsidRDefault="00F41A96" w:rsidP="0012156E">
            <w:pPr>
              <w:bidi w:val="0"/>
              <w:spacing w:line="276" w:lineRule="auto"/>
              <w:rPr>
                <w:rFonts w:asciiTheme="majorBidi" w:hAnsiTheme="majorBidi" w:cstheme="majorBidi"/>
                <w:i/>
                <w:iCs/>
                <w:color w:val="002060"/>
                <w:sz w:val="24"/>
                <w:szCs w:val="24"/>
              </w:rPr>
            </w:pPr>
            <w:r>
              <w:rPr>
                <w:rFonts w:asciiTheme="majorBidi" w:hAnsiTheme="majorBidi" w:cstheme="majorBidi"/>
                <w:b/>
                <w:bCs/>
                <w:i/>
                <w:iCs/>
                <w:color w:val="002060"/>
                <w:sz w:val="24"/>
                <w:szCs w:val="24"/>
              </w:rPr>
              <w:br/>
            </w:r>
            <w:r w:rsidR="0098354C" w:rsidRPr="0098438A">
              <w:rPr>
                <w:rFonts w:asciiTheme="majorBidi" w:hAnsiTheme="majorBidi" w:cstheme="majorBidi"/>
                <w:b/>
                <w:bCs/>
                <w:i/>
                <w:iCs/>
                <w:color w:val="002060"/>
                <w:sz w:val="24"/>
                <w:szCs w:val="24"/>
              </w:rPr>
              <w:t>In Summary:</w:t>
            </w:r>
            <w:r w:rsidR="0098354C" w:rsidRPr="0098438A">
              <w:rPr>
                <w:rFonts w:asciiTheme="majorBidi" w:hAnsiTheme="majorBidi" w:cstheme="majorBidi"/>
                <w:b/>
                <w:bCs/>
                <w:i/>
                <w:iCs/>
                <w:color w:val="002060"/>
                <w:sz w:val="24"/>
                <w:szCs w:val="24"/>
              </w:rPr>
              <w:br/>
            </w:r>
            <w:r w:rsidR="0098354C" w:rsidRPr="0098354C">
              <w:rPr>
                <w:rFonts w:asciiTheme="majorBidi" w:hAnsiTheme="majorBidi" w:cstheme="majorBidi"/>
                <w:i/>
                <w:iCs/>
                <w:color w:val="002060"/>
                <w:sz w:val="24"/>
                <w:szCs w:val="24"/>
              </w:rPr>
              <w:t>The sensory neuron in the </w:t>
            </w:r>
            <w:r w:rsidR="0098354C" w:rsidRPr="0098438A">
              <w:rPr>
                <w:rFonts w:asciiTheme="majorBidi" w:hAnsiTheme="majorBidi" w:cstheme="majorBidi"/>
                <w:b/>
                <w:bCs/>
                <w:i/>
                <w:iCs/>
                <w:color w:val="002060"/>
                <w:sz w:val="24"/>
                <w:szCs w:val="24"/>
              </w:rPr>
              <w:t>spinal ganglion</w:t>
            </w:r>
            <w:r w:rsidR="0098354C" w:rsidRPr="0098354C">
              <w:rPr>
                <w:rFonts w:asciiTheme="majorBidi" w:hAnsiTheme="majorBidi" w:cstheme="majorBidi"/>
                <w:i/>
                <w:iCs/>
                <w:color w:val="002060"/>
                <w:sz w:val="24"/>
                <w:szCs w:val="24"/>
              </w:rPr>
              <w:t>, the upper motor neuron in the </w:t>
            </w:r>
            <w:r w:rsidR="0098354C" w:rsidRPr="0098438A">
              <w:rPr>
                <w:rFonts w:asciiTheme="majorBidi" w:hAnsiTheme="majorBidi" w:cstheme="majorBidi"/>
                <w:b/>
                <w:bCs/>
                <w:i/>
                <w:iCs/>
                <w:color w:val="002060"/>
                <w:sz w:val="24"/>
                <w:szCs w:val="24"/>
              </w:rPr>
              <w:t>cerebral cortex</w:t>
            </w:r>
            <w:r w:rsidR="0098354C" w:rsidRPr="0098354C">
              <w:rPr>
                <w:rFonts w:asciiTheme="majorBidi" w:hAnsiTheme="majorBidi" w:cstheme="majorBidi"/>
                <w:i/>
                <w:iCs/>
                <w:color w:val="002060"/>
                <w:sz w:val="24"/>
                <w:szCs w:val="24"/>
              </w:rPr>
              <w:t>, and the lower motor neuron in the </w:t>
            </w:r>
            <w:r w:rsidR="0098354C" w:rsidRPr="0098438A">
              <w:rPr>
                <w:rFonts w:asciiTheme="majorBidi" w:hAnsiTheme="majorBidi" w:cstheme="majorBidi"/>
                <w:b/>
                <w:bCs/>
                <w:i/>
                <w:iCs/>
                <w:color w:val="002060"/>
                <w:sz w:val="24"/>
                <w:szCs w:val="24"/>
              </w:rPr>
              <w:t>anterior horn of the spinal</w:t>
            </w:r>
            <w:r w:rsidR="008365F8">
              <w:rPr>
                <w:rFonts w:asciiTheme="majorBidi" w:hAnsiTheme="majorBidi" w:cstheme="majorBidi"/>
                <w:b/>
                <w:bCs/>
                <w:i/>
                <w:iCs/>
                <w:color w:val="002060"/>
                <w:sz w:val="24"/>
                <w:szCs w:val="24"/>
              </w:rPr>
              <w:t xml:space="preserve"> cord </w:t>
            </w:r>
            <w:r w:rsidR="0098354C" w:rsidRPr="0098354C">
              <w:rPr>
                <w:rFonts w:asciiTheme="majorBidi" w:hAnsiTheme="majorBidi" w:cstheme="majorBidi"/>
                <w:i/>
                <w:iCs/>
                <w:color w:val="002060"/>
                <w:sz w:val="24"/>
                <w:szCs w:val="24"/>
              </w:rPr>
              <w:t>constitute the vertices of the spinal reflex arc... as I contend.</w:t>
            </w:r>
          </w:p>
          <w:p w14:paraId="10CEF5E4" w14:textId="318A821B" w:rsidR="0098354C" w:rsidRPr="0098438A" w:rsidRDefault="00F41A96" w:rsidP="0012156E">
            <w:pPr>
              <w:bidi w:val="0"/>
              <w:spacing w:line="276" w:lineRule="auto"/>
              <w:jc w:val="both"/>
              <w:rPr>
                <w:rFonts w:asciiTheme="majorBidi" w:hAnsiTheme="majorBidi" w:cstheme="majorBidi"/>
                <w:b/>
                <w:bCs/>
                <w:i/>
                <w:iCs/>
                <w:color w:val="002060"/>
                <w:sz w:val="24"/>
                <w:szCs w:val="24"/>
              </w:rPr>
            </w:pPr>
            <w:r>
              <w:rPr>
                <w:rFonts w:asciiTheme="majorBidi" w:hAnsiTheme="majorBidi" w:cstheme="majorBidi"/>
                <w:b/>
                <w:bCs/>
                <w:i/>
                <w:iCs/>
                <w:color w:val="002060"/>
                <w:sz w:val="24"/>
                <w:szCs w:val="24"/>
              </w:rPr>
              <w:br/>
            </w:r>
            <w:r w:rsidR="0098354C" w:rsidRPr="00F41A96">
              <w:rPr>
                <w:rFonts w:asciiTheme="majorBidi" w:hAnsiTheme="majorBidi" w:cstheme="majorBidi"/>
                <w:b/>
                <w:bCs/>
                <w:i/>
                <w:iCs/>
                <w:color w:val="002060"/>
                <w:sz w:val="24"/>
                <w:szCs w:val="24"/>
              </w:rPr>
              <w:t>Note</w:t>
            </w:r>
            <w:r w:rsidR="0098354C" w:rsidRPr="0098354C">
              <w:rPr>
                <w:rFonts w:asciiTheme="majorBidi" w:hAnsiTheme="majorBidi" w:cstheme="majorBidi"/>
                <w:i/>
                <w:iCs/>
                <w:color w:val="002060"/>
                <w:sz w:val="24"/>
                <w:szCs w:val="24"/>
              </w:rPr>
              <w:t>: Sensory input decussates to the </w:t>
            </w:r>
            <w:r w:rsidR="0098354C" w:rsidRPr="0098438A">
              <w:rPr>
                <w:rFonts w:asciiTheme="majorBidi" w:hAnsiTheme="majorBidi" w:cstheme="majorBidi"/>
                <w:b/>
                <w:bCs/>
                <w:i/>
                <w:iCs/>
                <w:color w:val="002060"/>
                <w:sz w:val="24"/>
                <w:szCs w:val="24"/>
              </w:rPr>
              <w:t>contralateral cerebral hemisphere</w:t>
            </w:r>
            <w:r w:rsidR="0098354C" w:rsidRPr="0098354C">
              <w:rPr>
                <w:rFonts w:asciiTheme="majorBidi" w:hAnsiTheme="majorBidi" w:cstheme="majorBidi"/>
                <w:i/>
                <w:iCs/>
                <w:color w:val="002060"/>
                <w:sz w:val="24"/>
                <w:szCs w:val="24"/>
              </w:rPr>
              <w:t xml:space="preserve">. Motor </w:t>
            </w:r>
            <w:r w:rsidR="0098354C" w:rsidRPr="0098354C">
              <w:rPr>
                <w:rFonts w:asciiTheme="majorBidi" w:hAnsiTheme="majorBidi" w:cstheme="majorBidi"/>
                <w:i/>
                <w:iCs/>
                <w:color w:val="002060"/>
                <w:sz w:val="24"/>
                <w:szCs w:val="24"/>
              </w:rPr>
              <w:lastRenderedPageBreak/>
              <w:t>output from the cerebral cortex likewise descends to the LMN in the </w:t>
            </w:r>
            <w:r w:rsidR="0098354C" w:rsidRPr="0098438A">
              <w:rPr>
                <w:rFonts w:asciiTheme="majorBidi" w:hAnsiTheme="majorBidi" w:cstheme="majorBidi"/>
                <w:b/>
                <w:bCs/>
                <w:i/>
                <w:iCs/>
                <w:color w:val="002060"/>
                <w:sz w:val="24"/>
                <w:szCs w:val="24"/>
              </w:rPr>
              <w:t>contralateral spinal cord.</w:t>
            </w:r>
          </w:p>
          <w:p w14:paraId="653EDEEB" w14:textId="6EBBD928" w:rsidR="00471782" w:rsidRPr="006F0BBF" w:rsidRDefault="00471782" w:rsidP="0012156E">
            <w:pPr>
              <w:bidi w:val="0"/>
              <w:spacing w:line="276" w:lineRule="auto"/>
              <w:jc w:val="center"/>
              <w:rPr>
                <w:rFonts w:asciiTheme="majorBidi" w:hAnsiTheme="majorBidi" w:cstheme="majorBidi"/>
                <w:i/>
                <w:iCs/>
                <w:color w:val="002060"/>
              </w:rPr>
            </w:pPr>
          </w:p>
        </w:tc>
      </w:tr>
    </w:tbl>
    <w:p w14:paraId="49B6F9A7" w14:textId="28692C5D" w:rsidR="00F56472" w:rsidRPr="00F56472" w:rsidRDefault="003968DE" w:rsidP="007B2596">
      <w:pPr>
        <w:bidi w:val="0"/>
        <w:spacing w:line="276" w:lineRule="auto"/>
        <w:jc w:val="both"/>
        <w:rPr>
          <w:rFonts w:asciiTheme="majorBidi" w:hAnsiTheme="majorBidi" w:cstheme="majorBidi"/>
          <w:b/>
          <w:bCs/>
          <w:i/>
          <w:iCs/>
          <w:color w:val="002060"/>
          <w:sz w:val="32"/>
          <w:szCs w:val="32"/>
          <w:lang w:bidi="ar-SY"/>
        </w:rPr>
      </w:pPr>
      <w:r>
        <w:rPr>
          <w:rFonts w:asciiTheme="majorBidi" w:hAnsiTheme="majorBidi" w:cstheme="majorBidi"/>
          <w:i/>
          <w:iCs/>
          <w:color w:val="002060"/>
          <w:sz w:val="28"/>
          <w:szCs w:val="28"/>
          <w:lang w:bidi="ar-SY"/>
        </w:rPr>
        <w:lastRenderedPageBreak/>
        <w:br/>
      </w:r>
      <w:r w:rsidR="00F56472" w:rsidRPr="00F56472">
        <w:rPr>
          <w:rFonts w:asciiTheme="majorBidi" w:hAnsiTheme="majorBidi" w:cstheme="majorBidi"/>
          <w:b/>
          <w:bCs/>
          <w:i/>
          <w:iCs/>
          <w:color w:val="002060"/>
          <w:sz w:val="32"/>
          <w:szCs w:val="32"/>
          <w:lang w:bidi="ar-SY"/>
        </w:rPr>
        <w:t xml:space="preserve">The </w:t>
      </w:r>
      <w:r w:rsidR="004E623A">
        <w:rPr>
          <w:rFonts w:asciiTheme="majorBidi" w:hAnsiTheme="majorBidi" w:cstheme="majorBidi"/>
          <w:b/>
          <w:bCs/>
          <w:i/>
          <w:iCs/>
          <w:color w:val="002060"/>
          <w:sz w:val="32"/>
          <w:szCs w:val="32"/>
          <w:lang w:bidi="ar-SY"/>
        </w:rPr>
        <w:t>Upper Motor Neuron Injury</w:t>
      </w:r>
    </w:p>
    <w:p w14:paraId="638F23F6" w14:textId="323C2DD4" w:rsidR="003968DE" w:rsidRPr="0098354C" w:rsidRDefault="003968DE" w:rsidP="00F56472">
      <w:pPr>
        <w:bidi w:val="0"/>
        <w:spacing w:line="276" w:lineRule="auto"/>
        <w:jc w:val="both"/>
        <w:rPr>
          <w:rFonts w:asciiTheme="majorBidi" w:hAnsiTheme="majorBidi" w:cstheme="majorBidi"/>
          <w:i/>
          <w:iCs/>
          <w:color w:val="002060"/>
          <w:sz w:val="28"/>
          <w:szCs w:val="28"/>
          <w:lang w:bidi="ar-SY"/>
        </w:rPr>
      </w:pPr>
      <w:r w:rsidRPr="0098354C">
        <w:rPr>
          <w:rFonts w:asciiTheme="majorBidi" w:hAnsiTheme="majorBidi" w:cstheme="majorBidi"/>
          <w:i/>
          <w:iCs/>
          <w:color w:val="002060"/>
          <w:sz w:val="28"/>
          <w:szCs w:val="28"/>
          <w:lang w:bidi="ar-SY"/>
        </w:rPr>
        <w:t>Below the level of the spinal lesion, movement and sensation vanish—this is Spinal Shock. Weeks or months pass, then movement returns with a </w:t>
      </w:r>
      <w:proofErr w:type="gramStart"/>
      <w:r w:rsidRPr="0098354C">
        <w:rPr>
          <w:rFonts w:asciiTheme="majorBidi" w:hAnsiTheme="majorBidi" w:cstheme="majorBidi"/>
          <w:i/>
          <w:iCs/>
          <w:color w:val="002060"/>
          <w:sz w:val="28"/>
          <w:szCs w:val="28"/>
          <w:lang w:bidi="ar-SY"/>
        </w:rPr>
        <w:t>coarse</w:t>
      </w:r>
      <w:proofErr w:type="gramEnd"/>
      <w:r w:rsidRPr="0098354C">
        <w:rPr>
          <w:rFonts w:asciiTheme="majorBidi" w:hAnsiTheme="majorBidi" w:cstheme="majorBidi"/>
          <w:i/>
          <w:iCs/>
          <w:color w:val="002060"/>
          <w:sz w:val="28"/>
          <w:szCs w:val="28"/>
          <w:lang w:bidi="ar-SY"/>
        </w:rPr>
        <w:t>, inconsistent character, termed clinically as Spastic Paralysis.</w:t>
      </w:r>
    </w:p>
    <w:p w14:paraId="05637E52" w14:textId="77777777" w:rsidR="003968DE" w:rsidRDefault="003968DE" w:rsidP="003968DE">
      <w:pPr>
        <w:bidi w:val="0"/>
        <w:spacing w:line="276" w:lineRule="auto"/>
        <w:jc w:val="both"/>
        <w:rPr>
          <w:rFonts w:asciiTheme="majorBidi" w:hAnsiTheme="majorBidi" w:cstheme="majorBidi"/>
          <w:i/>
          <w:iCs/>
          <w:color w:val="002060"/>
          <w:sz w:val="28"/>
          <w:szCs w:val="28"/>
          <w:lang w:bidi="ar-SY"/>
        </w:rPr>
      </w:pPr>
      <w:r w:rsidRPr="0098354C">
        <w:rPr>
          <w:rFonts w:asciiTheme="majorBidi" w:hAnsiTheme="majorBidi" w:cstheme="majorBidi"/>
          <w:i/>
          <w:iCs/>
          <w:color w:val="002060"/>
          <w:sz w:val="28"/>
          <w:szCs w:val="28"/>
          <w:lang w:bidi="ar-SY"/>
        </w:rPr>
        <w:t xml:space="preserve">Here—to avoid entrapment in narrow alleys of nuance—I shall not dissect gradations of trauma severity or clinical manifestations. Instead, I take both to their extreme: complete transection as cause, total paralysis as effect. For maximal simplicity, I select a C6-level cervical cord transection. As </w:t>
      </w:r>
      <w:r>
        <w:rPr>
          <w:rFonts w:asciiTheme="majorBidi" w:hAnsiTheme="majorBidi" w:cstheme="majorBidi"/>
          <w:i/>
          <w:iCs/>
          <w:color w:val="002060"/>
          <w:sz w:val="28"/>
          <w:szCs w:val="28"/>
          <w:lang w:bidi="ar-SY"/>
        </w:rPr>
        <w:t>a</w:t>
      </w:r>
      <w:r w:rsidRPr="0098354C">
        <w:rPr>
          <w:rFonts w:asciiTheme="majorBidi" w:hAnsiTheme="majorBidi" w:cstheme="majorBidi"/>
          <w:i/>
          <w:iCs/>
          <w:color w:val="002060"/>
          <w:sz w:val="28"/>
          <w:szCs w:val="28"/>
          <w:lang w:bidi="ar-SY"/>
        </w:rPr>
        <w:t xml:space="preserve"> motor transformation witness, I focus on the Achilles Tendon Reflex—a spinal reflex exemplar to which all principles of this family apply.</w:t>
      </w:r>
    </w:p>
    <w:p w14:paraId="2A7ABDA6" w14:textId="49C02B27" w:rsidR="0098354C" w:rsidRPr="0012156E" w:rsidRDefault="0098354C" w:rsidP="003968DE">
      <w:pPr>
        <w:bidi w:val="0"/>
        <w:spacing w:line="276" w:lineRule="auto"/>
        <w:jc w:val="both"/>
        <w:rPr>
          <w:rFonts w:asciiTheme="majorBidi" w:hAnsiTheme="majorBidi" w:cstheme="majorBidi"/>
          <w:i/>
          <w:iCs/>
          <w:color w:val="002060"/>
          <w:sz w:val="28"/>
          <w:szCs w:val="28"/>
          <w:lang w:bidi="ar-SY"/>
        </w:rPr>
      </w:pPr>
      <w:r w:rsidRPr="0012156E">
        <w:rPr>
          <w:rFonts w:asciiTheme="majorBidi" w:hAnsiTheme="majorBidi" w:cstheme="majorBidi"/>
          <w:i/>
          <w:iCs/>
          <w:color w:val="002060"/>
          <w:sz w:val="28"/>
          <w:szCs w:val="28"/>
          <w:lang w:bidi="ar-SY"/>
        </w:rPr>
        <w:t>Immediately following complete transection of the spinal cord at the C6 level, the Achilles tendon reflex vanishes entirely. This reflex remains absent for days or months. Subsequently, it reappears—but with fundamentally altered characteristics. It now manifests exaggerated vigor and diffuseness. Even light stimuli to the Achilles tendon, </w:t>
      </w:r>
      <w:r w:rsidR="00B31FB4" w:rsidRPr="0012156E">
        <w:rPr>
          <w:rFonts w:asciiTheme="majorBidi" w:hAnsiTheme="majorBidi" w:cstheme="majorBidi"/>
          <w:i/>
          <w:iCs/>
          <w:color w:val="002060"/>
          <w:sz w:val="28"/>
          <w:szCs w:val="28"/>
          <w:lang w:bidi="ar-SY"/>
        </w:rPr>
        <w:t xml:space="preserve">even </w:t>
      </w:r>
      <w:r w:rsidRPr="0012156E">
        <w:rPr>
          <w:rFonts w:asciiTheme="majorBidi" w:hAnsiTheme="majorBidi" w:cstheme="majorBidi"/>
          <w:i/>
          <w:iCs/>
          <w:color w:val="002060"/>
          <w:sz w:val="28"/>
          <w:szCs w:val="28"/>
          <w:lang w:bidi="ar-SY"/>
        </w:rPr>
        <w:t>outside its traditional receptive field, can provoke a violent response. In essence, we confront a </w:t>
      </w:r>
      <w:r w:rsidR="00B31FB4" w:rsidRPr="0012156E">
        <w:rPr>
          <w:rFonts w:asciiTheme="majorBidi" w:hAnsiTheme="majorBidi" w:cstheme="majorBidi"/>
          <w:i/>
          <w:iCs/>
          <w:color w:val="002060"/>
          <w:sz w:val="28"/>
          <w:szCs w:val="28"/>
          <w:lang w:bidi="ar-SY"/>
        </w:rPr>
        <w:t xml:space="preserve">new pathological iteration </w:t>
      </w:r>
      <w:r w:rsidRPr="0012156E">
        <w:rPr>
          <w:rFonts w:asciiTheme="majorBidi" w:hAnsiTheme="majorBidi" w:cstheme="majorBidi"/>
          <w:i/>
          <w:iCs/>
          <w:color w:val="002060"/>
          <w:sz w:val="28"/>
          <w:szCs w:val="28"/>
          <w:lang w:bidi="ar-SY"/>
        </w:rPr>
        <w:t>reflex—utterly distinct from its pre-injury state.</w:t>
      </w:r>
    </w:p>
    <w:p w14:paraId="41CA5788" w14:textId="77E6A7A8" w:rsidR="0098354C" w:rsidRPr="0012156E" w:rsidRDefault="00B31FB4" w:rsidP="00465192">
      <w:pPr>
        <w:bidi w:val="0"/>
        <w:spacing w:line="276" w:lineRule="auto"/>
        <w:jc w:val="both"/>
        <w:rPr>
          <w:rFonts w:asciiTheme="majorBidi" w:hAnsiTheme="majorBidi" w:cstheme="majorBidi"/>
          <w:i/>
          <w:iCs/>
          <w:color w:val="002060"/>
          <w:sz w:val="32"/>
          <w:szCs w:val="32"/>
          <w:lang w:bidi="ar-SY"/>
        </w:rPr>
      </w:pPr>
      <w:r w:rsidRPr="0012156E">
        <w:rPr>
          <w:rFonts w:asciiTheme="majorBidi" w:hAnsiTheme="majorBidi" w:cstheme="majorBidi"/>
          <w:b/>
          <w:bCs/>
          <w:i/>
          <w:iCs/>
          <w:color w:val="002060"/>
          <w:sz w:val="32"/>
          <w:szCs w:val="32"/>
          <w:lang w:bidi="ar-SY"/>
        </w:rPr>
        <w:t>So,</w:t>
      </w:r>
      <w:r w:rsidR="0098354C" w:rsidRPr="0012156E">
        <w:rPr>
          <w:rFonts w:asciiTheme="majorBidi" w:hAnsiTheme="majorBidi" w:cstheme="majorBidi"/>
          <w:b/>
          <w:bCs/>
          <w:i/>
          <w:iCs/>
          <w:color w:val="002060"/>
          <w:sz w:val="32"/>
          <w:szCs w:val="32"/>
          <w:lang w:bidi="ar-SY"/>
        </w:rPr>
        <w:t xml:space="preserve"> what transpired?</w:t>
      </w:r>
    </w:p>
    <w:p w14:paraId="5437C8E6" w14:textId="77777777" w:rsidR="00EA4E14" w:rsidRDefault="0098354C" w:rsidP="00EA4E14">
      <w:pPr>
        <w:bidi w:val="0"/>
        <w:spacing w:line="276" w:lineRule="auto"/>
        <w:jc w:val="both"/>
        <w:rPr>
          <w:rFonts w:asciiTheme="majorBidi" w:hAnsiTheme="majorBidi" w:cstheme="majorBidi"/>
          <w:i/>
          <w:iCs/>
          <w:color w:val="002060"/>
          <w:sz w:val="28"/>
          <w:szCs w:val="28"/>
          <w:lang w:bidi="ar-SY"/>
        </w:rPr>
      </w:pPr>
      <w:r w:rsidRPr="00EA4E14">
        <w:rPr>
          <w:rFonts w:asciiTheme="majorBidi" w:hAnsiTheme="majorBidi" w:cstheme="majorBidi"/>
          <w:i/>
          <w:iCs/>
          <w:color w:val="002060"/>
          <w:sz w:val="28"/>
          <w:szCs w:val="28"/>
          <w:u w:val="single"/>
          <w:lang w:bidi="ar-SY"/>
        </w:rPr>
        <w:t>According to adherents of the Lower Motor Neuron (LMN) Circuit theory,</w:t>
      </w:r>
      <w:r w:rsidRPr="0012156E">
        <w:rPr>
          <w:rFonts w:asciiTheme="majorBidi" w:hAnsiTheme="majorBidi" w:cstheme="majorBidi"/>
          <w:i/>
          <w:iCs/>
          <w:color w:val="002060"/>
          <w:sz w:val="28"/>
          <w:szCs w:val="28"/>
          <w:lang w:bidi="ar-SY"/>
        </w:rPr>
        <w:t xml:space="preserve"> no explanation exists. The phenomena unfold exactly as described—yet remain uninterpreted within their paradigm.</w:t>
      </w:r>
    </w:p>
    <w:p w14:paraId="4A4B7462" w14:textId="62A0F730" w:rsidR="0012156E" w:rsidRPr="0012156E" w:rsidRDefault="0098354C" w:rsidP="00EA4E14">
      <w:pPr>
        <w:bidi w:val="0"/>
        <w:spacing w:line="276" w:lineRule="auto"/>
        <w:jc w:val="both"/>
        <w:rPr>
          <w:rFonts w:asciiTheme="majorBidi" w:hAnsiTheme="majorBidi" w:cstheme="majorBidi"/>
          <w:i/>
          <w:iCs/>
          <w:color w:val="002060"/>
          <w:sz w:val="28"/>
          <w:szCs w:val="28"/>
          <w:lang w:bidi="ar-SY"/>
        </w:rPr>
      </w:pPr>
      <w:r w:rsidRPr="0012156E">
        <w:rPr>
          <w:rFonts w:asciiTheme="majorBidi" w:hAnsiTheme="majorBidi" w:cstheme="majorBidi"/>
          <w:i/>
          <w:iCs/>
          <w:color w:val="002060"/>
          <w:sz w:val="28"/>
          <w:szCs w:val="28"/>
          <w:lang w:bidi="ar-SY"/>
        </w:rPr>
        <w:t>Thus, I challenge them:</w:t>
      </w:r>
      <w:r w:rsidR="00EA4E14">
        <w:rPr>
          <w:rFonts w:asciiTheme="majorBidi" w:hAnsiTheme="majorBidi" w:cstheme="majorBidi"/>
          <w:i/>
          <w:iCs/>
          <w:color w:val="002060"/>
          <w:sz w:val="28"/>
          <w:szCs w:val="28"/>
          <w:lang w:bidi="ar-SY"/>
        </w:rPr>
        <w:t xml:space="preserve"> </w:t>
      </w:r>
      <w:r w:rsidR="0012156E" w:rsidRPr="0012156E">
        <w:rPr>
          <w:rFonts w:asciiTheme="majorBidi" w:hAnsiTheme="majorBidi" w:cstheme="majorBidi"/>
          <w:i/>
          <w:iCs/>
          <w:color w:val="002060"/>
          <w:sz w:val="28"/>
          <w:szCs w:val="28"/>
          <w:lang w:bidi="ar-SY"/>
        </w:rPr>
        <w:t>If the lower motor neuron at the S1 sacral segment truly</w:t>
      </w:r>
      <w:r w:rsidR="0012156E">
        <w:rPr>
          <w:rFonts w:asciiTheme="majorBidi" w:hAnsiTheme="majorBidi" w:cstheme="majorBidi"/>
          <w:i/>
          <w:iCs/>
          <w:color w:val="002060"/>
          <w:sz w:val="28"/>
          <w:szCs w:val="28"/>
          <w:lang w:bidi="ar-SY"/>
        </w:rPr>
        <w:t xml:space="preserve"> e</w:t>
      </w:r>
      <w:r w:rsidR="0012156E" w:rsidRPr="0012156E">
        <w:rPr>
          <w:rFonts w:asciiTheme="majorBidi" w:hAnsiTheme="majorBidi" w:cstheme="majorBidi"/>
          <w:i/>
          <w:iCs/>
          <w:color w:val="002060"/>
          <w:sz w:val="28"/>
          <w:szCs w:val="28"/>
          <w:lang w:bidi="ar-SY"/>
        </w:rPr>
        <w:t>njoys autonomous control over the Achilles tendon reflex, how do you explain its prolonged abolition following a high cervical injury at C6? All elements of the reflex arc remain intact, far beyond the reach of trauma.</w:t>
      </w:r>
    </w:p>
    <w:p w14:paraId="5DFEBD16" w14:textId="77777777" w:rsidR="0098354C" w:rsidRPr="0012156E" w:rsidRDefault="0098354C" w:rsidP="0012156E">
      <w:pPr>
        <w:bidi w:val="0"/>
        <w:spacing w:line="276" w:lineRule="auto"/>
        <w:jc w:val="both"/>
        <w:rPr>
          <w:rFonts w:asciiTheme="majorBidi" w:hAnsiTheme="majorBidi" w:cstheme="majorBidi"/>
          <w:i/>
          <w:iCs/>
          <w:color w:val="002060"/>
          <w:sz w:val="28"/>
          <w:szCs w:val="28"/>
          <w:lang w:bidi="ar-SY"/>
        </w:rPr>
      </w:pPr>
      <w:r w:rsidRPr="0012156E">
        <w:rPr>
          <w:rFonts w:asciiTheme="majorBidi" w:hAnsiTheme="majorBidi" w:cstheme="majorBidi"/>
          <w:i/>
          <w:iCs/>
          <w:color w:val="002060"/>
          <w:sz w:val="28"/>
          <w:szCs w:val="28"/>
          <w:lang w:bidi="ar-SY"/>
        </w:rPr>
        <w:t>Faced with their inability to explain even the absence of the reflex, I shall mercifully spare them the greater burden of accounting for its pathological transformation—sparing the believers.</w:t>
      </w:r>
    </w:p>
    <w:p w14:paraId="39F3022E" w14:textId="44899FB7" w:rsidR="0098354C" w:rsidRPr="0012156E" w:rsidRDefault="0098354C" w:rsidP="0012156E">
      <w:pPr>
        <w:bidi w:val="0"/>
        <w:spacing w:line="276" w:lineRule="auto"/>
        <w:jc w:val="both"/>
        <w:rPr>
          <w:rFonts w:asciiTheme="majorBidi" w:hAnsiTheme="majorBidi" w:cstheme="majorBidi"/>
          <w:i/>
          <w:iCs/>
          <w:color w:val="002060"/>
          <w:sz w:val="28"/>
          <w:szCs w:val="28"/>
          <w:lang w:bidi="ar-SY"/>
        </w:rPr>
      </w:pPr>
      <w:r w:rsidRPr="00EA4E14">
        <w:rPr>
          <w:rFonts w:asciiTheme="majorBidi" w:hAnsiTheme="majorBidi" w:cstheme="majorBidi"/>
          <w:i/>
          <w:iCs/>
          <w:color w:val="002060"/>
          <w:sz w:val="28"/>
          <w:szCs w:val="28"/>
          <w:u w:val="single"/>
          <w:lang w:bidi="ar-SY"/>
        </w:rPr>
        <w:lastRenderedPageBreak/>
        <w:t>Under the illumination of my hypothesis</w:t>
      </w:r>
      <w:r w:rsidRPr="0012156E">
        <w:rPr>
          <w:rFonts w:asciiTheme="majorBidi" w:hAnsiTheme="majorBidi" w:cstheme="majorBidi"/>
          <w:i/>
          <w:iCs/>
          <w:color w:val="002060"/>
          <w:sz w:val="28"/>
          <w:szCs w:val="28"/>
          <w:lang w:bidi="ar-SY"/>
        </w:rPr>
        <w:t>—which vests command in the Upper Motor Neuron (UMN)—the enigma resolves with graceful simplicity</w:t>
      </w:r>
      <w:r w:rsidR="00AF2EAC">
        <w:rPr>
          <w:rFonts w:asciiTheme="majorBidi" w:hAnsiTheme="majorBidi" w:cstheme="majorBidi"/>
          <w:i/>
          <w:iCs/>
          <w:color w:val="002060"/>
          <w:sz w:val="28"/>
          <w:szCs w:val="28"/>
          <w:lang w:bidi="ar-SY"/>
        </w:rPr>
        <w:t>:</w:t>
      </w:r>
    </w:p>
    <w:p w14:paraId="3AA76F1C" w14:textId="77777777" w:rsidR="0098354C" w:rsidRPr="0012156E" w:rsidRDefault="0098354C" w:rsidP="0012156E">
      <w:pPr>
        <w:bidi w:val="0"/>
        <w:spacing w:line="276" w:lineRule="auto"/>
        <w:jc w:val="both"/>
        <w:rPr>
          <w:rFonts w:asciiTheme="majorBidi" w:hAnsiTheme="majorBidi" w:cstheme="majorBidi"/>
          <w:i/>
          <w:iCs/>
          <w:color w:val="002060"/>
          <w:sz w:val="28"/>
          <w:szCs w:val="28"/>
          <w:lang w:bidi="ar-SY"/>
        </w:rPr>
      </w:pPr>
      <w:r w:rsidRPr="0012156E">
        <w:rPr>
          <w:rFonts w:asciiTheme="majorBidi" w:hAnsiTheme="majorBidi" w:cstheme="majorBidi"/>
          <w:i/>
          <w:iCs/>
          <w:color w:val="002060"/>
          <w:sz w:val="28"/>
          <w:szCs w:val="28"/>
          <w:lang w:bidi="ar-SY"/>
        </w:rPr>
        <w:t>The lines of communication between the UMN in the cerebral cortex and the LMN at the S1 sacral segment lie severed. No sensory input ascends; no motor command descends. All pathways are decommissioned at the level of the C6 spinal injury.</w:t>
      </w:r>
    </w:p>
    <w:p w14:paraId="445E5B31" w14:textId="74FEAF54" w:rsidR="0098354C" w:rsidRPr="0098354C" w:rsidRDefault="0098354C" w:rsidP="0012156E">
      <w:pPr>
        <w:bidi w:val="0"/>
        <w:spacing w:line="276" w:lineRule="auto"/>
        <w:jc w:val="both"/>
        <w:rPr>
          <w:rFonts w:asciiTheme="majorBidi" w:hAnsiTheme="majorBidi" w:cstheme="majorBidi"/>
          <w:i/>
          <w:iCs/>
          <w:color w:val="002060"/>
          <w:sz w:val="28"/>
          <w:szCs w:val="28"/>
          <w:lang w:bidi="ar-SY"/>
        </w:rPr>
      </w:pPr>
      <w:r w:rsidRPr="0098354C">
        <w:rPr>
          <w:rFonts w:asciiTheme="majorBidi" w:hAnsiTheme="majorBidi" w:cstheme="majorBidi"/>
          <w:i/>
          <w:iCs/>
          <w:color w:val="002060"/>
          <w:sz w:val="28"/>
          <w:szCs w:val="28"/>
          <w:lang w:bidi="ar-SY"/>
        </w:rPr>
        <w:t xml:space="preserve">The Lower Motor Neuron, unaccustomed to such isolation, finds its </w:t>
      </w:r>
      <w:r w:rsidRPr="0012156E">
        <w:rPr>
          <w:rFonts w:asciiTheme="majorBidi" w:hAnsiTheme="majorBidi" w:cstheme="majorBidi"/>
          <w:i/>
          <w:iCs/>
          <w:color w:val="002060"/>
          <w:sz w:val="28"/>
          <w:szCs w:val="28"/>
          <w:lang w:bidi="ar-SY"/>
        </w:rPr>
        <w:t>receptors bereft of signals</w:t>
      </w:r>
      <w:r w:rsidRPr="0098354C">
        <w:rPr>
          <w:rFonts w:asciiTheme="majorBidi" w:hAnsiTheme="majorBidi" w:cstheme="majorBidi"/>
          <w:i/>
          <w:iCs/>
          <w:color w:val="002060"/>
          <w:sz w:val="28"/>
          <w:szCs w:val="28"/>
          <w:lang w:bidi="ar-SY"/>
        </w:rPr>
        <w:t>.</w:t>
      </w:r>
      <w:r w:rsidR="00C5167A">
        <w:rPr>
          <w:rFonts w:asciiTheme="majorBidi" w:hAnsiTheme="majorBidi" w:cstheme="majorBidi"/>
          <w:i/>
          <w:iCs/>
          <w:color w:val="002060"/>
          <w:sz w:val="28"/>
          <w:szCs w:val="28"/>
          <w:lang w:bidi="ar-SY"/>
        </w:rPr>
        <w:t xml:space="preserve"> </w:t>
      </w:r>
      <w:r w:rsidRPr="0098354C">
        <w:rPr>
          <w:rFonts w:asciiTheme="majorBidi" w:hAnsiTheme="majorBidi" w:cstheme="majorBidi"/>
          <w:i/>
          <w:iCs/>
          <w:color w:val="002060"/>
          <w:sz w:val="28"/>
          <w:szCs w:val="28"/>
          <w:lang w:bidi="ar-SY"/>
        </w:rPr>
        <w:t>No movement orders → No movement.</w:t>
      </w:r>
      <w:r w:rsidRPr="0098354C">
        <w:rPr>
          <w:rFonts w:asciiTheme="majorBidi" w:hAnsiTheme="majorBidi" w:cstheme="majorBidi"/>
          <w:i/>
          <w:iCs/>
          <w:color w:val="002060"/>
          <w:sz w:val="28"/>
          <w:szCs w:val="28"/>
          <w:lang w:bidi="ar-SY"/>
        </w:rPr>
        <w:br/>
      </w:r>
      <w:r w:rsidRPr="0012156E">
        <w:rPr>
          <w:rFonts w:asciiTheme="majorBidi" w:hAnsiTheme="majorBidi" w:cstheme="majorBidi"/>
          <w:i/>
          <w:iCs/>
          <w:color w:val="002060"/>
          <w:sz w:val="28"/>
          <w:szCs w:val="28"/>
          <w:lang w:bidi="ar-SY"/>
        </w:rPr>
        <w:t>Thus settles the deadly quiet</w:t>
      </w:r>
      <w:r w:rsidRPr="0098354C">
        <w:rPr>
          <w:rFonts w:asciiTheme="majorBidi" w:hAnsiTheme="majorBidi" w:cstheme="majorBidi"/>
          <w:i/>
          <w:iCs/>
          <w:color w:val="002060"/>
          <w:sz w:val="28"/>
          <w:szCs w:val="28"/>
          <w:lang w:bidi="ar-SY"/>
        </w:rPr>
        <w:t>—the utter paralysis—as it awaits the turn of days yet to come.</w:t>
      </w:r>
    </w:p>
    <w:p w14:paraId="102E7CB6" w14:textId="77777777" w:rsidR="00C5167A" w:rsidRPr="00C5167A" w:rsidRDefault="00C5167A" w:rsidP="0012156E">
      <w:pPr>
        <w:bidi w:val="0"/>
        <w:spacing w:line="276" w:lineRule="auto"/>
        <w:jc w:val="both"/>
        <w:rPr>
          <w:rFonts w:asciiTheme="majorBidi" w:hAnsiTheme="majorBidi" w:cstheme="majorBidi"/>
          <w:i/>
          <w:iCs/>
          <w:color w:val="002060"/>
          <w:sz w:val="28"/>
          <w:szCs w:val="28"/>
          <w:lang w:bidi="ar-SY"/>
        </w:rPr>
      </w:pPr>
      <w:r w:rsidRPr="0012156E">
        <w:rPr>
          <w:rFonts w:asciiTheme="majorBidi" w:hAnsiTheme="majorBidi" w:cstheme="majorBidi"/>
          <w:i/>
          <w:iCs/>
          <w:color w:val="002060"/>
          <w:sz w:val="28"/>
          <w:szCs w:val="28"/>
          <w:lang w:bidi="ar-SY"/>
        </w:rPr>
        <w:t>The void is terrible; its sole inhabitant is anxiety—anxiety over threats to the organism’s survival.</w:t>
      </w:r>
      <w:r w:rsidRPr="00C5167A">
        <w:rPr>
          <w:rFonts w:asciiTheme="majorBidi" w:hAnsiTheme="majorBidi" w:cstheme="majorBidi"/>
          <w:i/>
          <w:iCs/>
          <w:color w:val="002060"/>
          <w:sz w:val="28"/>
          <w:szCs w:val="28"/>
          <w:lang w:bidi="ar-SY"/>
        </w:rPr>
        <w:t> The three elements governing the Achilles reflex mobilize:</w:t>
      </w:r>
    </w:p>
    <w:p w14:paraId="62731480" w14:textId="77777777" w:rsidR="00C5167A" w:rsidRPr="00C5167A" w:rsidRDefault="00C5167A" w:rsidP="0012156E">
      <w:pPr>
        <w:numPr>
          <w:ilvl w:val="0"/>
          <w:numId w:val="8"/>
        </w:numPr>
        <w:bidi w:val="0"/>
        <w:spacing w:line="276" w:lineRule="auto"/>
        <w:jc w:val="both"/>
        <w:rPr>
          <w:rFonts w:asciiTheme="majorBidi" w:hAnsiTheme="majorBidi" w:cstheme="majorBidi"/>
          <w:i/>
          <w:iCs/>
          <w:color w:val="002060"/>
          <w:sz w:val="28"/>
          <w:szCs w:val="28"/>
          <w:lang w:bidi="ar-SY"/>
        </w:rPr>
      </w:pPr>
      <w:r w:rsidRPr="0012156E">
        <w:rPr>
          <w:rFonts w:asciiTheme="majorBidi" w:hAnsiTheme="majorBidi" w:cstheme="majorBidi"/>
          <w:i/>
          <w:iCs/>
          <w:color w:val="002060"/>
          <w:sz w:val="28"/>
          <w:szCs w:val="28"/>
          <w:lang w:bidi="ar-SY"/>
        </w:rPr>
        <w:t>Sensory Neuron</w:t>
      </w:r>
      <w:r w:rsidRPr="00C5167A">
        <w:rPr>
          <w:rFonts w:asciiTheme="majorBidi" w:hAnsiTheme="majorBidi" w:cstheme="majorBidi"/>
          <w:i/>
          <w:iCs/>
          <w:color w:val="002060"/>
          <w:sz w:val="28"/>
          <w:szCs w:val="28"/>
          <w:lang w:bidi="ar-SY"/>
        </w:rPr>
        <w:t> (S1 dorsal root ganglion)</w:t>
      </w:r>
    </w:p>
    <w:p w14:paraId="73E67027" w14:textId="77777777" w:rsidR="00C5167A" w:rsidRPr="00C5167A" w:rsidRDefault="00C5167A" w:rsidP="0012156E">
      <w:pPr>
        <w:numPr>
          <w:ilvl w:val="0"/>
          <w:numId w:val="8"/>
        </w:numPr>
        <w:bidi w:val="0"/>
        <w:spacing w:line="276" w:lineRule="auto"/>
        <w:jc w:val="both"/>
        <w:rPr>
          <w:rFonts w:asciiTheme="majorBidi" w:hAnsiTheme="majorBidi" w:cstheme="majorBidi"/>
          <w:i/>
          <w:iCs/>
          <w:color w:val="002060"/>
          <w:sz w:val="28"/>
          <w:szCs w:val="28"/>
          <w:lang w:bidi="ar-SY"/>
        </w:rPr>
      </w:pPr>
      <w:r w:rsidRPr="0012156E">
        <w:rPr>
          <w:rFonts w:asciiTheme="majorBidi" w:hAnsiTheme="majorBidi" w:cstheme="majorBidi"/>
          <w:i/>
          <w:iCs/>
          <w:color w:val="002060"/>
          <w:sz w:val="28"/>
          <w:szCs w:val="28"/>
          <w:lang w:bidi="ar-SY"/>
        </w:rPr>
        <w:t>Lower Motor Neuron</w:t>
      </w:r>
      <w:r w:rsidRPr="00C5167A">
        <w:rPr>
          <w:rFonts w:asciiTheme="majorBidi" w:hAnsiTheme="majorBidi" w:cstheme="majorBidi"/>
          <w:i/>
          <w:iCs/>
          <w:color w:val="002060"/>
          <w:sz w:val="28"/>
          <w:szCs w:val="28"/>
          <w:lang w:bidi="ar-SY"/>
        </w:rPr>
        <w:t> (S1 anterior horn)</w:t>
      </w:r>
    </w:p>
    <w:p w14:paraId="6A697975" w14:textId="77777777" w:rsidR="00C5167A" w:rsidRPr="00C5167A" w:rsidRDefault="00C5167A" w:rsidP="0012156E">
      <w:pPr>
        <w:numPr>
          <w:ilvl w:val="0"/>
          <w:numId w:val="8"/>
        </w:numPr>
        <w:bidi w:val="0"/>
        <w:spacing w:line="276" w:lineRule="auto"/>
        <w:jc w:val="both"/>
        <w:rPr>
          <w:rFonts w:asciiTheme="majorBidi" w:hAnsiTheme="majorBidi" w:cstheme="majorBidi"/>
          <w:i/>
          <w:iCs/>
          <w:color w:val="002060"/>
          <w:sz w:val="28"/>
          <w:szCs w:val="28"/>
          <w:lang w:bidi="ar-SY"/>
        </w:rPr>
      </w:pPr>
      <w:r w:rsidRPr="0012156E">
        <w:rPr>
          <w:rFonts w:asciiTheme="majorBidi" w:hAnsiTheme="majorBidi" w:cstheme="majorBidi"/>
          <w:i/>
          <w:iCs/>
          <w:color w:val="002060"/>
          <w:sz w:val="28"/>
          <w:szCs w:val="28"/>
          <w:lang w:bidi="ar-SY"/>
        </w:rPr>
        <w:t>Upper Motor Neuron</w:t>
      </w:r>
      <w:r w:rsidRPr="00C5167A">
        <w:rPr>
          <w:rFonts w:asciiTheme="majorBidi" w:hAnsiTheme="majorBidi" w:cstheme="majorBidi"/>
          <w:i/>
          <w:iCs/>
          <w:color w:val="002060"/>
          <w:sz w:val="28"/>
          <w:szCs w:val="28"/>
          <w:lang w:bidi="ar-SY"/>
        </w:rPr>
        <w:t> (cerebral cortex, commander of this reflex)</w:t>
      </w:r>
    </w:p>
    <w:p w14:paraId="2D837239" w14:textId="77777777" w:rsidR="00C5167A" w:rsidRPr="00C5167A" w:rsidRDefault="00C5167A" w:rsidP="0012156E">
      <w:pPr>
        <w:bidi w:val="0"/>
        <w:spacing w:line="276" w:lineRule="auto"/>
        <w:jc w:val="both"/>
        <w:rPr>
          <w:rFonts w:asciiTheme="majorBidi" w:hAnsiTheme="majorBidi" w:cstheme="majorBidi"/>
          <w:i/>
          <w:iCs/>
          <w:color w:val="002060"/>
          <w:sz w:val="28"/>
          <w:szCs w:val="28"/>
          <w:lang w:bidi="ar-SY"/>
        </w:rPr>
      </w:pPr>
      <w:r w:rsidRPr="00C5167A">
        <w:rPr>
          <w:rFonts w:asciiTheme="majorBidi" w:hAnsiTheme="majorBidi" w:cstheme="majorBidi"/>
          <w:i/>
          <w:iCs/>
          <w:color w:val="002060"/>
          <w:sz w:val="28"/>
          <w:szCs w:val="28"/>
          <w:lang w:bidi="ar-SY"/>
        </w:rPr>
        <w:t>The UMN dispatches its </w:t>
      </w:r>
      <w:r w:rsidRPr="0012156E">
        <w:rPr>
          <w:rFonts w:asciiTheme="majorBidi" w:hAnsiTheme="majorBidi" w:cstheme="majorBidi"/>
          <w:i/>
          <w:iCs/>
          <w:color w:val="002060"/>
          <w:sz w:val="28"/>
          <w:szCs w:val="28"/>
          <w:lang w:bidi="ar-SY"/>
        </w:rPr>
        <w:t>neural battalions</w:t>
      </w:r>
      <w:r w:rsidRPr="00C5167A">
        <w:rPr>
          <w:rFonts w:asciiTheme="majorBidi" w:hAnsiTheme="majorBidi" w:cstheme="majorBidi"/>
          <w:i/>
          <w:iCs/>
          <w:color w:val="002060"/>
          <w:sz w:val="28"/>
          <w:szCs w:val="28"/>
          <w:lang w:bidi="ar-SY"/>
        </w:rPr>
        <w:t> to the C6 transection site for assessment and repair. Yet this reparative endeavor is:</w:t>
      </w:r>
    </w:p>
    <w:p w14:paraId="26C1C542" w14:textId="77777777" w:rsidR="00C5167A" w:rsidRPr="00C5167A" w:rsidRDefault="00C5167A" w:rsidP="0012156E">
      <w:pPr>
        <w:numPr>
          <w:ilvl w:val="0"/>
          <w:numId w:val="9"/>
        </w:numPr>
        <w:bidi w:val="0"/>
        <w:spacing w:line="276" w:lineRule="auto"/>
        <w:jc w:val="both"/>
        <w:rPr>
          <w:rFonts w:asciiTheme="majorBidi" w:hAnsiTheme="majorBidi" w:cstheme="majorBidi"/>
          <w:i/>
          <w:iCs/>
          <w:color w:val="002060"/>
          <w:sz w:val="28"/>
          <w:szCs w:val="28"/>
          <w:lang w:bidi="ar-SY"/>
        </w:rPr>
      </w:pPr>
      <w:r w:rsidRPr="0012156E">
        <w:rPr>
          <w:rFonts w:asciiTheme="majorBidi" w:hAnsiTheme="majorBidi" w:cstheme="majorBidi"/>
          <w:i/>
          <w:iCs/>
          <w:color w:val="002060"/>
          <w:sz w:val="28"/>
          <w:szCs w:val="28"/>
          <w:lang w:bidi="ar-SY"/>
        </w:rPr>
        <w:t>Arduously protracted</w:t>
      </w:r>
      <w:r w:rsidRPr="00C5167A">
        <w:rPr>
          <w:rFonts w:asciiTheme="majorBidi" w:hAnsiTheme="majorBidi" w:cstheme="majorBidi"/>
          <w:i/>
          <w:iCs/>
          <w:color w:val="002060"/>
          <w:sz w:val="28"/>
          <w:szCs w:val="28"/>
          <w:lang w:bidi="ar-SY"/>
        </w:rPr>
        <w:t> (months to years)</w:t>
      </w:r>
    </w:p>
    <w:p w14:paraId="72B93291" w14:textId="77777777" w:rsidR="00C5167A" w:rsidRPr="00C5167A" w:rsidRDefault="00C5167A" w:rsidP="0012156E">
      <w:pPr>
        <w:numPr>
          <w:ilvl w:val="0"/>
          <w:numId w:val="9"/>
        </w:numPr>
        <w:bidi w:val="0"/>
        <w:spacing w:line="276" w:lineRule="auto"/>
        <w:jc w:val="both"/>
        <w:rPr>
          <w:rFonts w:asciiTheme="majorBidi" w:hAnsiTheme="majorBidi" w:cstheme="majorBidi"/>
          <w:i/>
          <w:iCs/>
          <w:color w:val="002060"/>
          <w:sz w:val="28"/>
          <w:szCs w:val="28"/>
          <w:lang w:bidi="ar-SY"/>
        </w:rPr>
      </w:pPr>
      <w:r w:rsidRPr="0012156E">
        <w:rPr>
          <w:rFonts w:asciiTheme="majorBidi" w:hAnsiTheme="majorBidi" w:cstheme="majorBidi"/>
          <w:i/>
          <w:iCs/>
          <w:color w:val="002060"/>
          <w:sz w:val="28"/>
          <w:szCs w:val="28"/>
          <w:lang w:bidi="ar-SY"/>
        </w:rPr>
        <w:t>Unpredictable in outcomes</w:t>
      </w:r>
      <w:r w:rsidRPr="00C5167A">
        <w:rPr>
          <w:rFonts w:asciiTheme="majorBidi" w:hAnsiTheme="majorBidi" w:cstheme="majorBidi"/>
          <w:i/>
          <w:iCs/>
          <w:color w:val="002060"/>
          <w:sz w:val="28"/>
          <w:szCs w:val="28"/>
          <w:lang w:bidi="ar-SY"/>
        </w:rPr>
        <w:t> (chaotic rewiring → spasticity)</w:t>
      </w:r>
    </w:p>
    <w:p w14:paraId="3133C196" w14:textId="6620535D" w:rsidR="00C5167A" w:rsidRPr="0073601C" w:rsidRDefault="00C5167A" w:rsidP="0012156E">
      <w:pPr>
        <w:pStyle w:val="ds-markdown-paragraph"/>
        <w:shd w:val="clear" w:color="auto" w:fill="FFFFFF"/>
        <w:spacing w:before="206" w:beforeAutospacing="0" w:after="206" w:afterAutospacing="0" w:line="276" w:lineRule="auto"/>
        <w:jc w:val="both"/>
        <w:rPr>
          <w:rFonts w:asciiTheme="majorBidi" w:hAnsiTheme="majorBidi" w:cstheme="majorBidi"/>
          <w:b/>
          <w:bCs/>
          <w:i/>
          <w:iCs/>
          <w:color w:val="002060"/>
          <w:sz w:val="28"/>
          <w:szCs w:val="28"/>
        </w:rPr>
      </w:pPr>
      <w:r w:rsidRPr="0073601C">
        <w:rPr>
          <w:rStyle w:val="a8"/>
          <w:rFonts w:asciiTheme="majorBidi" w:hAnsiTheme="majorBidi" w:cstheme="majorBidi"/>
          <w:b w:val="0"/>
          <w:bCs w:val="0"/>
          <w:i/>
          <w:iCs/>
          <w:color w:val="002060"/>
          <w:sz w:val="28"/>
          <w:szCs w:val="28"/>
        </w:rPr>
        <w:t>In the waiting, the lower echelons at S1 attempt autonomous crisis management.</w:t>
      </w:r>
      <w:r w:rsidRPr="0073601C">
        <w:rPr>
          <w:rFonts w:asciiTheme="majorBidi" w:hAnsiTheme="majorBidi" w:cstheme="majorBidi"/>
          <w:b/>
          <w:bCs/>
          <w:i/>
          <w:iCs/>
          <w:color w:val="002060"/>
          <w:sz w:val="28"/>
          <w:szCs w:val="28"/>
        </w:rPr>
        <w:t> </w:t>
      </w:r>
      <w:r w:rsidRPr="0073601C">
        <w:rPr>
          <w:rFonts w:asciiTheme="majorBidi" w:hAnsiTheme="majorBidi" w:cstheme="majorBidi"/>
          <w:i/>
          <w:iCs/>
          <w:color w:val="002060"/>
          <w:sz w:val="28"/>
          <w:szCs w:val="28"/>
        </w:rPr>
        <w:t>Sensory neurons strive to discharge their signals through</w:t>
      </w:r>
      <w:r w:rsidRPr="0073601C">
        <w:rPr>
          <w:rFonts w:asciiTheme="majorBidi" w:hAnsiTheme="majorBidi" w:cstheme="majorBidi"/>
          <w:b/>
          <w:bCs/>
          <w:i/>
          <w:iCs/>
          <w:color w:val="002060"/>
          <w:sz w:val="28"/>
          <w:szCs w:val="28"/>
        </w:rPr>
        <w:t> </w:t>
      </w:r>
      <w:r w:rsidRPr="0073601C">
        <w:rPr>
          <w:rStyle w:val="a8"/>
          <w:rFonts w:asciiTheme="majorBidi" w:hAnsiTheme="majorBidi" w:cstheme="majorBidi"/>
          <w:b w:val="0"/>
          <w:bCs w:val="0"/>
          <w:i/>
          <w:iCs/>
          <w:color w:val="002060"/>
          <w:sz w:val="28"/>
          <w:szCs w:val="28"/>
        </w:rPr>
        <w:t>newly forged collateral pathways</w:t>
      </w:r>
      <w:r w:rsidRPr="00532746">
        <w:rPr>
          <w:rFonts w:asciiTheme="majorBidi" w:hAnsiTheme="majorBidi" w:cstheme="majorBidi"/>
          <w:i/>
          <w:iCs/>
          <w:color w:val="002060"/>
          <w:sz w:val="28"/>
          <w:szCs w:val="28"/>
        </w:rPr>
        <w:t>.</w:t>
      </w:r>
      <w:r w:rsidRPr="0073601C">
        <w:rPr>
          <w:rFonts w:asciiTheme="majorBidi" w:hAnsiTheme="majorBidi" w:cstheme="majorBidi"/>
          <w:b/>
          <w:bCs/>
          <w:i/>
          <w:iCs/>
          <w:color w:val="002060"/>
          <w:sz w:val="28"/>
          <w:szCs w:val="28"/>
        </w:rPr>
        <w:t xml:space="preserve"> </w:t>
      </w:r>
      <w:r w:rsidRPr="0073601C">
        <w:rPr>
          <w:rFonts w:asciiTheme="majorBidi" w:hAnsiTheme="majorBidi" w:cstheme="majorBidi"/>
          <w:i/>
          <w:iCs/>
          <w:color w:val="002060"/>
          <w:sz w:val="28"/>
          <w:szCs w:val="28"/>
        </w:rPr>
        <w:t>Simultaneously, lower motor neurons labor to secure input via</w:t>
      </w:r>
      <w:r w:rsidRPr="0073601C">
        <w:rPr>
          <w:rFonts w:asciiTheme="majorBidi" w:hAnsiTheme="majorBidi" w:cstheme="majorBidi"/>
          <w:b/>
          <w:bCs/>
          <w:i/>
          <w:iCs/>
          <w:color w:val="002060"/>
          <w:sz w:val="28"/>
          <w:szCs w:val="28"/>
        </w:rPr>
        <w:t> </w:t>
      </w:r>
      <w:r w:rsidRPr="0073601C">
        <w:rPr>
          <w:rStyle w:val="a8"/>
          <w:rFonts w:asciiTheme="majorBidi" w:hAnsiTheme="majorBidi" w:cstheme="majorBidi"/>
          <w:b w:val="0"/>
          <w:bCs w:val="0"/>
          <w:i/>
          <w:iCs/>
          <w:color w:val="002060"/>
          <w:sz w:val="28"/>
          <w:szCs w:val="28"/>
        </w:rPr>
        <w:t>improvised communication networks</w:t>
      </w:r>
      <w:r w:rsidRPr="00532746">
        <w:rPr>
          <w:rFonts w:asciiTheme="majorBidi" w:hAnsiTheme="majorBidi" w:cstheme="majorBidi"/>
          <w:i/>
          <w:iCs/>
          <w:color w:val="002060"/>
          <w:sz w:val="28"/>
          <w:szCs w:val="28"/>
        </w:rPr>
        <w:t>.</w:t>
      </w:r>
    </w:p>
    <w:p w14:paraId="299667AB" w14:textId="5C715EAE" w:rsidR="00C5167A" w:rsidRPr="0073601C" w:rsidRDefault="00C5167A" w:rsidP="0012156E">
      <w:pPr>
        <w:pStyle w:val="ds-markdown-paragraph"/>
        <w:shd w:val="clear" w:color="auto" w:fill="FFFFFF"/>
        <w:spacing w:before="206" w:beforeAutospacing="0" w:after="206" w:afterAutospacing="0" w:line="276" w:lineRule="auto"/>
        <w:jc w:val="both"/>
        <w:rPr>
          <w:rFonts w:asciiTheme="majorBidi" w:hAnsiTheme="majorBidi" w:cstheme="majorBidi"/>
          <w:i/>
          <w:iCs/>
          <w:color w:val="002060"/>
          <w:sz w:val="28"/>
          <w:szCs w:val="28"/>
        </w:rPr>
      </w:pPr>
      <w:r w:rsidRPr="0073601C">
        <w:rPr>
          <w:rFonts w:asciiTheme="majorBidi" w:hAnsiTheme="majorBidi" w:cstheme="majorBidi"/>
          <w:i/>
          <w:iCs/>
          <w:color w:val="002060"/>
          <w:sz w:val="28"/>
          <w:szCs w:val="28"/>
        </w:rPr>
        <w:t>When these desperate efforts intersect, sensory neurons succeed in </w:t>
      </w:r>
      <w:r w:rsidRPr="0073601C">
        <w:rPr>
          <w:rStyle w:val="a8"/>
          <w:rFonts w:asciiTheme="majorBidi" w:hAnsiTheme="majorBidi" w:cstheme="majorBidi"/>
          <w:b w:val="0"/>
          <w:bCs w:val="0"/>
          <w:i/>
          <w:iCs/>
          <w:color w:val="002060"/>
          <w:sz w:val="28"/>
          <w:szCs w:val="28"/>
        </w:rPr>
        <w:t>venting</w:t>
      </w:r>
      <w:r w:rsidRPr="0073601C">
        <w:rPr>
          <w:rStyle w:val="a8"/>
          <w:rFonts w:asciiTheme="majorBidi" w:hAnsiTheme="majorBidi" w:cstheme="majorBidi"/>
          <w:i/>
          <w:iCs/>
          <w:color w:val="002060"/>
          <w:sz w:val="28"/>
          <w:szCs w:val="28"/>
        </w:rPr>
        <w:t xml:space="preserve"> </w:t>
      </w:r>
      <w:r w:rsidRPr="0073601C">
        <w:rPr>
          <w:rStyle w:val="a8"/>
          <w:rFonts w:asciiTheme="majorBidi" w:hAnsiTheme="majorBidi" w:cstheme="majorBidi"/>
          <w:b w:val="0"/>
          <w:bCs w:val="0"/>
          <w:i/>
          <w:iCs/>
          <w:color w:val="002060"/>
          <w:sz w:val="28"/>
          <w:szCs w:val="28"/>
        </w:rPr>
        <w:t>their pent-up signals</w:t>
      </w:r>
      <w:r w:rsidRPr="0073601C">
        <w:rPr>
          <w:rFonts w:asciiTheme="majorBidi" w:hAnsiTheme="majorBidi" w:cstheme="majorBidi"/>
          <w:i/>
          <w:iCs/>
          <w:color w:val="002060"/>
          <w:sz w:val="28"/>
          <w:szCs w:val="28"/>
        </w:rPr>
        <w:t>, while motor neurons secure their </w:t>
      </w:r>
      <w:r w:rsidRPr="0073601C">
        <w:rPr>
          <w:rStyle w:val="a8"/>
          <w:rFonts w:asciiTheme="majorBidi" w:hAnsiTheme="majorBidi" w:cstheme="majorBidi"/>
          <w:b w:val="0"/>
          <w:bCs w:val="0"/>
          <w:i/>
          <w:iCs/>
          <w:color w:val="002060"/>
          <w:sz w:val="28"/>
          <w:szCs w:val="28"/>
        </w:rPr>
        <w:t xml:space="preserve">ersatz </w:t>
      </w:r>
      <w:r w:rsidRPr="00532746">
        <w:rPr>
          <w:rStyle w:val="a8"/>
          <w:rFonts w:asciiTheme="majorBidi" w:hAnsiTheme="majorBidi" w:cstheme="majorBidi"/>
          <w:b w:val="0"/>
          <w:bCs w:val="0"/>
          <w:i/>
          <w:iCs/>
          <w:color w:val="002060"/>
          <w:sz w:val="28"/>
          <w:szCs w:val="28"/>
        </w:rPr>
        <w:t>commands</w:t>
      </w:r>
      <w:r w:rsidRPr="00532746">
        <w:rPr>
          <w:rFonts w:asciiTheme="majorBidi" w:hAnsiTheme="majorBidi" w:cstheme="majorBidi"/>
          <w:i/>
          <w:iCs/>
          <w:color w:val="002060"/>
          <w:sz w:val="28"/>
          <w:szCs w:val="28"/>
        </w:rPr>
        <w:t>.</w:t>
      </w:r>
      <w:r w:rsidRPr="0073601C">
        <w:rPr>
          <w:rFonts w:asciiTheme="majorBidi" w:hAnsiTheme="majorBidi" w:cstheme="majorBidi"/>
          <w:i/>
          <w:iCs/>
          <w:color w:val="002060"/>
          <w:sz w:val="28"/>
          <w:szCs w:val="28"/>
        </w:rPr>
        <w:t xml:space="preserve"> The LMN interprets this chaotic input as </w:t>
      </w:r>
      <w:r w:rsidRPr="0073601C">
        <w:rPr>
          <w:rStyle w:val="a8"/>
          <w:rFonts w:asciiTheme="majorBidi" w:hAnsiTheme="majorBidi" w:cstheme="majorBidi"/>
          <w:b w:val="0"/>
          <w:bCs w:val="0"/>
          <w:i/>
          <w:iCs/>
          <w:color w:val="002060"/>
          <w:sz w:val="28"/>
          <w:szCs w:val="28"/>
        </w:rPr>
        <w:t>binding orders</w:t>
      </w:r>
      <w:r w:rsidRPr="0073601C">
        <w:rPr>
          <w:rFonts w:asciiTheme="majorBidi" w:hAnsiTheme="majorBidi" w:cstheme="majorBidi"/>
          <w:i/>
          <w:iCs/>
          <w:color w:val="002060"/>
          <w:sz w:val="28"/>
          <w:szCs w:val="28"/>
        </w:rPr>
        <w:t>—and executes them without hesitation. Thus, the reflex reappears</w:t>
      </w:r>
      <w:r w:rsidR="00E20E96">
        <w:rPr>
          <w:rFonts w:asciiTheme="majorBidi" w:hAnsiTheme="majorBidi" w:cstheme="majorBidi"/>
          <w:i/>
          <w:iCs/>
          <w:color w:val="002060"/>
          <w:sz w:val="28"/>
          <w:szCs w:val="28"/>
        </w:rPr>
        <w:t xml:space="preserve"> but</w:t>
      </w:r>
      <w:r w:rsidR="00E20E96" w:rsidRPr="0073601C">
        <w:rPr>
          <w:rFonts w:asciiTheme="majorBidi" w:hAnsiTheme="majorBidi" w:cstheme="majorBidi"/>
          <w:i/>
          <w:iCs/>
          <w:color w:val="002060"/>
          <w:sz w:val="28"/>
          <w:szCs w:val="28"/>
        </w:rPr>
        <w:t xml:space="preserve"> </w:t>
      </w:r>
      <w:r w:rsidRPr="0073601C">
        <w:rPr>
          <w:rFonts w:asciiTheme="majorBidi" w:hAnsiTheme="majorBidi" w:cstheme="majorBidi"/>
          <w:i/>
          <w:iCs/>
          <w:color w:val="002060"/>
          <w:sz w:val="28"/>
          <w:szCs w:val="28"/>
        </w:rPr>
        <w:t>in borrowed robes.</w:t>
      </w:r>
    </w:p>
    <w:p w14:paraId="30CCA019" w14:textId="77777777" w:rsidR="00C5167A" w:rsidRPr="00C5167A" w:rsidRDefault="00C5167A" w:rsidP="0012156E">
      <w:pPr>
        <w:bidi w:val="0"/>
        <w:spacing w:line="276" w:lineRule="auto"/>
        <w:jc w:val="both"/>
        <w:rPr>
          <w:rFonts w:asciiTheme="majorBidi" w:hAnsiTheme="majorBidi" w:cstheme="majorBidi"/>
          <w:i/>
          <w:iCs/>
          <w:color w:val="002060"/>
          <w:sz w:val="28"/>
          <w:szCs w:val="28"/>
          <w:lang w:bidi="ar-SY"/>
        </w:rPr>
      </w:pPr>
      <w:r w:rsidRPr="00C5167A">
        <w:rPr>
          <w:rFonts w:asciiTheme="majorBidi" w:hAnsiTheme="majorBidi" w:cstheme="majorBidi"/>
          <w:i/>
          <w:iCs/>
          <w:color w:val="002060"/>
          <w:sz w:val="28"/>
          <w:szCs w:val="28"/>
          <w:lang w:bidi="ar-SY"/>
        </w:rPr>
        <w:t xml:space="preserve">What has been described regarding the Achilles tendon reflex holds equally true for all spinal reflexes below the level of spinal injury. It </w:t>
      </w:r>
      <w:r w:rsidRPr="00C5167A">
        <w:rPr>
          <w:rFonts w:asciiTheme="majorBidi" w:hAnsiTheme="majorBidi" w:cstheme="majorBidi"/>
          <w:i/>
          <w:iCs/>
          <w:color w:val="002060"/>
          <w:sz w:val="28"/>
          <w:szCs w:val="28"/>
          <w:lang w:bidi="ar-SY"/>
        </w:rPr>
        <w:lastRenderedPageBreak/>
        <w:t>likewise applies to movement—all movement in the body caudal to the spinal lesion.</w:t>
      </w:r>
    </w:p>
    <w:p w14:paraId="454178AC" w14:textId="77777777" w:rsidR="00941233" w:rsidRPr="00941233" w:rsidRDefault="00941233" w:rsidP="0012156E">
      <w:pPr>
        <w:bidi w:val="0"/>
        <w:spacing w:line="276" w:lineRule="auto"/>
        <w:jc w:val="both"/>
        <w:rPr>
          <w:rFonts w:asciiTheme="majorBidi" w:hAnsiTheme="majorBidi" w:cstheme="majorBidi"/>
          <w:b/>
          <w:bCs/>
          <w:i/>
          <w:iCs/>
          <w:color w:val="002060"/>
          <w:sz w:val="32"/>
          <w:szCs w:val="32"/>
          <w:lang w:bidi="ar-SY"/>
        </w:rPr>
      </w:pPr>
      <w:r w:rsidRPr="00941233">
        <w:rPr>
          <w:rFonts w:asciiTheme="majorBidi" w:hAnsiTheme="majorBidi" w:cstheme="majorBidi"/>
          <w:b/>
          <w:bCs/>
          <w:i/>
          <w:iCs/>
          <w:color w:val="002060"/>
          <w:sz w:val="32"/>
          <w:szCs w:val="32"/>
          <w:lang w:bidi="ar-SY"/>
        </w:rPr>
        <w:t>Thus,</w:t>
      </w:r>
    </w:p>
    <w:p w14:paraId="3526BE64" w14:textId="5388E18B" w:rsidR="00C5167A" w:rsidRPr="00C5167A" w:rsidRDefault="00C5167A" w:rsidP="00941233">
      <w:pPr>
        <w:bidi w:val="0"/>
        <w:spacing w:line="276" w:lineRule="auto"/>
        <w:jc w:val="both"/>
        <w:rPr>
          <w:rFonts w:asciiTheme="majorBidi" w:hAnsiTheme="majorBidi" w:cstheme="majorBidi"/>
          <w:i/>
          <w:iCs/>
          <w:color w:val="002060"/>
          <w:sz w:val="28"/>
          <w:szCs w:val="28"/>
          <w:lang w:bidi="ar-SY"/>
        </w:rPr>
      </w:pPr>
      <w:r w:rsidRPr="00C5167A">
        <w:rPr>
          <w:rFonts w:asciiTheme="majorBidi" w:hAnsiTheme="majorBidi" w:cstheme="majorBidi"/>
          <w:i/>
          <w:iCs/>
          <w:color w:val="002060"/>
          <w:sz w:val="28"/>
          <w:szCs w:val="28"/>
          <w:lang w:bidi="ar-SY"/>
        </w:rPr>
        <w:t>Complete loss of motor function and sensation occurs below the injury level due to disrupted signaling between the Upper Motor Neuron (UMN) and its subordinate Lower Motor Neuron (LMN).</w:t>
      </w:r>
    </w:p>
    <w:p w14:paraId="2A62DDF8" w14:textId="77777777" w:rsidR="00C5167A" w:rsidRPr="00C5167A" w:rsidRDefault="00C5167A" w:rsidP="0012156E">
      <w:pPr>
        <w:bidi w:val="0"/>
        <w:spacing w:line="276" w:lineRule="auto"/>
        <w:jc w:val="both"/>
        <w:rPr>
          <w:rFonts w:asciiTheme="majorBidi" w:hAnsiTheme="majorBidi" w:cstheme="majorBidi"/>
          <w:i/>
          <w:iCs/>
          <w:color w:val="002060"/>
          <w:sz w:val="28"/>
          <w:szCs w:val="28"/>
          <w:lang w:bidi="ar-SY"/>
        </w:rPr>
      </w:pPr>
      <w:r w:rsidRPr="00C5167A">
        <w:rPr>
          <w:rFonts w:asciiTheme="majorBidi" w:hAnsiTheme="majorBidi" w:cstheme="majorBidi"/>
          <w:i/>
          <w:iCs/>
          <w:color w:val="002060"/>
          <w:sz w:val="28"/>
          <w:szCs w:val="28"/>
          <w:lang w:bidi="ar-SY"/>
        </w:rPr>
        <w:t>Following a latent period, and after successful reticulation between sensory and motor LMNs, movement reemerges—but solely in its crude, unregulated form.</w:t>
      </w:r>
    </w:p>
    <w:p w14:paraId="2DEA2C31" w14:textId="77777777" w:rsidR="00C5167A" w:rsidRPr="00C5167A" w:rsidRDefault="00C5167A" w:rsidP="0012156E">
      <w:pPr>
        <w:bidi w:val="0"/>
        <w:spacing w:line="276" w:lineRule="auto"/>
        <w:jc w:val="both"/>
        <w:rPr>
          <w:rFonts w:asciiTheme="majorBidi" w:hAnsiTheme="majorBidi" w:cstheme="majorBidi"/>
          <w:i/>
          <w:iCs/>
          <w:color w:val="002060"/>
          <w:sz w:val="28"/>
          <w:szCs w:val="28"/>
          <w:lang w:bidi="ar-SY"/>
        </w:rPr>
      </w:pPr>
      <w:r w:rsidRPr="00C5167A">
        <w:rPr>
          <w:rFonts w:asciiTheme="majorBidi" w:hAnsiTheme="majorBidi" w:cstheme="majorBidi"/>
          <w:i/>
          <w:iCs/>
          <w:color w:val="002060"/>
          <w:sz w:val="28"/>
          <w:szCs w:val="28"/>
          <w:lang w:bidi="ar-SY"/>
        </w:rPr>
        <w:t>Critically, we must acknowledge the pivotal role of intermediate neurons in these aforementioned linkage and networking processes. Their contribution to such synaptic reorganization is profound.</w:t>
      </w:r>
    </w:p>
    <w:p w14:paraId="2947E033" w14:textId="75878557" w:rsidR="0098354C" w:rsidRDefault="00C5167A" w:rsidP="0012156E">
      <w:pPr>
        <w:bidi w:val="0"/>
        <w:spacing w:line="276" w:lineRule="auto"/>
        <w:jc w:val="both"/>
        <w:rPr>
          <w:rFonts w:asciiTheme="majorBidi" w:hAnsiTheme="majorBidi" w:cstheme="majorBidi"/>
          <w:i/>
          <w:iCs/>
          <w:color w:val="002060"/>
          <w:sz w:val="28"/>
          <w:szCs w:val="28"/>
          <w:lang w:bidi="ar-SY"/>
        </w:rPr>
      </w:pPr>
      <w:r w:rsidRPr="00C5167A">
        <w:rPr>
          <w:rFonts w:asciiTheme="majorBidi" w:hAnsiTheme="majorBidi" w:cstheme="majorBidi"/>
          <w:i/>
          <w:iCs/>
          <w:color w:val="002060"/>
          <w:sz w:val="28"/>
          <w:szCs w:val="28"/>
          <w:lang w:bidi="ar-SY"/>
        </w:rPr>
        <w:t xml:space="preserve">Thus, flaccid paralysis followed by spastic paralysis—this is the hallmark of upper spinal cord lesions. A shocking clinical picture whose raison d'être can only be justified by affirming the absolute responsibility of the Upper Motor Neuron for spinal reflexes under physiological conditions; </w:t>
      </w:r>
      <w:r w:rsidRPr="002F5CE9">
        <w:rPr>
          <w:rFonts w:asciiTheme="majorBidi" w:hAnsiTheme="majorBidi" w:cstheme="majorBidi"/>
          <w:b/>
          <w:bCs/>
          <w:i/>
          <w:iCs/>
          <w:color w:val="002060"/>
          <w:sz w:val="28"/>
          <w:szCs w:val="28"/>
          <w:lang w:bidi="ar-SY"/>
        </w:rPr>
        <w:t>see Figure (2).</w:t>
      </w:r>
    </w:p>
    <w:p w14:paraId="672B0E03" w14:textId="1C67C505" w:rsidR="00C5167A" w:rsidRPr="00C5167A" w:rsidRDefault="0032118D" w:rsidP="0012156E">
      <w:pPr>
        <w:bidi w:val="0"/>
        <w:spacing w:line="276" w:lineRule="auto"/>
        <w:jc w:val="both"/>
        <w:rPr>
          <w:rFonts w:asciiTheme="majorBidi" w:hAnsiTheme="majorBidi" w:cstheme="majorBidi"/>
          <w:i/>
          <w:iCs/>
          <w:color w:val="002060"/>
          <w:sz w:val="32"/>
          <w:szCs w:val="32"/>
          <w:lang w:bidi="ar-SY"/>
        </w:rPr>
      </w:pPr>
      <w:r>
        <w:rPr>
          <w:rFonts w:asciiTheme="majorBidi" w:hAnsiTheme="majorBidi" w:cstheme="majorBidi"/>
          <w:b/>
          <w:bCs/>
          <w:i/>
          <w:iCs/>
          <w:color w:val="002060"/>
          <w:sz w:val="32"/>
          <w:szCs w:val="32"/>
          <w:lang w:bidi="ar-SY"/>
        </w:rPr>
        <w:br/>
      </w:r>
      <w:r w:rsidR="00C5167A" w:rsidRPr="00C5167A">
        <w:rPr>
          <w:rFonts w:asciiTheme="majorBidi" w:hAnsiTheme="majorBidi" w:cstheme="majorBidi"/>
          <w:b/>
          <w:bCs/>
          <w:i/>
          <w:iCs/>
          <w:color w:val="002060"/>
          <w:sz w:val="32"/>
          <w:szCs w:val="32"/>
          <w:lang w:bidi="ar-SY"/>
        </w:rPr>
        <w:t>The Lower Motor Neuron Circuit: A Pathological Entity</w:t>
      </w:r>
    </w:p>
    <w:p w14:paraId="79C56613" w14:textId="77777777" w:rsidR="00C5167A" w:rsidRDefault="00C5167A" w:rsidP="0012156E">
      <w:pPr>
        <w:bidi w:val="0"/>
        <w:spacing w:line="276" w:lineRule="auto"/>
        <w:jc w:val="both"/>
        <w:rPr>
          <w:rFonts w:asciiTheme="majorBidi" w:hAnsiTheme="majorBidi" w:cstheme="majorBidi"/>
          <w:i/>
          <w:iCs/>
          <w:color w:val="002060"/>
          <w:sz w:val="28"/>
          <w:szCs w:val="28"/>
          <w:lang w:bidi="ar-SY"/>
        </w:rPr>
      </w:pPr>
      <w:r w:rsidRPr="00E20E96">
        <w:rPr>
          <w:rFonts w:asciiTheme="majorBidi" w:hAnsiTheme="majorBidi" w:cstheme="majorBidi"/>
          <w:i/>
          <w:iCs/>
          <w:color w:val="002060"/>
          <w:sz w:val="28"/>
          <w:szCs w:val="28"/>
          <w:lang w:bidi="ar-SY"/>
        </w:rPr>
        <w:t>This "circuit" is a pathological construct (Pathological Circuit) formed following disruption of neural signaling between Upper (UMN) and Lower Motor Neurons (LMN).</w:t>
      </w:r>
      <w:r w:rsidRPr="00C5167A">
        <w:rPr>
          <w:rFonts w:asciiTheme="majorBidi" w:hAnsiTheme="majorBidi" w:cstheme="majorBidi"/>
          <w:i/>
          <w:iCs/>
          <w:color w:val="002060"/>
          <w:sz w:val="28"/>
          <w:szCs w:val="28"/>
          <w:lang w:bidi="ar-SY"/>
        </w:rPr>
        <w:t> The LMN secures neural transmission by networking with sensory neurons—both within its segment and adjacent levels. It interprets all sensory input as </w:t>
      </w:r>
      <w:r w:rsidRPr="00E20E96">
        <w:rPr>
          <w:rFonts w:asciiTheme="majorBidi" w:hAnsiTheme="majorBidi" w:cstheme="majorBidi"/>
          <w:i/>
          <w:iCs/>
          <w:color w:val="002060"/>
          <w:sz w:val="28"/>
          <w:szCs w:val="28"/>
          <w:lang w:bidi="ar-SY"/>
        </w:rPr>
        <w:t>mandatory motor commands.</w:t>
      </w:r>
      <w:r w:rsidRPr="00C5167A">
        <w:rPr>
          <w:rFonts w:asciiTheme="majorBidi" w:hAnsiTheme="majorBidi" w:cstheme="majorBidi"/>
          <w:i/>
          <w:iCs/>
          <w:color w:val="002060"/>
          <w:sz w:val="28"/>
          <w:szCs w:val="28"/>
          <w:lang w:bidi="ar-SY"/>
        </w:rPr>
        <w:t xml:space="preserve"> To the isolated LMN, neural traffic carries no identity—only the </w:t>
      </w:r>
      <w:r w:rsidRPr="00E20E96">
        <w:rPr>
          <w:rFonts w:asciiTheme="majorBidi" w:hAnsiTheme="majorBidi" w:cstheme="majorBidi"/>
          <w:i/>
          <w:iCs/>
          <w:color w:val="002060"/>
          <w:sz w:val="28"/>
          <w:szCs w:val="28"/>
          <w:lang w:bidi="ar-SY"/>
        </w:rPr>
        <w:t>imperative energy of action.</w:t>
      </w:r>
    </w:p>
    <w:p w14:paraId="1647738B" w14:textId="7B54A0F3" w:rsidR="00B71BBA" w:rsidRDefault="00B71BBA" w:rsidP="004E2EEF">
      <w:pPr>
        <w:bidi w:val="0"/>
        <w:spacing w:line="276" w:lineRule="auto"/>
        <w:jc w:val="both"/>
        <w:rPr>
          <w:rFonts w:asciiTheme="majorBidi" w:hAnsiTheme="majorBidi" w:cstheme="majorBidi"/>
          <w:i/>
          <w:iCs/>
          <w:color w:val="002060"/>
          <w:sz w:val="28"/>
          <w:szCs w:val="28"/>
          <w:lang w:bidi="ar-SY"/>
        </w:rPr>
      </w:pPr>
      <w:r w:rsidRPr="00B71BBA">
        <w:rPr>
          <w:rFonts w:asciiTheme="majorBidi" w:hAnsiTheme="majorBidi" w:cstheme="majorBidi"/>
          <w:i/>
          <w:iCs/>
          <w:color w:val="002060"/>
          <w:sz w:val="28"/>
          <w:szCs w:val="28"/>
          <w:lang w:bidi="ar-SY"/>
        </w:rPr>
        <w:t>It is a defective circuit—a </w:t>
      </w:r>
      <w:r w:rsidRPr="00B71BBA">
        <w:rPr>
          <w:rFonts w:asciiTheme="majorBidi" w:hAnsiTheme="majorBidi" w:cstheme="majorBidi"/>
          <w:b/>
          <w:bCs/>
          <w:i/>
          <w:iCs/>
          <w:color w:val="002060"/>
          <w:sz w:val="28"/>
          <w:szCs w:val="28"/>
          <w:lang w:bidi="ar-SY"/>
        </w:rPr>
        <w:t>Vicious Circuit</w:t>
      </w:r>
      <w:r w:rsidRPr="00B71BBA">
        <w:rPr>
          <w:rFonts w:asciiTheme="majorBidi" w:hAnsiTheme="majorBidi" w:cstheme="majorBidi"/>
          <w:i/>
          <w:iCs/>
          <w:color w:val="002060"/>
          <w:sz w:val="28"/>
          <w:szCs w:val="28"/>
          <w:lang w:bidi="ar-SY"/>
        </w:rPr>
        <w:t> at the same time. From the moment it was established, it entrenched the elements of its existence</w:t>
      </w:r>
      <w:r w:rsidR="004E2EEF" w:rsidRPr="004E2EEF">
        <w:rPr>
          <w:rFonts w:asciiTheme="majorBidi" w:hAnsiTheme="majorBidi" w:cstheme="majorBidi"/>
          <w:i/>
          <w:iCs/>
          <w:color w:val="002060"/>
          <w:sz w:val="28"/>
          <w:szCs w:val="28"/>
          <w:lang w:bidi="ar-SY"/>
        </w:rPr>
        <w:t xml:space="preserve"> and etches its pathways irreversibly</w:t>
      </w:r>
      <w:r w:rsidRPr="00B71BBA">
        <w:rPr>
          <w:rFonts w:asciiTheme="majorBidi" w:hAnsiTheme="majorBidi" w:cstheme="majorBidi"/>
          <w:i/>
          <w:iCs/>
          <w:color w:val="002060"/>
          <w:sz w:val="28"/>
          <w:szCs w:val="28"/>
          <w:lang w:bidi="ar-SY"/>
        </w:rPr>
        <w:t xml:space="preserve">, making it thereafter impossible for the organism to sever its bonds. </w:t>
      </w:r>
    </w:p>
    <w:p w14:paraId="03ADF4DD" w14:textId="77777777" w:rsidR="00B71BBA" w:rsidRDefault="00B71BBA" w:rsidP="00B71BBA">
      <w:pPr>
        <w:bidi w:val="0"/>
        <w:spacing w:line="276" w:lineRule="auto"/>
        <w:jc w:val="both"/>
        <w:rPr>
          <w:rFonts w:asciiTheme="majorBidi" w:hAnsiTheme="majorBidi" w:cstheme="majorBidi"/>
          <w:i/>
          <w:iCs/>
          <w:color w:val="002060"/>
          <w:sz w:val="28"/>
          <w:szCs w:val="28"/>
          <w:lang w:bidi="ar-SY"/>
        </w:rPr>
      </w:pPr>
      <w:r w:rsidRPr="00B71BBA">
        <w:rPr>
          <w:rFonts w:asciiTheme="majorBidi" w:hAnsiTheme="majorBidi" w:cstheme="majorBidi"/>
          <w:i/>
          <w:iCs/>
          <w:color w:val="002060"/>
          <w:sz w:val="28"/>
          <w:szCs w:val="28"/>
          <w:lang w:bidi="ar-SY"/>
        </w:rPr>
        <w:t xml:space="preserve">Suppose the organism finally succeeded in repairing the transmission bridges between the upper and lower motor neurons. At that point, the descending transmission current from the higher centers would collide </w:t>
      </w:r>
      <w:r w:rsidRPr="00B71BBA">
        <w:rPr>
          <w:rFonts w:asciiTheme="majorBidi" w:hAnsiTheme="majorBidi" w:cstheme="majorBidi"/>
          <w:i/>
          <w:iCs/>
          <w:color w:val="002060"/>
          <w:sz w:val="28"/>
          <w:szCs w:val="28"/>
          <w:lang w:bidi="ar-SY"/>
        </w:rPr>
        <w:lastRenderedPageBreak/>
        <w:t>with an impervious functional fortress formed by the lower motor neuron circuit through the interweaving of its elements.</w:t>
      </w:r>
    </w:p>
    <w:p w14:paraId="08A99D01" w14:textId="2375C182" w:rsidR="00B71BBA" w:rsidRDefault="00B71BBA" w:rsidP="00B71BBA">
      <w:pPr>
        <w:bidi w:val="0"/>
        <w:spacing w:line="276" w:lineRule="auto"/>
        <w:jc w:val="both"/>
        <w:rPr>
          <w:rFonts w:asciiTheme="majorBidi" w:hAnsiTheme="majorBidi" w:cstheme="majorBidi"/>
          <w:b/>
          <w:bCs/>
          <w:i/>
          <w:iCs/>
          <w:color w:val="002060"/>
          <w:sz w:val="28"/>
          <w:szCs w:val="28"/>
          <w:lang w:bidi="ar-SY"/>
        </w:rPr>
      </w:pPr>
      <w:r w:rsidRPr="00B71BBA">
        <w:rPr>
          <w:rFonts w:asciiTheme="majorBidi" w:hAnsiTheme="majorBidi" w:cstheme="majorBidi"/>
          <w:i/>
          <w:iCs/>
          <w:color w:val="002060"/>
          <w:sz w:val="28"/>
          <w:szCs w:val="28"/>
          <w:lang w:bidi="ar-SY"/>
        </w:rPr>
        <w:t>For the lower circuit is young and strong, whereas the upper circuit is still weak, carving its descending path with great difficulty amidst the debris of compressive forces and the subsequent repair processes. In fact, the lower motor neuron circuit is a </w:t>
      </w:r>
      <w:r w:rsidRPr="00B71BBA">
        <w:rPr>
          <w:rFonts w:asciiTheme="majorBidi" w:hAnsiTheme="majorBidi" w:cstheme="majorBidi"/>
          <w:b/>
          <w:bCs/>
          <w:i/>
          <w:iCs/>
          <w:color w:val="002060"/>
          <w:sz w:val="28"/>
          <w:szCs w:val="28"/>
          <w:lang w:bidi="ar-SY"/>
        </w:rPr>
        <w:t>poor prognostic factor</w:t>
      </w:r>
      <w:r w:rsidRPr="00B71BBA">
        <w:rPr>
          <w:rFonts w:asciiTheme="majorBidi" w:hAnsiTheme="majorBidi" w:cstheme="majorBidi"/>
          <w:i/>
          <w:iCs/>
          <w:color w:val="002060"/>
          <w:sz w:val="28"/>
          <w:szCs w:val="28"/>
          <w:lang w:bidi="ar-SY"/>
        </w:rPr>
        <w:t> that worsens the outlook in upper spinal cord injuries</w:t>
      </w:r>
      <w:r w:rsidR="00A97388">
        <w:rPr>
          <w:rFonts w:asciiTheme="majorBidi" w:hAnsiTheme="majorBidi" w:cstheme="majorBidi"/>
          <w:i/>
          <w:iCs/>
          <w:color w:val="002060"/>
          <w:sz w:val="28"/>
          <w:szCs w:val="28"/>
          <w:lang w:bidi="ar-SY"/>
        </w:rPr>
        <w:t>.</w:t>
      </w:r>
    </w:p>
    <w:p w14:paraId="60F83D1A" w14:textId="05CE6556" w:rsidR="00A97388" w:rsidRPr="00A97388" w:rsidRDefault="00A97388" w:rsidP="00A97388">
      <w:pPr>
        <w:bidi w:val="0"/>
        <w:spacing w:line="276" w:lineRule="auto"/>
        <w:jc w:val="both"/>
        <w:rPr>
          <w:rFonts w:asciiTheme="majorBidi" w:hAnsiTheme="majorBidi" w:cstheme="majorBidi"/>
          <w:i/>
          <w:iCs/>
          <w:color w:val="002060"/>
          <w:sz w:val="28"/>
          <w:szCs w:val="28"/>
          <w:lang w:bidi="ar-SY"/>
        </w:rPr>
      </w:pPr>
      <w:r w:rsidRPr="00A97388">
        <w:rPr>
          <w:rFonts w:asciiTheme="majorBidi" w:hAnsiTheme="majorBidi" w:cstheme="majorBidi"/>
          <w:i/>
          <w:iCs/>
          <w:color w:val="002060"/>
          <w:sz w:val="28"/>
          <w:szCs w:val="28"/>
          <w:lang w:bidi="ar-SY"/>
        </w:rPr>
        <w:t>This circuit transforms the spinal cord from a subordinate executor into a pathological dictator—making spasticity not a sign of "recovery," but of permanent neurological divorce from cortical command</w:t>
      </w:r>
      <w:r w:rsidRPr="00B71BBA">
        <w:rPr>
          <w:rFonts w:asciiTheme="majorBidi" w:hAnsiTheme="majorBidi" w:cstheme="majorBidi"/>
          <w:i/>
          <w:iCs/>
          <w:color w:val="002060"/>
          <w:sz w:val="28"/>
          <w:szCs w:val="28"/>
          <w:lang w:bidi="ar-SY"/>
        </w:rPr>
        <w:t xml:space="preserve">; </w:t>
      </w:r>
      <w:r w:rsidRPr="00B71BBA">
        <w:rPr>
          <w:rFonts w:asciiTheme="majorBidi" w:hAnsiTheme="majorBidi" w:cstheme="majorBidi"/>
          <w:b/>
          <w:bCs/>
          <w:i/>
          <w:iCs/>
          <w:color w:val="002060"/>
          <w:sz w:val="28"/>
          <w:szCs w:val="28"/>
          <w:lang w:bidi="ar-SY"/>
        </w:rPr>
        <w:t>see Figure (3).</w:t>
      </w:r>
    </w:p>
    <w:p w14:paraId="3CE87F14" w14:textId="77777777" w:rsidR="004E2EEF" w:rsidRPr="00E20E96" w:rsidRDefault="004E2EEF" w:rsidP="004E2EEF">
      <w:pPr>
        <w:bidi w:val="0"/>
        <w:spacing w:line="276" w:lineRule="auto"/>
        <w:jc w:val="both"/>
        <w:rPr>
          <w:rFonts w:asciiTheme="majorBidi" w:hAnsiTheme="majorBidi" w:cstheme="majorBidi"/>
          <w:i/>
          <w:iCs/>
          <w:color w:val="002060"/>
          <w:sz w:val="28"/>
          <w:szCs w:val="28"/>
          <w:lang w:bidi="ar-SY"/>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471782" w14:paraId="16E2A345" w14:textId="77777777" w:rsidTr="004E2EEF">
        <w:trPr>
          <w:jc w:val="center"/>
        </w:trPr>
        <w:tc>
          <w:tcPr>
            <w:tcW w:w="8296" w:type="dxa"/>
          </w:tcPr>
          <w:p w14:paraId="43BBCE35" w14:textId="62085EF9" w:rsidR="00471782" w:rsidRDefault="00097D5C" w:rsidP="0012156E">
            <w:pPr>
              <w:bidi w:val="0"/>
              <w:spacing w:line="276" w:lineRule="auto"/>
              <w:rPr>
                <w:rFonts w:asciiTheme="majorBidi" w:hAnsiTheme="majorBidi" w:cstheme="majorBidi"/>
                <w:i/>
                <w:iCs/>
                <w:color w:val="0070C0"/>
                <w:sz w:val="28"/>
                <w:szCs w:val="28"/>
              </w:rPr>
            </w:pPr>
            <w:r>
              <w:rPr>
                <w:noProof/>
              </w:rPr>
              <w:drawing>
                <wp:inline distT="0" distB="0" distL="0" distR="0" wp14:anchorId="39D8DDB4" wp14:editId="0A03A230">
                  <wp:extent cx="4981575" cy="2966720"/>
                  <wp:effectExtent l="0" t="0" r="9525" b="5080"/>
                  <wp:docPr id="253236565" name="رسم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36565" name="رسم 1">
                            <a:hlinkClick r:id="rId17"/>
                          </pic:cNvPr>
                          <pic:cNvPicPr/>
                        </pic:nvPicPr>
                        <pic:blipFill rotWithShape="1">
                          <a:blip r:embed="rId18">
                            <a:extLst>
                              <a:ext uri="{96DAC541-7B7A-43D3-8B79-37D633B846F1}">
                                <asvg:svgBlip xmlns:asvg="http://schemas.microsoft.com/office/drawing/2016/SVG/main" r:embed="rId19"/>
                              </a:ext>
                            </a:extLst>
                          </a:blip>
                          <a:srcRect r="5550"/>
                          <a:stretch/>
                        </pic:blipFill>
                        <pic:spPr bwMode="auto">
                          <a:xfrm>
                            <a:off x="0" y="0"/>
                            <a:ext cx="4981575" cy="2966720"/>
                          </a:xfrm>
                          <a:prstGeom prst="rect">
                            <a:avLst/>
                          </a:prstGeom>
                          <a:ln>
                            <a:noFill/>
                          </a:ln>
                          <a:extLst>
                            <a:ext uri="{53640926-AAD7-44D8-BBD7-CCE9431645EC}">
                              <a14:shadowObscured xmlns:a14="http://schemas.microsoft.com/office/drawing/2010/main"/>
                            </a:ext>
                          </a:extLst>
                        </pic:spPr>
                      </pic:pic>
                    </a:graphicData>
                  </a:graphic>
                </wp:inline>
              </w:drawing>
            </w:r>
          </w:p>
        </w:tc>
      </w:tr>
      <w:tr w:rsidR="00471782" w14:paraId="2D62E0FE" w14:textId="77777777" w:rsidTr="004E2EEF">
        <w:trPr>
          <w:jc w:val="center"/>
        </w:trPr>
        <w:tc>
          <w:tcPr>
            <w:tcW w:w="8296" w:type="dxa"/>
          </w:tcPr>
          <w:p w14:paraId="61BDC82F" w14:textId="73B80E83" w:rsidR="006D5F3B" w:rsidRPr="00B664A2" w:rsidRDefault="0032118D" w:rsidP="00B664A2">
            <w:pPr>
              <w:bidi w:val="0"/>
              <w:spacing w:line="276" w:lineRule="auto"/>
              <w:jc w:val="center"/>
              <w:rPr>
                <w:rFonts w:asciiTheme="majorBidi" w:hAnsiTheme="majorBidi" w:cstheme="majorBidi"/>
                <w:b/>
                <w:bCs/>
                <w:i/>
                <w:iCs/>
                <w:color w:val="002060"/>
                <w:sz w:val="26"/>
                <w:szCs w:val="26"/>
              </w:rPr>
            </w:pPr>
            <w:r>
              <w:rPr>
                <w:rFonts w:asciiTheme="majorBidi" w:hAnsiTheme="majorBidi"/>
                <w:b/>
                <w:bCs/>
                <w:i/>
                <w:iCs/>
                <w:color w:val="002060"/>
              </w:rPr>
              <w:br/>
            </w:r>
            <w:r w:rsidR="006D5F3B" w:rsidRPr="00B664A2">
              <w:rPr>
                <w:rFonts w:asciiTheme="majorBidi" w:hAnsiTheme="majorBidi"/>
                <w:b/>
                <w:bCs/>
                <w:i/>
                <w:iCs/>
                <w:color w:val="002060"/>
                <w:sz w:val="26"/>
                <w:szCs w:val="26"/>
              </w:rPr>
              <w:t>Figure (3)</w:t>
            </w:r>
            <w:r w:rsidR="00B664A2" w:rsidRPr="00B664A2">
              <w:rPr>
                <w:rFonts w:asciiTheme="majorBidi" w:hAnsiTheme="majorBidi"/>
                <w:b/>
                <w:bCs/>
                <w:i/>
                <w:iCs/>
                <w:color w:val="002060"/>
                <w:sz w:val="26"/>
                <w:szCs w:val="26"/>
              </w:rPr>
              <w:t>:</w:t>
            </w:r>
            <w:r w:rsidR="00B664A2" w:rsidRPr="00B664A2">
              <w:rPr>
                <w:rFonts w:asciiTheme="majorBidi" w:hAnsiTheme="majorBidi" w:cstheme="majorBidi"/>
                <w:b/>
                <w:bCs/>
                <w:i/>
                <w:iCs/>
                <w:color w:val="002060"/>
                <w:sz w:val="26"/>
                <w:szCs w:val="26"/>
              </w:rPr>
              <w:t xml:space="preserve"> </w:t>
            </w:r>
            <w:r w:rsidR="006D5F3B" w:rsidRPr="00B664A2">
              <w:rPr>
                <w:rFonts w:asciiTheme="majorBidi" w:hAnsiTheme="majorBidi" w:cstheme="majorBidi"/>
                <w:b/>
                <w:bCs/>
                <w:i/>
                <w:iCs/>
                <w:color w:val="002060"/>
                <w:sz w:val="26"/>
                <w:szCs w:val="26"/>
              </w:rPr>
              <w:t>Pathophysiology of Hyperreflexia</w:t>
            </w:r>
            <w:r w:rsidR="00994768" w:rsidRPr="00B664A2">
              <w:rPr>
                <w:rFonts w:asciiTheme="majorBidi" w:hAnsiTheme="majorBidi" w:cstheme="majorBidi"/>
                <w:b/>
                <w:bCs/>
                <w:i/>
                <w:iCs/>
                <w:color w:val="002060"/>
                <w:sz w:val="26"/>
                <w:szCs w:val="26"/>
              </w:rPr>
              <w:t>:</w:t>
            </w:r>
            <w:r w:rsidR="00994768" w:rsidRPr="00B664A2">
              <w:rPr>
                <w:rFonts w:asciiTheme="majorBidi" w:hAnsiTheme="majorBidi" w:cstheme="majorBidi"/>
                <w:b/>
                <w:bCs/>
                <w:i/>
                <w:iCs/>
                <w:color w:val="002060"/>
                <w:sz w:val="26"/>
                <w:szCs w:val="26"/>
              </w:rPr>
              <w:br/>
            </w:r>
            <w:r w:rsidR="006D5F3B" w:rsidRPr="00B664A2">
              <w:rPr>
                <w:rFonts w:asciiTheme="majorBidi" w:hAnsiTheme="majorBidi" w:cstheme="majorBidi"/>
                <w:b/>
                <w:bCs/>
                <w:i/>
                <w:iCs/>
                <w:color w:val="002060"/>
                <w:sz w:val="26"/>
                <w:szCs w:val="26"/>
              </w:rPr>
              <w:t>(The Lower Motor Neuron Circuit)</w:t>
            </w:r>
          </w:p>
          <w:p w14:paraId="48B59E72" w14:textId="72D32C2E" w:rsidR="006D5F3B" w:rsidRPr="006D5F3B" w:rsidRDefault="006D5F3B" w:rsidP="0012156E">
            <w:pPr>
              <w:bidi w:val="0"/>
              <w:spacing w:line="276" w:lineRule="auto"/>
              <w:jc w:val="center"/>
              <w:rPr>
                <w:rFonts w:asciiTheme="majorBidi" w:hAnsiTheme="majorBidi" w:cstheme="majorBidi"/>
                <w:i/>
                <w:iCs/>
                <w:color w:val="0070C0"/>
                <w:sz w:val="26"/>
                <w:szCs w:val="26"/>
              </w:rPr>
            </w:pPr>
            <w:r w:rsidRPr="00867D40">
              <w:rPr>
                <w:rFonts w:asciiTheme="majorBidi" w:hAnsiTheme="majorBidi" w:cstheme="majorBidi"/>
                <w:i/>
                <w:iCs/>
                <w:noProof/>
                <w:color w:val="0070C0"/>
              </w:rPr>
              <w:drawing>
                <wp:anchor distT="0" distB="0" distL="114300" distR="114300" simplePos="0" relativeHeight="251787264" behindDoc="0" locked="0" layoutInCell="1" allowOverlap="1" wp14:anchorId="0F046326" wp14:editId="06357ABF">
                  <wp:simplePos x="0" y="0"/>
                  <wp:positionH relativeFrom="margin">
                    <wp:posOffset>3091815</wp:posOffset>
                  </wp:positionH>
                  <wp:positionV relativeFrom="paragraph">
                    <wp:posOffset>470535</wp:posOffset>
                  </wp:positionV>
                  <wp:extent cx="190500" cy="190500"/>
                  <wp:effectExtent l="0" t="0" r="0" b="0"/>
                  <wp:wrapNone/>
                  <wp:docPr id="1941527123" name="صورة 1941527123" descr="vide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27123" name="صورة 1941527123" descr="video">
                            <a:hlinkClick r:id="rId1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i/>
                <w:iCs/>
                <w:color w:val="002060"/>
                <w:sz w:val="26"/>
                <w:szCs w:val="26"/>
              </w:rPr>
              <w:br/>
            </w:r>
            <w:hyperlink r:id="rId20" w:history="1">
              <w:r w:rsidRPr="006D5F3B">
                <w:rPr>
                  <w:rStyle w:val="Hyperlink"/>
                  <w:rFonts w:asciiTheme="majorBidi" w:hAnsiTheme="majorBidi" w:cstheme="majorBidi"/>
                  <w:i/>
                  <w:iCs/>
                  <w:sz w:val="26"/>
                  <w:szCs w:val="26"/>
                </w:rPr>
                <w:t>To watch a short video explaining the Lower Motor Neuron Circuit in detail, click this link:</w:t>
              </w:r>
            </w:hyperlink>
            <w:r w:rsidRPr="006D5F3B">
              <w:rPr>
                <w:rFonts w:asciiTheme="majorBidi" w:hAnsiTheme="majorBidi" w:cstheme="majorBidi"/>
                <w:i/>
                <w:iCs/>
                <w:color w:val="0070C0"/>
                <w:sz w:val="26"/>
                <w:szCs w:val="26"/>
              </w:rPr>
              <w:t xml:space="preserve"> </w:t>
            </w:r>
          </w:p>
          <w:p w14:paraId="7A8C606A" w14:textId="352FFC32" w:rsidR="006D5F3B" w:rsidRPr="006D5F3B" w:rsidRDefault="006D5F3B" w:rsidP="0012156E">
            <w:pPr>
              <w:bidi w:val="0"/>
              <w:spacing w:line="276" w:lineRule="auto"/>
              <w:jc w:val="center"/>
              <w:rPr>
                <w:rFonts w:asciiTheme="majorBidi" w:hAnsiTheme="majorBidi" w:cstheme="majorBidi"/>
                <w:b/>
                <w:bCs/>
                <w:i/>
                <w:iCs/>
                <w:color w:val="002060"/>
                <w:sz w:val="26"/>
                <w:szCs w:val="26"/>
              </w:rPr>
            </w:pPr>
          </w:p>
          <w:p w14:paraId="765BBD03" w14:textId="77777777" w:rsidR="006D5F3B" w:rsidRPr="004E2EEF" w:rsidRDefault="006D5F3B" w:rsidP="0012156E">
            <w:pPr>
              <w:bidi w:val="0"/>
              <w:spacing w:line="276" w:lineRule="auto"/>
              <w:rPr>
                <w:rFonts w:asciiTheme="majorBidi" w:hAnsiTheme="majorBidi" w:cstheme="majorBidi"/>
                <w:b/>
                <w:bCs/>
                <w:i/>
                <w:iCs/>
                <w:color w:val="002060"/>
                <w:sz w:val="24"/>
                <w:szCs w:val="24"/>
              </w:rPr>
            </w:pPr>
            <w:r w:rsidRPr="004E2EEF">
              <w:rPr>
                <w:rFonts w:asciiTheme="majorBidi" w:hAnsiTheme="majorBidi" w:cstheme="majorBidi"/>
                <w:b/>
                <w:bCs/>
                <w:i/>
                <w:iCs/>
                <w:color w:val="002060"/>
                <w:sz w:val="24"/>
                <w:szCs w:val="24"/>
              </w:rPr>
              <w:t>Pathological Genesis of the Circuit</w:t>
            </w:r>
          </w:p>
          <w:p w14:paraId="386F1BB2" w14:textId="77777777" w:rsidR="006D5F3B" w:rsidRPr="006D5F3B" w:rsidRDefault="006D5F3B" w:rsidP="0012156E">
            <w:pPr>
              <w:bidi w:val="0"/>
              <w:spacing w:line="276" w:lineRule="auto"/>
              <w:rPr>
                <w:rFonts w:asciiTheme="majorBidi" w:hAnsiTheme="majorBidi" w:cstheme="majorBidi"/>
                <w:i/>
                <w:iCs/>
                <w:color w:val="002060"/>
                <w:sz w:val="24"/>
                <w:szCs w:val="24"/>
              </w:rPr>
            </w:pPr>
            <w:r w:rsidRPr="006D5F3B">
              <w:rPr>
                <w:rFonts w:asciiTheme="majorBidi" w:hAnsiTheme="majorBidi" w:cstheme="majorBidi"/>
                <w:i/>
                <w:iCs/>
                <w:color w:val="002060"/>
                <w:sz w:val="24"/>
                <w:szCs w:val="24"/>
              </w:rPr>
              <w:t xml:space="preserve">When neural pathways between upper motor centers (cortical UMN) and lower spinal elements (LMN, sensory neurons, interneurons) are severed, these isolated spinal components forge new communication bridges. This desperate networking </w:t>
            </w:r>
            <w:r w:rsidRPr="006D5F3B">
              <w:rPr>
                <w:rFonts w:asciiTheme="majorBidi" w:hAnsiTheme="majorBidi" w:cstheme="majorBidi"/>
                <w:i/>
                <w:iCs/>
                <w:color w:val="002060"/>
                <w:sz w:val="24"/>
                <w:szCs w:val="24"/>
              </w:rPr>
              <w:lastRenderedPageBreak/>
              <w:t>births a new spinal reflex circuit—one that never exists under physiological conditions.</w:t>
            </w:r>
          </w:p>
          <w:p w14:paraId="19863C08" w14:textId="4CB2A5C3" w:rsidR="006D5F3B" w:rsidRPr="004E2EEF" w:rsidRDefault="004E2EEF" w:rsidP="0012156E">
            <w:pPr>
              <w:bidi w:val="0"/>
              <w:spacing w:line="276" w:lineRule="auto"/>
              <w:rPr>
                <w:rFonts w:asciiTheme="majorBidi" w:hAnsiTheme="majorBidi" w:cstheme="majorBidi"/>
                <w:b/>
                <w:bCs/>
                <w:i/>
                <w:iCs/>
                <w:color w:val="002060"/>
                <w:sz w:val="24"/>
                <w:szCs w:val="24"/>
              </w:rPr>
            </w:pPr>
            <w:r>
              <w:rPr>
                <w:rFonts w:asciiTheme="majorBidi" w:hAnsiTheme="majorBidi" w:cstheme="majorBidi"/>
                <w:i/>
                <w:iCs/>
                <w:color w:val="002060"/>
                <w:sz w:val="24"/>
                <w:szCs w:val="24"/>
              </w:rPr>
              <w:br/>
            </w:r>
            <w:r w:rsidR="006D5F3B" w:rsidRPr="004E2EEF">
              <w:rPr>
                <w:rFonts w:asciiTheme="majorBidi" w:hAnsiTheme="majorBidi" w:cstheme="majorBidi"/>
                <w:b/>
                <w:bCs/>
                <w:i/>
                <w:iCs/>
                <w:color w:val="002060"/>
                <w:sz w:val="24"/>
                <w:szCs w:val="24"/>
              </w:rPr>
              <w:t>The Circuit's Structural &amp; Functional Defects</w:t>
            </w:r>
          </w:p>
          <w:tbl>
            <w:tblPr>
              <w:tblW w:w="0" w:type="auto"/>
              <w:tblCellMar>
                <w:top w:w="15" w:type="dxa"/>
                <w:left w:w="15" w:type="dxa"/>
                <w:bottom w:w="15" w:type="dxa"/>
                <w:right w:w="15" w:type="dxa"/>
              </w:tblCellMar>
              <w:tblLook w:val="04A0" w:firstRow="1" w:lastRow="0" w:firstColumn="1" w:lastColumn="0" w:noHBand="0" w:noVBand="1"/>
            </w:tblPr>
            <w:tblGrid>
              <w:gridCol w:w="1707"/>
              <w:gridCol w:w="3512"/>
              <w:gridCol w:w="2861"/>
            </w:tblGrid>
            <w:tr w:rsidR="006D5F3B" w:rsidRPr="006D5F3B" w14:paraId="3E68FA8E" w14:textId="77777777" w:rsidTr="006D5F3B">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4DB9B381" w14:textId="77777777" w:rsidR="006D5F3B" w:rsidRPr="004E2EEF" w:rsidRDefault="006D5F3B" w:rsidP="0012156E">
                  <w:pPr>
                    <w:bidi w:val="0"/>
                    <w:spacing w:after="0" w:line="276" w:lineRule="auto"/>
                    <w:rPr>
                      <w:rFonts w:asciiTheme="majorBidi" w:hAnsiTheme="majorBidi" w:cstheme="majorBidi"/>
                      <w:b/>
                      <w:bCs/>
                      <w:i/>
                      <w:iCs/>
                      <w:color w:val="002060"/>
                      <w:sz w:val="24"/>
                      <w:szCs w:val="24"/>
                    </w:rPr>
                  </w:pPr>
                  <w:r w:rsidRPr="004E2EEF">
                    <w:rPr>
                      <w:rFonts w:asciiTheme="majorBidi" w:hAnsiTheme="majorBidi" w:cstheme="majorBidi"/>
                      <w:b/>
                      <w:bCs/>
                      <w:i/>
                      <w:iCs/>
                      <w:color w:val="002060"/>
                      <w:sz w:val="24"/>
                      <w:szCs w:val="24"/>
                    </w:rPr>
                    <w:t>Component</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68284955" w14:textId="77777777" w:rsidR="006D5F3B" w:rsidRPr="004E2EEF" w:rsidRDefault="006D5F3B" w:rsidP="0012156E">
                  <w:pPr>
                    <w:bidi w:val="0"/>
                    <w:spacing w:after="0" w:line="276" w:lineRule="auto"/>
                    <w:rPr>
                      <w:rFonts w:asciiTheme="majorBidi" w:hAnsiTheme="majorBidi" w:cstheme="majorBidi"/>
                      <w:b/>
                      <w:bCs/>
                      <w:i/>
                      <w:iCs/>
                      <w:color w:val="002060"/>
                      <w:sz w:val="24"/>
                      <w:szCs w:val="24"/>
                    </w:rPr>
                  </w:pPr>
                  <w:r w:rsidRPr="004E2EEF">
                    <w:rPr>
                      <w:rFonts w:asciiTheme="majorBidi" w:hAnsiTheme="majorBidi" w:cstheme="majorBidi"/>
                      <w:b/>
                      <w:bCs/>
                      <w:i/>
                      <w:iCs/>
                      <w:color w:val="002060"/>
                      <w:sz w:val="24"/>
                      <w:szCs w:val="24"/>
                    </w:rPr>
                    <w:t>Pathological Mechanism</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6C922A2D" w14:textId="77777777" w:rsidR="006D5F3B" w:rsidRPr="004E2EEF" w:rsidRDefault="006D5F3B" w:rsidP="0012156E">
                  <w:pPr>
                    <w:bidi w:val="0"/>
                    <w:spacing w:after="0" w:line="276" w:lineRule="auto"/>
                    <w:rPr>
                      <w:rFonts w:asciiTheme="majorBidi" w:hAnsiTheme="majorBidi" w:cstheme="majorBidi"/>
                      <w:b/>
                      <w:bCs/>
                      <w:i/>
                      <w:iCs/>
                      <w:color w:val="002060"/>
                      <w:sz w:val="24"/>
                      <w:szCs w:val="24"/>
                    </w:rPr>
                  </w:pPr>
                  <w:r w:rsidRPr="004E2EEF">
                    <w:rPr>
                      <w:rFonts w:asciiTheme="majorBidi" w:hAnsiTheme="majorBidi" w:cstheme="majorBidi"/>
                      <w:b/>
                      <w:bCs/>
                      <w:i/>
                      <w:iCs/>
                      <w:color w:val="002060"/>
                      <w:sz w:val="24"/>
                      <w:szCs w:val="24"/>
                    </w:rPr>
                    <w:t>Clinical Consequence</w:t>
                  </w:r>
                </w:p>
              </w:tc>
            </w:tr>
            <w:tr w:rsidR="006D5F3B" w:rsidRPr="006D5F3B" w14:paraId="546F7F7E" w14:textId="77777777" w:rsidTr="006D5F3B">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5C60FD50" w14:textId="77777777" w:rsidR="006D5F3B" w:rsidRPr="004E2EEF" w:rsidRDefault="006D5F3B" w:rsidP="0012156E">
                  <w:pPr>
                    <w:bidi w:val="0"/>
                    <w:spacing w:after="0" w:line="276" w:lineRule="auto"/>
                    <w:rPr>
                      <w:rFonts w:asciiTheme="majorBidi" w:hAnsiTheme="majorBidi" w:cstheme="majorBidi"/>
                      <w:b/>
                      <w:bCs/>
                      <w:i/>
                      <w:iCs/>
                      <w:color w:val="002060"/>
                      <w:sz w:val="24"/>
                      <w:szCs w:val="24"/>
                    </w:rPr>
                  </w:pPr>
                  <w:r w:rsidRPr="004E2EEF">
                    <w:rPr>
                      <w:rFonts w:asciiTheme="majorBidi" w:hAnsiTheme="majorBidi" w:cstheme="majorBidi"/>
                      <w:b/>
                      <w:bCs/>
                      <w:i/>
                      <w:iCs/>
                      <w:color w:val="002060"/>
                      <w:sz w:val="24"/>
                      <w:szCs w:val="24"/>
                    </w:rPr>
                    <w:t>Sensory Neuron</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FE2DD34" w14:textId="77777777" w:rsidR="006D5F3B" w:rsidRPr="006D5F3B" w:rsidRDefault="006D5F3B" w:rsidP="0012156E">
                  <w:pPr>
                    <w:bidi w:val="0"/>
                    <w:spacing w:after="0" w:line="276" w:lineRule="auto"/>
                    <w:rPr>
                      <w:rFonts w:asciiTheme="majorBidi" w:hAnsiTheme="majorBidi" w:cstheme="majorBidi"/>
                      <w:i/>
                      <w:iCs/>
                      <w:color w:val="002060"/>
                      <w:sz w:val="24"/>
                      <w:szCs w:val="24"/>
                    </w:rPr>
                  </w:pPr>
                  <w:r w:rsidRPr="006D5F3B">
                    <w:rPr>
                      <w:rFonts w:asciiTheme="majorBidi" w:hAnsiTheme="majorBidi" w:cstheme="majorBidi"/>
                      <w:i/>
                      <w:iCs/>
                      <w:color w:val="002060"/>
                      <w:sz w:val="24"/>
                      <w:szCs w:val="24"/>
                    </w:rPr>
                    <w:t>Dumps unprocessed raw sensory input directly onto LMNs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D4CC007" w14:textId="77777777" w:rsidR="006D5F3B" w:rsidRPr="006D5F3B" w:rsidRDefault="006D5F3B" w:rsidP="0012156E">
                  <w:pPr>
                    <w:bidi w:val="0"/>
                    <w:spacing w:after="0" w:line="276" w:lineRule="auto"/>
                    <w:rPr>
                      <w:rFonts w:asciiTheme="majorBidi" w:hAnsiTheme="majorBidi" w:cstheme="majorBidi"/>
                      <w:i/>
                      <w:iCs/>
                      <w:color w:val="002060"/>
                      <w:sz w:val="24"/>
                      <w:szCs w:val="24"/>
                    </w:rPr>
                  </w:pPr>
                  <w:r w:rsidRPr="006D5F3B">
                    <w:rPr>
                      <w:rFonts w:asciiTheme="majorBidi" w:hAnsiTheme="majorBidi" w:cstheme="majorBidi"/>
                      <w:i/>
                      <w:iCs/>
                      <w:color w:val="002060"/>
                      <w:sz w:val="24"/>
                      <w:szCs w:val="24"/>
                    </w:rPr>
                    <w:t>Loss of signal modulation</w:t>
                  </w:r>
                </w:p>
              </w:tc>
            </w:tr>
            <w:tr w:rsidR="006D5F3B" w:rsidRPr="006D5F3B" w14:paraId="3897F233" w14:textId="77777777" w:rsidTr="006D5F3B">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547AF265" w14:textId="77777777" w:rsidR="006D5F3B" w:rsidRPr="004E2EEF" w:rsidRDefault="006D5F3B" w:rsidP="0012156E">
                  <w:pPr>
                    <w:bidi w:val="0"/>
                    <w:spacing w:after="0" w:line="276" w:lineRule="auto"/>
                    <w:rPr>
                      <w:rFonts w:asciiTheme="majorBidi" w:hAnsiTheme="majorBidi" w:cstheme="majorBidi"/>
                      <w:b/>
                      <w:bCs/>
                      <w:i/>
                      <w:iCs/>
                      <w:color w:val="002060"/>
                      <w:sz w:val="24"/>
                      <w:szCs w:val="24"/>
                    </w:rPr>
                  </w:pPr>
                  <w:r w:rsidRPr="004E2EEF">
                    <w:rPr>
                      <w:rFonts w:asciiTheme="majorBidi" w:hAnsiTheme="majorBidi" w:cstheme="majorBidi"/>
                      <w:b/>
                      <w:bCs/>
                      <w:i/>
                      <w:iCs/>
                      <w:color w:val="002060"/>
                      <w:sz w:val="24"/>
                      <w:szCs w:val="24"/>
                    </w:rPr>
                    <w:t>Lower Motor Neuron</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BB1DC92" w14:textId="77777777" w:rsidR="006D5F3B" w:rsidRPr="006D5F3B" w:rsidRDefault="006D5F3B" w:rsidP="0012156E">
                  <w:pPr>
                    <w:bidi w:val="0"/>
                    <w:spacing w:after="0" w:line="276" w:lineRule="auto"/>
                    <w:rPr>
                      <w:rFonts w:asciiTheme="majorBidi" w:hAnsiTheme="majorBidi" w:cstheme="majorBidi"/>
                      <w:i/>
                      <w:iCs/>
                      <w:color w:val="002060"/>
                      <w:sz w:val="24"/>
                      <w:szCs w:val="24"/>
                    </w:rPr>
                  </w:pPr>
                  <w:r w:rsidRPr="006D5F3B">
                    <w:rPr>
                      <w:rFonts w:asciiTheme="majorBidi" w:hAnsiTheme="majorBidi" w:cstheme="majorBidi"/>
                      <w:i/>
                      <w:iCs/>
                      <w:color w:val="002060"/>
                      <w:sz w:val="24"/>
                      <w:szCs w:val="24"/>
                    </w:rPr>
                    <w:t>Interprets all sensory input as mandatory motor commands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1677247" w14:textId="77777777" w:rsidR="006D5F3B" w:rsidRPr="006D5F3B" w:rsidRDefault="006D5F3B" w:rsidP="0012156E">
                  <w:pPr>
                    <w:bidi w:val="0"/>
                    <w:spacing w:after="0" w:line="276" w:lineRule="auto"/>
                    <w:rPr>
                      <w:rFonts w:asciiTheme="majorBidi" w:hAnsiTheme="majorBidi" w:cstheme="majorBidi"/>
                      <w:i/>
                      <w:iCs/>
                      <w:color w:val="002060"/>
                      <w:sz w:val="24"/>
                      <w:szCs w:val="24"/>
                    </w:rPr>
                  </w:pPr>
                  <w:r w:rsidRPr="006D5F3B">
                    <w:rPr>
                      <w:rFonts w:asciiTheme="majorBidi" w:hAnsiTheme="majorBidi" w:cstheme="majorBidi"/>
                      <w:i/>
                      <w:iCs/>
                      <w:color w:val="002060"/>
                      <w:sz w:val="24"/>
                      <w:szCs w:val="24"/>
                    </w:rPr>
                    <w:t>Obligatory hyperexcitability</w:t>
                  </w:r>
                </w:p>
              </w:tc>
            </w:tr>
            <w:tr w:rsidR="006D5F3B" w:rsidRPr="006D5F3B" w14:paraId="0E6136FD" w14:textId="77777777" w:rsidTr="006D5F3B">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3833514A" w14:textId="77777777" w:rsidR="006D5F3B" w:rsidRPr="004E2EEF" w:rsidRDefault="006D5F3B" w:rsidP="0012156E">
                  <w:pPr>
                    <w:bidi w:val="0"/>
                    <w:spacing w:after="0" w:line="276" w:lineRule="auto"/>
                    <w:rPr>
                      <w:rFonts w:asciiTheme="majorBidi" w:hAnsiTheme="majorBidi" w:cstheme="majorBidi"/>
                      <w:b/>
                      <w:bCs/>
                      <w:i/>
                      <w:iCs/>
                      <w:color w:val="002060"/>
                      <w:sz w:val="24"/>
                      <w:szCs w:val="24"/>
                    </w:rPr>
                  </w:pPr>
                  <w:r w:rsidRPr="004E2EEF">
                    <w:rPr>
                      <w:rFonts w:asciiTheme="majorBidi" w:hAnsiTheme="majorBidi" w:cstheme="majorBidi"/>
                      <w:b/>
                      <w:bCs/>
                      <w:i/>
                      <w:iCs/>
                      <w:color w:val="002060"/>
                      <w:sz w:val="24"/>
                      <w:szCs w:val="24"/>
                    </w:rPr>
                    <w:t>Intermediate Neurons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3C257A8" w14:textId="77777777" w:rsidR="006D5F3B" w:rsidRPr="006D5F3B" w:rsidRDefault="006D5F3B" w:rsidP="0012156E">
                  <w:pPr>
                    <w:bidi w:val="0"/>
                    <w:spacing w:after="0" w:line="276" w:lineRule="auto"/>
                    <w:rPr>
                      <w:rFonts w:asciiTheme="majorBidi" w:hAnsiTheme="majorBidi" w:cstheme="majorBidi"/>
                      <w:i/>
                      <w:iCs/>
                      <w:color w:val="002060"/>
                      <w:sz w:val="24"/>
                      <w:szCs w:val="24"/>
                    </w:rPr>
                  </w:pPr>
                  <w:r w:rsidRPr="006D5F3B">
                    <w:rPr>
                      <w:rFonts w:asciiTheme="majorBidi" w:hAnsiTheme="majorBidi" w:cstheme="majorBidi"/>
                      <w:i/>
                      <w:iCs/>
                      <w:color w:val="002060"/>
                      <w:sz w:val="24"/>
                      <w:szCs w:val="24"/>
                    </w:rPr>
                    <w:t>Facilitate aberrant connections across segments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1A97E5A" w14:textId="3A642C20" w:rsidR="006D5F3B" w:rsidRPr="006D5F3B" w:rsidRDefault="004E2EEF" w:rsidP="004E2EEF">
                  <w:pPr>
                    <w:bidi w:val="0"/>
                    <w:spacing w:after="0" w:line="276" w:lineRule="auto"/>
                    <w:rPr>
                      <w:rFonts w:asciiTheme="majorBidi" w:hAnsiTheme="majorBidi" w:cstheme="majorBidi"/>
                      <w:i/>
                      <w:iCs/>
                      <w:color w:val="002060"/>
                      <w:sz w:val="24"/>
                      <w:szCs w:val="24"/>
                    </w:rPr>
                  </w:pPr>
                  <w:r w:rsidRPr="004E2EEF">
                    <w:rPr>
                      <w:rFonts w:asciiTheme="majorBidi" w:hAnsiTheme="majorBidi" w:cstheme="majorBidi"/>
                      <w:i/>
                      <w:iCs/>
                      <w:color w:val="002060"/>
                      <w:sz w:val="24"/>
                      <w:szCs w:val="24"/>
                    </w:rPr>
                    <w:t>Loss of spatial specificity (radiation of reflexes)</w:t>
                  </w:r>
                </w:p>
              </w:tc>
            </w:tr>
          </w:tbl>
          <w:p w14:paraId="1CE236F4" w14:textId="428737CA" w:rsidR="00471782" w:rsidRPr="00377370" w:rsidRDefault="00471782" w:rsidP="0012156E">
            <w:pPr>
              <w:bidi w:val="0"/>
              <w:spacing w:line="276" w:lineRule="auto"/>
              <w:jc w:val="center"/>
              <w:rPr>
                <w:rFonts w:asciiTheme="majorBidi" w:hAnsiTheme="majorBidi" w:cstheme="majorBidi"/>
                <w:i/>
                <w:iCs/>
                <w:color w:val="0070C0"/>
              </w:rPr>
            </w:pPr>
          </w:p>
        </w:tc>
      </w:tr>
    </w:tbl>
    <w:p w14:paraId="166205BB" w14:textId="56687C49" w:rsidR="00234FA8" w:rsidRPr="00471782" w:rsidRDefault="00E81633" w:rsidP="0012156E">
      <w:pPr>
        <w:bidi w:val="0"/>
        <w:spacing w:line="276" w:lineRule="auto"/>
        <w:jc w:val="both"/>
        <w:rPr>
          <w:rFonts w:asciiTheme="majorBidi" w:hAnsiTheme="majorBidi" w:cstheme="majorBidi"/>
          <w:i/>
          <w:iCs/>
          <w:color w:val="002060"/>
          <w:sz w:val="28"/>
          <w:szCs w:val="28"/>
          <w:lang w:bidi="ar-SY"/>
        </w:rPr>
      </w:pPr>
      <w:r w:rsidRPr="00471782">
        <w:rPr>
          <w:rFonts w:asciiTheme="majorBidi" w:hAnsiTheme="majorBidi" w:cstheme="majorBidi"/>
          <w:i/>
          <w:iCs/>
          <w:color w:val="002060"/>
          <w:sz w:val="28"/>
          <w:szCs w:val="28"/>
          <w:lang w:bidi="ar-SY"/>
        </w:rPr>
        <w:lastRenderedPageBreak/>
        <w:t xml:space="preserve"> </w:t>
      </w:r>
    </w:p>
    <w:p w14:paraId="58D9C4FD" w14:textId="77777777" w:rsidR="006D5F3B" w:rsidRPr="006D5F3B" w:rsidRDefault="006D5F3B" w:rsidP="0012156E">
      <w:pPr>
        <w:bidi w:val="0"/>
        <w:spacing w:line="276" w:lineRule="auto"/>
        <w:rPr>
          <w:rFonts w:asciiTheme="majorBidi" w:hAnsiTheme="majorBidi" w:cstheme="majorBidi"/>
          <w:b/>
          <w:bCs/>
          <w:i/>
          <w:iCs/>
          <w:color w:val="002060"/>
          <w:sz w:val="32"/>
          <w:szCs w:val="32"/>
          <w:lang w:bidi="ar-SY"/>
        </w:rPr>
      </w:pPr>
      <w:r w:rsidRPr="006D5F3B">
        <w:rPr>
          <w:rFonts w:asciiTheme="majorBidi" w:hAnsiTheme="majorBidi" w:cstheme="majorBidi"/>
          <w:b/>
          <w:bCs/>
          <w:i/>
          <w:iCs/>
          <w:color w:val="002060"/>
          <w:sz w:val="32"/>
          <w:szCs w:val="32"/>
          <w:lang w:bidi="ar-SY"/>
        </w:rPr>
        <w:t>Sound Foundations</w:t>
      </w:r>
    </w:p>
    <w:p w14:paraId="35671234" w14:textId="77777777" w:rsidR="006D5F3B" w:rsidRPr="006D5F3B" w:rsidRDefault="006D5F3B" w:rsidP="0012156E">
      <w:pPr>
        <w:bidi w:val="0"/>
        <w:spacing w:line="276" w:lineRule="auto"/>
        <w:jc w:val="both"/>
        <w:rPr>
          <w:rFonts w:asciiTheme="majorBidi" w:hAnsiTheme="majorBidi" w:cstheme="majorBidi"/>
          <w:i/>
          <w:iCs/>
          <w:color w:val="002060"/>
          <w:sz w:val="28"/>
          <w:szCs w:val="28"/>
          <w:lang w:bidi="ar-SY"/>
        </w:rPr>
      </w:pPr>
      <w:r w:rsidRPr="006D5F3B">
        <w:rPr>
          <w:rFonts w:asciiTheme="majorBidi" w:hAnsiTheme="majorBidi" w:cstheme="majorBidi"/>
          <w:i/>
          <w:iCs/>
          <w:color w:val="002060"/>
          <w:sz w:val="28"/>
          <w:szCs w:val="28"/>
          <w:lang w:bidi="ar-SY"/>
        </w:rPr>
        <w:t>We cannot grasp the truth of spinal shock without first demolishing the fallacies surrounding spinal reflexes—specifically, the actual locus of their command. Correct understanding of spinal shock’s mechanisms and the subsequent spastic paralysis is pivotal for developing clinical protocols to improve prognosis in spinal cord injuries.</w:t>
      </w:r>
    </w:p>
    <w:p w14:paraId="4EBCC24E" w14:textId="737FB1F1" w:rsidR="006D5F3B" w:rsidRPr="00044FF0" w:rsidRDefault="006D5F3B" w:rsidP="0012156E">
      <w:pPr>
        <w:bidi w:val="0"/>
        <w:spacing w:line="276" w:lineRule="auto"/>
        <w:jc w:val="both"/>
        <w:rPr>
          <w:rFonts w:asciiTheme="majorBidi" w:hAnsiTheme="majorBidi" w:cstheme="majorBidi"/>
          <w:i/>
          <w:iCs/>
          <w:color w:val="002060"/>
          <w:sz w:val="28"/>
          <w:szCs w:val="28"/>
          <w:lang w:bidi="ar-SY"/>
        </w:rPr>
      </w:pPr>
      <w:r w:rsidRPr="00044FF0">
        <w:rPr>
          <w:rFonts w:asciiTheme="majorBidi" w:hAnsiTheme="majorBidi" w:cstheme="majorBidi"/>
          <w:b/>
          <w:bCs/>
          <w:i/>
          <w:iCs/>
          <w:color w:val="002060"/>
          <w:sz w:val="28"/>
          <w:szCs w:val="28"/>
          <w:lang w:bidi="ar-SY"/>
        </w:rPr>
        <w:t>Spinal Shock: The Mandatory Prelude</w:t>
      </w:r>
    </w:p>
    <w:p w14:paraId="3A771290" w14:textId="1CB2C43C" w:rsidR="006D5F3B" w:rsidRPr="00044FF0" w:rsidRDefault="006D5F3B" w:rsidP="0012156E">
      <w:pPr>
        <w:bidi w:val="0"/>
        <w:spacing w:line="276" w:lineRule="auto"/>
        <w:jc w:val="both"/>
        <w:rPr>
          <w:rFonts w:asciiTheme="majorBidi" w:hAnsiTheme="majorBidi" w:cstheme="majorBidi"/>
          <w:i/>
          <w:iCs/>
          <w:color w:val="002060"/>
          <w:sz w:val="28"/>
          <w:szCs w:val="28"/>
          <w:lang w:bidi="ar-SY"/>
        </w:rPr>
      </w:pPr>
      <w:r w:rsidRPr="00044FF0">
        <w:rPr>
          <w:rFonts w:asciiTheme="majorBidi" w:hAnsiTheme="majorBidi" w:cstheme="majorBidi"/>
          <w:i/>
          <w:iCs/>
          <w:color w:val="002060"/>
          <w:sz w:val="28"/>
          <w:szCs w:val="28"/>
          <w:lang w:bidi="ar-SY"/>
        </w:rPr>
        <w:t>Spinal shock is the indispensable prelude to spastic paralysis. It is a latent period of profound impending transformations within the central nervous system's command centers. This phase marks the perilous transition:</w:t>
      </w:r>
    </w:p>
    <w:p w14:paraId="050FEB31" w14:textId="69EC98FD" w:rsidR="006D5F3B" w:rsidRPr="006D5F3B" w:rsidRDefault="00BE7174" w:rsidP="0012156E">
      <w:pPr>
        <w:numPr>
          <w:ilvl w:val="0"/>
          <w:numId w:val="11"/>
        </w:numPr>
        <w:bidi w:val="0"/>
        <w:spacing w:line="276" w:lineRule="auto"/>
        <w:jc w:val="both"/>
        <w:rPr>
          <w:rFonts w:asciiTheme="majorBidi" w:hAnsiTheme="majorBidi" w:cstheme="majorBidi"/>
          <w:i/>
          <w:iCs/>
          <w:color w:val="002060"/>
          <w:sz w:val="28"/>
          <w:szCs w:val="28"/>
          <w:lang w:bidi="ar-SY"/>
        </w:rPr>
      </w:pPr>
      <w:r w:rsidRPr="00BE7174">
        <w:rPr>
          <w:rFonts w:asciiTheme="majorBidi" w:hAnsiTheme="majorBidi" w:cstheme="majorBidi"/>
          <w:b/>
          <w:bCs/>
          <w:i/>
          <w:iCs/>
          <w:color w:val="002060"/>
          <w:sz w:val="28"/>
          <w:szCs w:val="28"/>
          <w:u w:val="single"/>
          <w:lang w:bidi="ar-SY"/>
        </w:rPr>
        <w:t>From</w:t>
      </w:r>
      <w:r>
        <w:rPr>
          <w:rFonts w:asciiTheme="majorBidi" w:hAnsiTheme="majorBidi" w:cstheme="majorBidi"/>
          <w:b/>
          <w:bCs/>
          <w:i/>
          <w:iCs/>
          <w:color w:val="002060"/>
          <w:sz w:val="28"/>
          <w:szCs w:val="28"/>
          <w:lang w:bidi="ar-SY"/>
        </w:rPr>
        <w:t xml:space="preserve"> </w:t>
      </w:r>
      <w:r w:rsidR="006D5F3B" w:rsidRPr="006D5F3B">
        <w:rPr>
          <w:rFonts w:asciiTheme="majorBidi" w:hAnsiTheme="majorBidi" w:cstheme="majorBidi"/>
          <w:b/>
          <w:bCs/>
          <w:i/>
          <w:iCs/>
          <w:color w:val="002060"/>
          <w:sz w:val="28"/>
          <w:szCs w:val="28"/>
          <w:lang w:bidi="ar-SY"/>
        </w:rPr>
        <w:t>Rational Sovereignty</w:t>
      </w:r>
      <w:r w:rsidR="006D5F3B" w:rsidRPr="006D5F3B">
        <w:rPr>
          <w:rFonts w:asciiTheme="majorBidi" w:hAnsiTheme="majorBidi" w:cstheme="majorBidi"/>
          <w:i/>
          <w:iCs/>
          <w:color w:val="002060"/>
          <w:sz w:val="28"/>
          <w:szCs w:val="28"/>
          <w:lang w:bidi="ar-SY"/>
        </w:rPr>
        <w:t>:</w:t>
      </w:r>
      <w:r w:rsidR="006D5F3B">
        <w:rPr>
          <w:rFonts w:asciiTheme="majorBidi" w:hAnsiTheme="majorBidi" w:cstheme="majorBidi"/>
          <w:i/>
          <w:iCs/>
          <w:color w:val="002060"/>
          <w:sz w:val="28"/>
          <w:szCs w:val="28"/>
          <w:lang w:bidi="ar-SY"/>
        </w:rPr>
        <w:t xml:space="preserve"> </w:t>
      </w:r>
      <w:r w:rsidR="006D5F3B" w:rsidRPr="006D5F3B">
        <w:rPr>
          <w:rFonts w:asciiTheme="majorBidi" w:hAnsiTheme="majorBidi" w:cstheme="majorBidi"/>
          <w:i/>
          <w:iCs/>
          <w:color w:val="002060"/>
          <w:sz w:val="28"/>
          <w:szCs w:val="28"/>
          <w:lang w:bidi="ar-SY"/>
        </w:rPr>
        <w:t>The eternal dominion of the Upper Motor Neuron (UMN) over movement and spinal reflexes—</w:t>
      </w:r>
      <w:r w:rsidR="006D5F3B">
        <w:rPr>
          <w:rFonts w:asciiTheme="majorBidi" w:hAnsiTheme="majorBidi" w:cstheme="majorBidi"/>
          <w:i/>
          <w:iCs/>
          <w:color w:val="002060"/>
          <w:sz w:val="28"/>
          <w:szCs w:val="28"/>
          <w:lang w:bidi="ar-SY"/>
        </w:rPr>
        <w:t xml:space="preserve"> </w:t>
      </w:r>
      <w:r w:rsidR="006D5F3B" w:rsidRPr="006D5F3B">
        <w:rPr>
          <w:rFonts w:asciiTheme="majorBidi" w:hAnsiTheme="majorBidi" w:cstheme="majorBidi"/>
          <w:i/>
          <w:iCs/>
          <w:color w:val="002060"/>
          <w:sz w:val="28"/>
          <w:szCs w:val="28"/>
          <w:lang w:bidi="ar-SY"/>
        </w:rPr>
        <w:t>a reign defined by wisdom, precision, and purpose.</w:t>
      </w:r>
    </w:p>
    <w:p w14:paraId="4EBE7836" w14:textId="37F81901" w:rsidR="006D5F3B" w:rsidRPr="006D5F3B" w:rsidRDefault="00BE7174" w:rsidP="0012156E">
      <w:pPr>
        <w:numPr>
          <w:ilvl w:val="0"/>
          <w:numId w:val="11"/>
        </w:numPr>
        <w:bidi w:val="0"/>
        <w:spacing w:line="276" w:lineRule="auto"/>
        <w:jc w:val="both"/>
        <w:rPr>
          <w:rFonts w:asciiTheme="majorBidi" w:hAnsiTheme="majorBidi" w:cstheme="majorBidi"/>
          <w:i/>
          <w:iCs/>
          <w:color w:val="002060"/>
          <w:sz w:val="28"/>
          <w:szCs w:val="28"/>
          <w:lang w:bidi="ar-SY"/>
        </w:rPr>
      </w:pPr>
      <w:r w:rsidRPr="00BE7174">
        <w:rPr>
          <w:rFonts w:asciiTheme="majorBidi" w:hAnsiTheme="majorBidi" w:cstheme="majorBidi"/>
          <w:b/>
          <w:bCs/>
          <w:i/>
          <w:iCs/>
          <w:color w:val="002060"/>
          <w:sz w:val="28"/>
          <w:szCs w:val="28"/>
          <w:u w:val="single"/>
          <w:lang w:bidi="ar-SY"/>
        </w:rPr>
        <w:t>To</w:t>
      </w:r>
      <w:r>
        <w:rPr>
          <w:rFonts w:asciiTheme="majorBidi" w:hAnsiTheme="majorBidi" w:cstheme="majorBidi"/>
          <w:b/>
          <w:bCs/>
          <w:i/>
          <w:iCs/>
          <w:color w:val="002060"/>
          <w:sz w:val="28"/>
          <w:szCs w:val="28"/>
          <w:lang w:bidi="ar-SY"/>
        </w:rPr>
        <w:t xml:space="preserve"> </w:t>
      </w:r>
      <w:r w:rsidR="006D5F3B" w:rsidRPr="006D5F3B">
        <w:rPr>
          <w:rFonts w:asciiTheme="majorBidi" w:hAnsiTheme="majorBidi" w:cstheme="majorBidi"/>
          <w:b/>
          <w:bCs/>
          <w:i/>
          <w:iCs/>
          <w:color w:val="002060"/>
          <w:sz w:val="28"/>
          <w:szCs w:val="28"/>
          <w:lang w:bidi="ar-SY"/>
        </w:rPr>
        <w:t>Emergent Anarchy</w:t>
      </w:r>
      <w:r w:rsidR="006D5F3B" w:rsidRPr="006D5F3B">
        <w:rPr>
          <w:rFonts w:asciiTheme="majorBidi" w:hAnsiTheme="majorBidi" w:cstheme="majorBidi"/>
          <w:i/>
          <w:iCs/>
          <w:color w:val="002060"/>
          <w:sz w:val="28"/>
          <w:szCs w:val="28"/>
          <w:lang w:bidi="ar-SY"/>
        </w:rPr>
        <w:t>:</w:t>
      </w:r>
      <w:r w:rsidR="006D5F3B">
        <w:rPr>
          <w:rFonts w:asciiTheme="majorBidi" w:hAnsiTheme="majorBidi" w:cstheme="majorBidi"/>
          <w:i/>
          <w:iCs/>
          <w:color w:val="002060"/>
          <w:sz w:val="28"/>
          <w:szCs w:val="28"/>
          <w:lang w:bidi="ar-SY"/>
        </w:rPr>
        <w:t xml:space="preserve"> </w:t>
      </w:r>
      <w:r w:rsidR="006D5F3B" w:rsidRPr="006D5F3B">
        <w:rPr>
          <w:rFonts w:asciiTheme="majorBidi" w:hAnsiTheme="majorBidi" w:cstheme="majorBidi"/>
          <w:i/>
          <w:iCs/>
          <w:color w:val="002060"/>
          <w:sz w:val="28"/>
          <w:szCs w:val="28"/>
          <w:lang w:bidi="ar-SY"/>
        </w:rPr>
        <w:t>The sudden usurpation by the Lower Motor Neuron (LMN) and its nascent pathological circuit—</w:t>
      </w:r>
      <w:r w:rsidR="006D5F3B" w:rsidRPr="006D5F3B">
        <w:rPr>
          <w:rFonts w:asciiTheme="majorBidi" w:hAnsiTheme="majorBidi" w:cstheme="majorBidi"/>
          <w:i/>
          <w:iCs/>
          <w:color w:val="002060"/>
          <w:sz w:val="28"/>
          <w:szCs w:val="28"/>
          <w:lang w:bidi="ar-SY"/>
        </w:rPr>
        <w:br/>
        <w:t>a mindless regime of chaos and compulsory reactions.</w:t>
      </w:r>
    </w:p>
    <w:p w14:paraId="7AA3D716" w14:textId="339B9A6A" w:rsidR="006D5F3B" w:rsidRPr="00044FF0" w:rsidRDefault="006D5F3B" w:rsidP="003D0FD3">
      <w:pPr>
        <w:pStyle w:val="3"/>
        <w:shd w:val="clear" w:color="auto" w:fill="FFFFFF"/>
        <w:bidi w:val="0"/>
        <w:spacing w:before="0" w:after="206" w:line="276" w:lineRule="auto"/>
        <w:jc w:val="both"/>
        <w:rPr>
          <w:rFonts w:asciiTheme="majorBidi" w:hAnsiTheme="majorBidi"/>
          <w:i/>
          <w:iCs/>
          <w:color w:val="002060"/>
          <w:sz w:val="28"/>
          <w:szCs w:val="28"/>
        </w:rPr>
      </w:pPr>
      <w:r w:rsidRPr="00044FF0">
        <w:rPr>
          <w:rStyle w:val="a8"/>
          <w:rFonts w:asciiTheme="majorBidi" w:hAnsiTheme="majorBidi"/>
          <w:i/>
          <w:iCs/>
          <w:color w:val="002060"/>
          <w:sz w:val="28"/>
          <w:szCs w:val="28"/>
        </w:rPr>
        <w:t>Spastic Paralysis: The Product of Failed Governance</w:t>
      </w:r>
    </w:p>
    <w:p w14:paraId="7A7F6565" w14:textId="77777777" w:rsidR="006D5F3B" w:rsidRPr="003D0FD3" w:rsidRDefault="006D5F3B" w:rsidP="003D0FD3">
      <w:pPr>
        <w:pStyle w:val="ds-markdown-paragraph"/>
        <w:shd w:val="clear" w:color="auto" w:fill="FFFFFF"/>
        <w:spacing w:before="206" w:beforeAutospacing="0" w:after="206" w:afterAutospacing="0" w:line="276" w:lineRule="auto"/>
        <w:jc w:val="both"/>
        <w:rPr>
          <w:rFonts w:asciiTheme="majorBidi" w:hAnsiTheme="majorBidi" w:cstheme="majorBidi"/>
          <w:i/>
          <w:iCs/>
          <w:color w:val="002060"/>
          <w:sz w:val="28"/>
          <w:szCs w:val="28"/>
        </w:rPr>
      </w:pPr>
      <w:r w:rsidRPr="003D0FD3">
        <w:rPr>
          <w:rStyle w:val="a8"/>
          <w:rFonts w:asciiTheme="majorBidi" w:hAnsiTheme="majorBidi" w:cstheme="majorBidi"/>
          <w:b w:val="0"/>
          <w:bCs w:val="0"/>
          <w:i/>
          <w:iCs/>
          <w:color w:val="002060"/>
          <w:sz w:val="28"/>
          <w:szCs w:val="28"/>
        </w:rPr>
        <w:t xml:space="preserve">Spastic paralysis—with its </w:t>
      </w:r>
      <w:proofErr w:type="gramStart"/>
      <w:r w:rsidRPr="003D0FD3">
        <w:rPr>
          <w:rStyle w:val="a8"/>
          <w:rFonts w:asciiTheme="majorBidi" w:hAnsiTheme="majorBidi" w:cstheme="majorBidi"/>
          <w:b w:val="0"/>
          <w:bCs w:val="0"/>
          <w:i/>
          <w:iCs/>
          <w:color w:val="002060"/>
          <w:sz w:val="28"/>
          <w:szCs w:val="28"/>
        </w:rPr>
        <w:t>coarse</w:t>
      </w:r>
      <w:proofErr w:type="gramEnd"/>
      <w:r w:rsidRPr="003D0FD3">
        <w:rPr>
          <w:rStyle w:val="a8"/>
          <w:rFonts w:asciiTheme="majorBidi" w:hAnsiTheme="majorBidi" w:cstheme="majorBidi"/>
          <w:b w:val="0"/>
          <w:bCs w:val="0"/>
          <w:i/>
          <w:iCs/>
          <w:color w:val="002060"/>
          <w:sz w:val="28"/>
          <w:szCs w:val="28"/>
        </w:rPr>
        <w:t>, uncoordinated movements and non-functional hyperreflexic spinal reflexes—is the direct product of Lower Motor Neuron (LMN) circuit governance.</w:t>
      </w:r>
      <w:r w:rsidRPr="003D0FD3">
        <w:rPr>
          <w:rFonts w:asciiTheme="majorBidi" w:hAnsiTheme="majorBidi" w:cstheme="majorBidi"/>
          <w:i/>
          <w:iCs/>
          <w:color w:val="002060"/>
          <w:sz w:val="28"/>
          <w:szCs w:val="28"/>
        </w:rPr>
        <w:t> This is an </w:t>
      </w:r>
      <w:r w:rsidRPr="003D0FD3">
        <w:rPr>
          <w:rStyle w:val="a8"/>
          <w:rFonts w:asciiTheme="majorBidi" w:hAnsiTheme="majorBidi" w:cstheme="majorBidi"/>
          <w:b w:val="0"/>
          <w:bCs w:val="0"/>
          <w:i/>
          <w:iCs/>
          <w:color w:val="002060"/>
          <w:sz w:val="28"/>
          <w:szCs w:val="28"/>
        </w:rPr>
        <w:t>emergency regime</w:t>
      </w:r>
      <w:r w:rsidRPr="003D0FD3">
        <w:rPr>
          <w:rFonts w:asciiTheme="majorBidi" w:hAnsiTheme="majorBidi" w:cstheme="majorBidi"/>
          <w:i/>
          <w:iCs/>
          <w:color w:val="002060"/>
          <w:sz w:val="28"/>
          <w:szCs w:val="28"/>
        </w:rPr>
        <w:t xml:space="preserve">, </w:t>
      </w:r>
      <w:r w:rsidRPr="003D0FD3">
        <w:rPr>
          <w:rFonts w:asciiTheme="majorBidi" w:hAnsiTheme="majorBidi" w:cstheme="majorBidi"/>
          <w:i/>
          <w:iCs/>
          <w:color w:val="002060"/>
          <w:sz w:val="28"/>
          <w:szCs w:val="28"/>
        </w:rPr>
        <w:lastRenderedPageBreak/>
        <w:t>devoid of wisdom and inept by design. It receives </w:t>
      </w:r>
      <w:r w:rsidRPr="003D0FD3">
        <w:rPr>
          <w:rStyle w:val="a9"/>
          <w:rFonts w:asciiTheme="majorBidi" w:hAnsiTheme="majorBidi" w:cstheme="majorBidi"/>
          <w:color w:val="002060"/>
          <w:sz w:val="28"/>
          <w:szCs w:val="28"/>
        </w:rPr>
        <w:t>abrupt sensory alerts devoid of identity</w:t>
      </w:r>
      <w:r w:rsidRPr="003D0FD3">
        <w:rPr>
          <w:rFonts w:asciiTheme="majorBidi" w:hAnsiTheme="majorBidi" w:cstheme="majorBidi"/>
          <w:color w:val="002060"/>
          <w:sz w:val="28"/>
          <w:szCs w:val="28"/>
        </w:rPr>
        <w:t> </w:t>
      </w:r>
      <w:r w:rsidRPr="003D0FD3">
        <w:rPr>
          <w:rFonts w:asciiTheme="majorBidi" w:hAnsiTheme="majorBidi" w:cstheme="majorBidi"/>
          <w:i/>
          <w:iCs/>
          <w:color w:val="002060"/>
          <w:sz w:val="28"/>
          <w:szCs w:val="28"/>
        </w:rPr>
        <w:t>and responds in an </w:t>
      </w:r>
      <w:r w:rsidRPr="003D0FD3">
        <w:rPr>
          <w:rStyle w:val="a8"/>
          <w:rFonts w:asciiTheme="majorBidi" w:hAnsiTheme="majorBidi" w:cstheme="majorBidi"/>
          <w:b w:val="0"/>
          <w:bCs w:val="0"/>
          <w:i/>
          <w:iCs/>
          <w:color w:val="002060"/>
          <w:sz w:val="28"/>
          <w:szCs w:val="28"/>
        </w:rPr>
        <w:t>irrational, autonomous fashion</w:t>
      </w:r>
      <w:r w:rsidRPr="003D0FD3">
        <w:rPr>
          <w:rFonts w:asciiTheme="majorBidi" w:hAnsiTheme="majorBidi" w:cstheme="majorBidi"/>
          <w:i/>
          <w:iCs/>
          <w:color w:val="002060"/>
          <w:sz w:val="28"/>
          <w:szCs w:val="28"/>
        </w:rPr>
        <w:t>.</w:t>
      </w:r>
    </w:p>
    <w:p w14:paraId="59D45487" w14:textId="2A7AA2ED" w:rsidR="00237494" w:rsidRPr="00237494" w:rsidRDefault="0032118D" w:rsidP="0012156E">
      <w:pPr>
        <w:bidi w:val="0"/>
        <w:spacing w:line="276" w:lineRule="auto"/>
        <w:rPr>
          <w:rFonts w:asciiTheme="majorBidi" w:hAnsiTheme="majorBidi" w:cstheme="majorBidi"/>
          <w:b/>
          <w:bCs/>
          <w:i/>
          <w:iCs/>
          <w:color w:val="002060"/>
          <w:sz w:val="32"/>
          <w:szCs w:val="32"/>
          <w:lang w:bidi="ar-SY"/>
        </w:rPr>
      </w:pPr>
      <w:r>
        <w:rPr>
          <w:rFonts w:asciiTheme="majorBidi" w:hAnsiTheme="majorBidi" w:cstheme="majorBidi"/>
          <w:i/>
          <w:iCs/>
          <w:color w:val="002060"/>
          <w:sz w:val="32"/>
          <w:szCs w:val="32"/>
          <w:lang w:bidi="ar-SY"/>
        </w:rPr>
        <w:br/>
      </w:r>
      <w:r w:rsidR="00237494" w:rsidRPr="00237494">
        <w:rPr>
          <w:rFonts w:asciiTheme="majorBidi" w:hAnsiTheme="majorBidi" w:cstheme="majorBidi"/>
          <w:b/>
          <w:bCs/>
          <w:i/>
          <w:iCs/>
          <w:color w:val="002060"/>
          <w:sz w:val="32"/>
          <w:szCs w:val="32"/>
          <w:lang w:bidi="ar-SY"/>
        </w:rPr>
        <w:t>A Spark of Light</w:t>
      </w:r>
    </w:p>
    <w:p w14:paraId="41BBA9AB" w14:textId="77777777" w:rsidR="00237494" w:rsidRPr="00237494" w:rsidRDefault="00237494" w:rsidP="0012156E">
      <w:pPr>
        <w:bidi w:val="0"/>
        <w:spacing w:line="276" w:lineRule="auto"/>
        <w:jc w:val="both"/>
        <w:rPr>
          <w:rFonts w:asciiTheme="majorBidi" w:hAnsiTheme="majorBidi" w:cstheme="majorBidi"/>
          <w:i/>
          <w:iCs/>
          <w:color w:val="002060"/>
          <w:sz w:val="28"/>
          <w:szCs w:val="28"/>
          <w:lang w:bidi="ar-SY"/>
        </w:rPr>
      </w:pPr>
      <w:r w:rsidRPr="00237494">
        <w:rPr>
          <w:rFonts w:asciiTheme="majorBidi" w:hAnsiTheme="majorBidi" w:cstheme="majorBidi"/>
          <w:i/>
          <w:iCs/>
          <w:color w:val="002060"/>
          <w:sz w:val="28"/>
          <w:szCs w:val="28"/>
          <w:lang w:bidi="ar-SY"/>
        </w:rPr>
        <w:t>For years, we traced the destinies of those afflicted with spinal injuries using the ink of futility... Time has come to cast aside blunt tools and darkened wells. Let us grasp brushes dipped in light to scatter illumination, shatter the night’s opacity, and gladden the soul. A change in approach is imperative. These injuries are catastrophic—yet is there no escape?</w:t>
      </w:r>
    </w:p>
    <w:p w14:paraId="4F8B519B" w14:textId="77777777" w:rsidR="00237494" w:rsidRDefault="00237494" w:rsidP="0012156E">
      <w:pPr>
        <w:bidi w:val="0"/>
        <w:spacing w:line="276" w:lineRule="auto"/>
        <w:jc w:val="both"/>
        <w:rPr>
          <w:rFonts w:asciiTheme="majorBidi" w:hAnsiTheme="majorBidi" w:cstheme="majorBidi"/>
          <w:i/>
          <w:iCs/>
          <w:color w:val="002060"/>
          <w:sz w:val="28"/>
          <w:szCs w:val="28"/>
          <w:lang w:bidi="ar-SY"/>
        </w:rPr>
      </w:pPr>
      <w:r w:rsidRPr="00237494">
        <w:rPr>
          <w:rFonts w:asciiTheme="majorBidi" w:hAnsiTheme="majorBidi" w:cstheme="majorBidi"/>
          <w:i/>
          <w:iCs/>
          <w:color w:val="002060"/>
          <w:sz w:val="28"/>
          <w:szCs w:val="28"/>
          <w:lang w:bidi="ar-SY"/>
        </w:rPr>
        <w:t>In an attempt to defy fate, I distinguish two periods in the course of spinal cord injury. The first is the period of spinal shock, namely the phase of flaccid paralysis. The second is the period of spastic paralysis, occurring after the maturation of the pathological lower motor neuron circuit.</w:t>
      </w:r>
    </w:p>
    <w:p w14:paraId="57C7046C" w14:textId="77777777" w:rsidR="00592E25" w:rsidRPr="00592E25" w:rsidRDefault="00592E25" w:rsidP="0012156E">
      <w:pPr>
        <w:bidi w:val="0"/>
        <w:spacing w:line="276" w:lineRule="auto"/>
        <w:jc w:val="both"/>
        <w:rPr>
          <w:rFonts w:asciiTheme="majorBidi" w:hAnsiTheme="majorBidi" w:cstheme="majorBidi"/>
          <w:b/>
          <w:bCs/>
          <w:i/>
          <w:iCs/>
          <w:color w:val="002060"/>
          <w:sz w:val="28"/>
          <w:szCs w:val="28"/>
          <w:lang w:bidi="ar-SY"/>
        </w:rPr>
      </w:pPr>
      <w:r w:rsidRPr="00592E25">
        <w:rPr>
          <w:rFonts w:asciiTheme="majorBidi" w:hAnsiTheme="majorBidi" w:cstheme="majorBidi"/>
          <w:b/>
          <w:bCs/>
          <w:i/>
          <w:iCs/>
          <w:color w:val="002060"/>
          <w:sz w:val="28"/>
          <w:szCs w:val="28"/>
          <w:lang w:bidi="ar-SY"/>
        </w:rPr>
        <w:t>Phase I: Acute Surgical Imperatives</w:t>
      </w:r>
    </w:p>
    <w:p w14:paraId="334AA383" w14:textId="77777777" w:rsidR="003F102E" w:rsidRDefault="00592E25" w:rsidP="0012156E">
      <w:pPr>
        <w:bidi w:val="0"/>
        <w:spacing w:line="276" w:lineRule="auto"/>
        <w:jc w:val="both"/>
        <w:rPr>
          <w:rFonts w:asciiTheme="majorBidi" w:hAnsiTheme="majorBidi" w:cstheme="majorBidi"/>
          <w:i/>
          <w:iCs/>
          <w:color w:val="002060"/>
          <w:sz w:val="28"/>
          <w:szCs w:val="28"/>
          <w:lang w:bidi="ar-SY"/>
        </w:rPr>
      </w:pPr>
      <w:r w:rsidRPr="00592E25">
        <w:rPr>
          <w:rFonts w:asciiTheme="majorBidi" w:hAnsiTheme="majorBidi" w:cstheme="majorBidi"/>
          <w:i/>
          <w:iCs/>
          <w:color w:val="002060"/>
          <w:sz w:val="28"/>
          <w:szCs w:val="28"/>
          <w:lang w:bidi="ar-SY"/>
        </w:rPr>
        <w:t>In the initial period, immediately following injury, every effort is made to expedite and facilitate repair processes—whether through the body’s own self-repair mechanisms or via external surgical intervention.</w:t>
      </w:r>
    </w:p>
    <w:p w14:paraId="44E3DECF" w14:textId="77777777" w:rsidR="003F102E" w:rsidRDefault="00592E25" w:rsidP="003F102E">
      <w:pPr>
        <w:bidi w:val="0"/>
        <w:spacing w:line="276" w:lineRule="auto"/>
        <w:jc w:val="both"/>
        <w:rPr>
          <w:rFonts w:asciiTheme="majorBidi" w:hAnsiTheme="majorBidi" w:cstheme="majorBidi"/>
          <w:i/>
          <w:iCs/>
          <w:color w:val="002060"/>
          <w:sz w:val="28"/>
          <w:szCs w:val="28"/>
          <w:lang w:bidi="ar-SY"/>
        </w:rPr>
      </w:pPr>
      <w:r w:rsidRPr="00592E25">
        <w:rPr>
          <w:rFonts w:asciiTheme="majorBidi" w:hAnsiTheme="majorBidi" w:cstheme="majorBidi"/>
          <w:i/>
          <w:iCs/>
          <w:color w:val="002060"/>
          <w:sz w:val="28"/>
          <w:szCs w:val="28"/>
          <w:lang w:bidi="ar-SY"/>
        </w:rPr>
        <w:t>Here, I emphasize the necessity of early surgical intervention whenever radiological investigation confirms a breach of the spinal cord compartment or the integrity of the spinal column that houses it.</w:t>
      </w:r>
    </w:p>
    <w:p w14:paraId="1312C0ED" w14:textId="41AA7F56" w:rsidR="00237494" w:rsidRDefault="00592E25" w:rsidP="003F102E">
      <w:pPr>
        <w:bidi w:val="0"/>
        <w:spacing w:line="276" w:lineRule="auto"/>
        <w:jc w:val="both"/>
        <w:rPr>
          <w:rFonts w:asciiTheme="majorBidi" w:hAnsiTheme="majorBidi" w:cstheme="majorBidi"/>
          <w:i/>
          <w:iCs/>
          <w:color w:val="002060"/>
          <w:sz w:val="28"/>
          <w:szCs w:val="28"/>
          <w:lang w:bidi="ar-SY"/>
        </w:rPr>
      </w:pPr>
      <w:r w:rsidRPr="00592E25">
        <w:rPr>
          <w:rFonts w:asciiTheme="majorBidi" w:hAnsiTheme="majorBidi" w:cstheme="majorBidi"/>
          <w:i/>
          <w:iCs/>
          <w:color w:val="002060"/>
          <w:sz w:val="28"/>
          <w:szCs w:val="28"/>
          <w:lang w:bidi="ar-SY"/>
        </w:rPr>
        <w:t>We surgically work to reconnect severed structures, decompress injured elements, improve their perfusion, remove all invasive debris violating the sanctity of the spinal cord and vertebral canal, and finally, stabilize the spinal column as necessitated by the circumstances.</w:t>
      </w:r>
    </w:p>
    <w:p w14:paraId="4EDCC978" w14:textId="77777777" w:rsidR="00592E25" w:rsidRPr="00592E25" w:rsidRDefault="00592E25" w:rsidP="0012156E">
      <w:pPr>
        <w:bidi w:val="0"/>
        <w:spacing w:line="276" w:lineRule="auto"/>
        <w:jc w:val="both"/>
        <w:rPr>
          <w:rFonts w:asciiTheme="majorBidi" w:hAnsiTheme="majorBidi" w:cstheme="majorBidi"/>
          <w:i/>
          <w:iCs/>
          <w:color w:val="002060"/>
          <w:sz w:val="28"/>
          <w:szCs w:val="28"/>
          <w:lang w:bidi="ar-SY"/>
        </w:rPr>
      </w:pPr>
      <w:r w:rsidRPr="00592E25">
        <w:rPr>
          <w:rFonts w:asciiTheme="majorBidi" w:hAnsiTheme="majorBidi" w:cstheme="majorBidi"/>
          <w:b/>
          <w:bCs/>
          <w:i/>
          <w:iCs/>
          <w:color w:val="002060"/>
          <w:sz w:val="28"/>
          <w:szCs w:val="28"/>
          <w:lang w:bidi="ar-SY"/>
        </w:rPr>
        <w:t>Phase II: Strategic Assault on the Pathological LMN Circuit</w:t>
      </w:r>
    </w:p>
    <w:p w14:paraId="516042E8" w14:textId="77777777" w:rsidR="003F102E" w:rsidRDefault="00592E25" w:rsidP="0012156E">
      <w:pPr>
        <w:bidi w:val="0"/>
        <w:spacing w:line="276" w:lineRule="auto"/>
        <w:jc w:val="both"/>
        <w:rPr>
          <w:rFonts w:asciiTheme="majorBidi" w:hAnsiTheme="majorBidi" w:cstheme="majorBidi"/>
          <w:i/>
          <w:iCs/>
          <w:color w:val="002060"/>
          <w:sz w:val="28"/>
          <w:szCs w:val="28"/>
          <w:lang w:bidi="ar-SY"/>
        </w:rPr>
      </w:pPr>
      <w:r w:rsidRPr="00592E25">
        <w:rPr>
          <w:rFonts w:asciiTheme="majorBidi" w:hAnsiTheme="majorBidi" w:cstheme="majorBidi"/>
          <w:i/>
          <w:iCs/>
          <w:color w:val="002060"/>
          <w:sz w:val="28"/>
          <w:szCs w:val="28"/>
          <w:lang w:bidi="ar-SY"/>
        </w:rPr>
        <w:t xml:space="preserve">In the secondary phase, it becomes essential—in addition to the aforementioned measures—to disrupt the lower motor neuron circuit, given its established detrimental role in prognosis as previously outlined. </w:t>
      </w:r>
    </w:p>
    <w:p w14:paraId="612EFE6F" w14:textId="77777777" w:rsidR="003F102E" w:rsidRDefault="00592E25" w:rsidP="003F102E">
      <w:pPr>
        <w:bidi w:val="0"/>
        <w:spacing w:line="276" w:lineRule="auto"/>
        <w:jc w:val="both"/>
        <w:rPr>
          <w:rFonts w:asciiTheme="majorBidi" w:hAnsiTheme="majorBidi" w:cstheme="majorBidi"/>
          <w:i/>
          <w:iCs/>
          <w:color w:val="002060"/>
          <w:sz w:val="28"/>
          <w:szCs w:val="28"/>
          <w:lang w:bidi="ar-SY"/>
        </w:rPr>
      </w:pPr>
      <w:r w:rsidRPr="00592E25">
        <w:rPr>
          <w:rFonts w:asciiTheme="majorBidi" w:hAnsiTheme="majorBidi" w:cstheme="majorBidi"/>
          <w:i/>
          <w:iCs/>
          <w:color w:val="002060"/>
          <w:sz w:val="28"/>
          <w:szCs w:val="28"/>
          <w:lang w:bidi="ar-SY"/>
        </w:rPr>
        <w:t>Theoretically, I propose that the sensory neuron constitutes the weakest link in this lower motor neuron circuit, and thus should be the primary target of our interventional strategies.</w:t>
      </w:r>
    </w:p>
    <w:p w14:paraId="13026FC6" w14:textId="7ACA9333" w:rsidR="00592E25" w:rsidRPr="00592E25" w:rsidRDefault="00592E25" w:rsidP="003F102E">
      <w:pPr>
        <w:bidi w:val="0"/>
        <w:spacing w:line="276" w:lineRule="auto"/>
        <w:jc w:val="both"/>
        <w:rPr>
          <w:rFonts w:asciiTheme="majorBidi" w:hAnsiTheme="majorBidi" w:cstheme="majorBidi"/>
          <w:i/>
          <w:iCs/>
          <w:color w:val="002060"/>
          <w:sz w:val="28"/>
          <w:szCs w:val="28"/>
          <w:lang w:bidi="ar-SY"/>
        </w:rPr>
      </w:pPr>
      <w:r w:rsidRPr="00592E25">
        <w:rPr>
          <w:rFonts w:asciiTheme="majorBidi" w:hAnsiTheme="majorBidi" w:cstheme="majorBidi"/>
          <w:i/>
          <w:iCs/>
          <w:color w:val="002060"/>
          <w:sz w:val="28"/>
          <w:szCs w:val="28"/>
          <w:lang w:bidi="ar-SY"/>
        </w:rPr>
        <w:lastRenderedPageBreak/>
        <w:t xml:space="preserve">Temporarily disabling the sensory neuron's function removes a significant </w:t>
      </w:r>
      <w:r w:rsidR="003F102E">
        <w:rPr>
          <w:rFonts w:asciiTheme="majorBidi" w:hAnsiTheme="majorBidi" w:cstheme="majorBidi"/>
          <w:i/>
          <w:iCs/>
          <w:color w:val="002060"/>
          <w:sz w:val="28"/>
          <w:szCs w:val="28"/>
          <w:lang w:bidi="ar-SY"/>
        </w:rPr>
        <w:t>competitor</w:t>
      </w:r>
      <w:r w:rsidRPr="00592E25">
        <w:rPr>
          <w:rFonts w:asciiTheme="majorBidi" w:hAnsiTheme="majorBidi" w:cstheme="majorBidi"/>
          <w:i/>
          <w:iCs/>
          <w:color w:val="002060"/>
          <w:sz w:val="28"/>
          <w:szCs w:val="28"/>
          <w:lang w:bidi="ar-SY"/>
        </w:rPr>
        <w:t>. This grants the upper motor neuron a critical window of time to regain some of its diminished authority over the lower motor neuron.</w:t>
      </w:r>
    </w:p>
    <w:p w14:paraId="43328326" w14:textId="77777777" w:rsidR="003312AA" w:rsidRDefault="00592E25" w:rsidP="0012156E">
      <w:pPr>
        <w:bidi w:val="0"/>
        <w:spacing w:line="276" w:lineRule="auto"/>
        <w:jc w:val="both"/>
        <w:rPr>
          <w:rFonts w:asciiTheme="majorBidi" w:hAnsiTheme="majorBidi" w:cstheme="majorBidi"/>
          <w:b/>
          <w:bCs/>
          <w:i/>
          <w:iCs/>
          <w:color w:val="002060"/>
          <w:sz w:val="32"/>
          <w:szCs w:val="32"/>
          <w:lang w:bidi="ar-SY"/>
        </w:rPr>
      </w:pPr>
      <w:r w:rsidRPr="00592E25">
        <w:rPr>
          <w:rFonts w:asciiTheme="majorBidi" w:hAnsiTheme="majorBidi" w:cstheme="majorBidi"/>
          <w:i/>
          <w:iCs/>
          <w:color w:val="002060"/>
          <w:sz w:val="28"/>
          <w:szCs w:val="28"/>
          <w:lang w:bidi="ar-SY"/>
        </w:rPr>
        <w:t>Similarly, the absence of its input from the sensory neuron may prompt the lower motor neuron to reactivate its old synapses with the upper motor neuron. Hoping that both intrinsic and extrinsic restorative processes have succeeded in reconnecting some of what was severed, the upper motor neuron may eventually succeed in transmitting some of its efferent impulses toward the lower motor neuron. Thus, it regains command over spinal reflexes as well as movement.</w:t>
      </w:r>
    </w:p>
    <w:p w14:paraId="6A94877C" w14:textId="77777777" w:rsidR="00CD109F" w:rsidRDefault="003312AA" w:rsidP="0012156E">
      <w:pPr>
        <w:bidi w:val="0"/>
        <w:spacing w:line="276" w:lineRule="auto"/>
        <w:jc w:val="both"/>
        <w:rPr>
          <w:rFonts w:asciiTheme="majorBidi" w:hAnsiTheme="majorBidi" w:cstheme="majorBidi"/>
          <w:i/>
          <w:iCs/>
          <w:color w:val="002060"/>
          <w:sz w:val="28"/>
          <w:szCs w:val="28"/>
          <w:lang w:bidi="ar-SY"/>
        </w:rPr>
      </w:pPr>
      <w:r w:rsidRPr="003312AA">
        <w:rPr>
          <w:rFonts w:asciiTheme="majorBidi" w:hAnsiTheme="majorBidi" w:cstheme="majorBidi"/>
          <w:i/>
          <w:iCs/>
          <w:color w:val="002060"/>
          <w:sz w:val="28"/>
          <w:szCs w:val="28"/>
          <w:lang w:bidi="ar-SY"/>
        </w:rPr>
        <w:t>In the same context, and similar to pain management mechanisms, radiofrequency waves can disable the function of sensory neurons as well as intermediate neurons in the spinal ganglion and the posterior horn of the spinal cord, respectively.</w:t>
      </w:r>
    </w:p>
    <w:p w14:paraId="58AB3C2E" w14:textId="5A7F8EC2" w:rsidR="003312AA" w:rsidRDefault="003312AA" w:rsidP="00CD109F">
      <w:pPr>
        <w:bidi w:val="0"/>
        <w:spacing w:line="276" w:lineRule="auto"/>
        <w:jc w:val="both"/>
        <w:rPr>
          <w:rFonts w:asciiTheme="majorBidi" w:hAnsiTheme="majorBidi" w:cstheme="majorBidi"/>
          <w:i/>
          <w:iCs/>
          <w:color w:val="002060"/>
          <w:sz w:val="28"/>
          <w:szCs w:val="28"/>
          <w:lang w:bidi="ar-SY"/>
        </w:rPr>
      </w:pPr>
      <w:r w:rsidRPr="003312AA">
        <w:rPr>
          <w:rFonts w:asciiTheme="majorBidi" w:hAnsiTheme="majorBidi" w:cstheme="majorBidi"/>
          <w:i/>
          <w:iCs/>
          <w:color w:val="002060"/>
          <w:sz w:val="28"/>
          <w:szCs w:val="28"/>
          <w:lang w:bidi="ar-SY"/>
        </w:rPr>
        <w:t>Experimentally, appropriate frequencies can be identified for those neurons. The radiofrequency waves are applied to the corresponding dorsal root, thereby paralyzing the function of the sensory neurons supplying that root. The procedure is repeated for all targeted nerve roots. In this way, we break the circuit of the lower motor neuron where necessary. This is a procedural suggestion that must withstand the test of time before its merits become evident.</w:t>
      </w:r>
    </w:p>
    <w:p w14:paraId="665781F4" w14:textId="0B5AAA96" w:rsidR="003312AA" w:rsidRDefault="003312AA" w:rsidP="0012156E">
      <w:pPr>
        <w:bidi w:val="0"/>
        <w:spacing w:line="276" w:lineRule="auto"/>
        <w:jc w:val="center"/>
        <w:rPr>
          <w:rFonts w:asciiTheme="majorBidi" w:hAnsiTheme="majorBidi" w:cstheme="majorBidi"/>
          <w:i/>
          <w:iCs/>
          <w:color w:val="002060"/>
          <w:sz w:val="28"/>
          <w:szCs w:val="28"/>
          <w:lang w:bidi="ar-SY"/>
        </w:rPr>
      </w:pPr>
      <w:r>
        <w:rPr>
          <w:rFonts w:asciiTheme="majorBidi" w:hAnsiTheme="majorBidi" w:cstheme="majorBidi"/>
          <w:i/>
          <w:iCs/>
          <w:color w:val="002060"/>
          <w:sz w:val="28"/>
          <w:szCs w:val="28"/>
          <w:lang w:bidi="ar-SY"/>
        </w:rPr>
        <w:t>…………………………………………………………………………….</w:t>
      </w:r>
    </w:p>
    <w:p w14:paraId="7CBB2DCE" w14:textId="7E0AEB39" w:rsidR="00BB3321" w:rsidRPr="00BB3321" w:rsidRDefault="00BB3321" w:rsidP="00BB3321">
      <w:pPr>
        <w:bidi w:val="0"/>
        <w:spacing w:line="276" w:lineRule="auto"/>
        <w:rPr>
          <w:rFonts w:asciiTheme="majorBidi" w:hAnsiTheme="majorBidi" w:cstheme="majorBidi"/>
          <w:i/>
          <w:iCs/>
          <w:color w:val="0070C0"/>
          <w:sz w:val="28"/>
          <w:szCs w:val="28"/>
          <w:lang w:bidi="ar-SY"/>
        </w:rPr>
      </w:pPr>
      <w:r w:rsidRPr="00BB3321">
        <w:rPr>
          <w:rFonts w:asciiTheme="majorBidi" w:hAnsiTheme="majorBidi" w:cstheme="majorBidi"/>
          <w:i/>
          <w:iCs/>
          <w:color w:val="0070C0"/>
          <w:sz w:val="28"/>
          <w:szCs w:val="28"/>
          <w:lang w:bidi="ar-SY"/>
        </w:rPr>
        <w:t>In other contexts, you can also read the following articles: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6980"/>
      </w:tblGrid>
      <w:tr w:rsidR="00BB3321" w:rsidRPr="00B912C6" w14:paraId="42ABF431" w14:textId="77777777" w:rsidTr="007F10F1">
        <w:tc>
          <w:tcPr>
            <w:tcW w:w="606" w:type="dxa"/>
            <w:tcBorders>
              <w:top w:val="nil"/>
              <w:left w:val="nil"/>
              <w:bottom w:val="nil"/>
              <w:right w:val="nil"/>
            </w:tcBorders>
            <w:shd w:val="clear" w:color="auto" w:fill="auto"/>
          </w:tcPr>
          <w:p w14:paraId="5D56276C"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6486407" wp14:editId="02323C42">
                  <wp:extent cx="247650" cy="247650"/>
                  <wp:effectExtent l="0" t="0" r="0" b="0"/>
                  <wp:docPr id="363591158" name="صورة 363591158" descr="vide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2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D33435C" w14:textId="77777777" w:rsidR="00BB3321" w:rsidRPr="00B912C6" w:rsidRDefault="00000000" w:rsidP="007F10F1">
            <w:pPr>
              <w:jc w:val="right"/>
              <w:rPr>
                <w:rFonts w:asciiTheme="majorBidi" w:hAnsiTheme="majorBidi" w:cstheme="majorBidi"/>
                <w:i/>
                <w:iCs/>
                <w:color w:val="002060"/>
                <w:u w:val="single"/>
              </w:rPr>
            </w:pPr>
            <w:hyperlink r:id="rId22" w:history="1">
              <w:r w:rsidR="00BB3321" w:rsidRPr="00B912C6">
                <w:rPr>
                  <w:rStyle w:val="Hyperlink"/>
                  <w:rFonts w:asciiTheme="majorBidi" w:hAnsiTheme="majorBidi" w:cstheme="majorBidi"/>
                  <w:i/>
                  <w:iCs/>
                  <w:color w:val="002060"/>
                </w:rPr>
                <w:t>The Spinal Reflex, New Hypothesis</w:t>
              </w:r>
            </w:hyperlink>
            <w:r w:rsidR="00BB3321" w:rsidRPr="00B912C6">
              <w:rPr>
                <w:rFonts w:asciiTheme="majorBidi" w:hAnsiTheme="majorBidi" w:cstheme="majorBidi"/>
                <w:i/>
                <w:iCs/>
                <w:color w:val="002060"/>
                <w:u w:val="single"/>
              </w:rPr>
              <w:t xml:space="preserve"> of Physiology</w:t>
            </w:r>
          </w:p>
        </w:tc>
      </w:tr>
      <w:tr w:rsidR="00BB3321" w:rsidRPr="00B912C6" w14:paraId="5D21167C" w14:textId="77777777" w:rsidTr="007F10F1">
        <w:tc>
          <w:tcPr>
            <w:tcW w:w="606" w:type="dxa"/>
            <w:tcBorders>
              <w:top w:val="nil"/>
              <w:left w:val="nil"/>
              <w:bottom w:val="nil"/>
              <w:right w:val="nil"/>
            </w:tcBorders>
            <w:shd w:val="clear" w:color="auto" w:fill="auto"/>
          </w:tcPr>
          <w:p w14:paraId="59C3D87C"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5C3E700A" wp14:editId="625D1516">
                  <wp:extent cx="247650" cy="247650"/>
                  <wp:effectExtent l="0" t="0" r="0" b="0"/>
                  <wp:docPr id="23287775" name="صورة 23287775" descr="vide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2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9550156" w14:textId="77777777" w:rsidR="00BB3321" w:rsidRPr="00B912C6" w:rsidRDefault="00000000" w:rsidP="007F10F1">
            <w:pPr>
              <w:jc w:val="right"/>
              <w:rPr>
                <w:rFonts w:asciiTheme="majorBidi" w:hAnsiTheme="majorBidi" w:cstheme="majorBidi"/>
                <w:i/>
                <w:iCs/>
                <w:color w:val="002060"/>
              </w:rPr>
            </w:pPr>
            <w:hyperlink r:id="rId24" w:history="1">
              <w:r w:rsidR="00BB3321" w:rsidRPr="00B912C6">
                <w:rPr>
                  <w:rStyle w:val="Hyperlink"/>
                  <w:rFonts w:asciiTheme="majorBidi" w:hAnsiTheme="majorBidi" w:cstheme="majorBidi"/>
                  <w:i/>
                  <w:iCs/>
                  <w:color w:val="002060"/>
                </w:rPr>
                <w:t>The Hyperreflexia, Innovated Pathophysiology</w:t>
              </w:r>
            </w:hyperlink>
          </w:p>
        </w:tc>
      </w:tr>
      <w:tr w:rsidR="00BB3321" w:rsidRPr="00B912C6" w14:paraId="61331C47" w14:textId="77777777" w:rsidTr="007F10F1">
        <w:tc>
          <w:tcPr>
            <w:tcW w:w="606" w:type="dxa"/>
            <w:tcBorders>
              <w:top w:val="nil"/>
              <w:left w:val="nil"/>
              <w:bottom w:val="nil"/>
              <w:right w:val="nil"/>
            </w:tcBorders>
            <w:shd w:val="clear" w:color="auto" w:fill="auto"/>
          </w:tcPr>
          <w:p w14:paraId="59686F82" w14:textId="77777777" w:rsidR="00BB3321" w:rsidRPr="00B912C6" w:rsidRDefault="00BB3321" w:rsidP="007F10F1">
            <w:pPr>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27FEDB97" wp14:editId="773AE739">
                  <wp:extent cx="247650" cy="247650"/>
                  <wp:effectExtent l="0" t="0" r="0" b="0"/>
                  <wp:docPr id="1556442503" name="صورة 1556442503" descr="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2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68AAD9D" w14:textId="77777777" w:rsidR="00BB3321" w:rsidRPr="00B912C6" w:rsidRDefault="00000000" w:rsidP="007F10F1">
            <w:pPr>
              <w:jc w:val="right"/>
              <w:rPr>
                <w:rFonts w:asciiTheme="majorBidi" w:hAnsiTheme="majorBidi" w:cstheme="majorBidi"/>
                <w:i/>
                <w:iCs/>
                <w:color w:val="002060"/>
                <w:lang w:bidi="ar-SY"/>
              </w:rPr>
            </w:pPr>
            <w:hyperlink r:id="rId26" w:history="1">
              <w:r w:rsidR="00BB3321" w:rsidRPr="00B912C6">
                <w:rPr>
                  <w:rStyle w:val="Hyperlink"/>
                  <w:rFonts w:asciiTheme="majorBidi" w:hAnsiTheme="majorBidi" w:cstheme="majorBidi"/>
                  <w:i/>
                  <w:iCs/>
                  <w:color w:val="002060"/>
                  <w:lang w:bidi="ar-SY"/>
                </w:rPr>
                <w:t xml:space="preserve">The Spinal Shock </w:t>
              </w:r>
            </w:hyperlink>
          </w:p>
        </w:tc>
      </w:tr>
      <w:tr w:rsidR="00BB3321" w:rsidRPr="00B912C6" w14:paraId="5E449CE2" w14:textId="77777777" w:rsidTr="007F10F1">
        <w:tc>
          <w:tcPr>
            <w:tcW w:w="606" w:type="dxa"/>
            <w:tcBorders>
              <w:top w:val="nil"/>
              <w:left w:val="nil"/>
              <w:bottom w:val="nil"/>
              <w:right w:val="nil"/>
            </w:tcBorders>
            <w:shd w:val="clear" w:color="auto" w:fill="auto"/>
          </w:tcPr>
          <w:p w14:paraId="00D0AB22" w14:textId="77777777" w:rsidR="00BB3321" w:rsidRPr="00B912C6" w:rsidRDefault="00BB3321" w:rsidP="007F10F1">
            <w:pPr>
              <w:jc w:val="right"/>
              <w:rPr>
                <w:rFonts w:asciiTheme="majorBidi" w:hAnsiTheme="majorBidi" w:cstheme="majorBidi"/>
                <w:i/>
                <w:iCs/>
                <w:noProof/>
                <w:color w:val="002060"/>
                <w:highlight w:val="yellow"/>
              </w:rPr>
            </w:pPr>
            <w:r w:rsidRPr="00B912C6">
              <w:rPr>
                <w:rFonts w:asciiTheme="majorBidi" w:hAnsiTheme="majorBidi" w:cstheme="majorBidi"/>
                <w:i/>
                <w:iCs/>
                <w:noProof/>
                <w:color w:val="002060"/>
                <w:highlight w:val="yellow"/>
              </w:rPr>
              <w:drawing>
                <wp:inline distT="0" distB="0" distL="0" distR="0" wp14:anchorId="29C57ED4" wp14:editId="189F4E14">
                  <wp:extent cx="247650" cy="247650"/>
                  <wp:effectExtent l="0" t="0" r="0" b="0"/>
                  <wp:docPr id="658022194" name="صورة 658022194" descr="vide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2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041FAEF" w14:textId="77777777" w:rsidR="00BB3321" w:rsidRPr="00B912C6" w:rsidRDefault="00000000" w:rsidP="007F10F1">
            <w:pPr>
              <w:jc w:val="right"/>
              <w:rPr>
                <w:rFonts w:asciiTheme="majorBidi" w:hAnsiTheme="majorBidi" w:cstheme="majorBidi"/>
                <w:i/>
                <w:iCs/>
                <w:color w:val="002060"/>
              </w:rPr>
            </w:pPr>
            <w:hyperlink r:id="rId28" w:history="1">
              <w:r w:rsidR="00BB3321" w:rsidRPr="00B912C6">
                <w:rPr>
                  <w:rStyle w:val="Hyperlink"/>
                  <w:rFonts w:asciiTheme="majorBidi" w:hAnsiTheme="majorBidi" w:cstheme="majorBidi"/>
                  <w:i/>
                  <w:iCs/>
                  <w:color w:val="002060"/>
                </w:rPr>
                <w:t>The Spinal Injury, the Pathophysiology of the Spinal Shock, the Pathophysiology of the Hyperreflexia</w:t>
              </w:r>
            </w:hyperlink>
          </w:p>
        </w:tc>
      </w:tr>
      <w:tr w:rsidR="00BB3321" w:rsidRPr="00B912C6" w14:paraId="594A7B61" w14:textId="77777777" w:rsidTr="007F10F1">
        <w:tc>
          <w:tcPr>
            <w:tcW w:w="606" w:type="dxa"/>
            <w:tcBorders>
              <w:top w:val="nil"/>
              <w:left w:val="nil"/>
              <w:bottom w:val="nil"/>
              <w:right w:val="nil"/>
            </w:tcBorders>
            <w:shd w:val="clear" w:color="auto" w:fill="auto"/>
          </w:tcPr>
          <w:p w14:paraId="09436B4A" w14:textId="77777777" w:rsidR="00BB3321" w:rsidRPr="00B912C6" w:rsidRDefault="00BB3321" w:rsidP="007F10F1">
            <w:pPr>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32831E8C" wp14:editId="6B37AD0F">
                  <wp:extent cx="247650" cy="247650"/>
                  <wp:effectExtent l="0" t="0" r="0" b="0"/>
                  <wp:docPr id="250762123" name="صورة 250762123" descr="vide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2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A77998C" w14:textId="77777777" w:rsidR="00BB3321" w:rsidRPr="00B912C6" w:rsidRDefault="00000000" w:rsidP="007F10F1">
            <w:pPr>
              <w:jc w:val="right"/>
              <w:rPr>
                <w:rFonts w:asciiTheme="majorBidi" w:hAnsiTheme="majorBidi" w:cstheme="majorBidi"/>
                <w:i/>
                <w:iCs/>
                <w:color w:val="002060"/>
              </w:rPr>
            </w:pPr>
            <w:hyperlink r:id="rId29" w:history="1">
              <w:r w:rsidR="00BB3321" w:rsidRPr="00B912C6">
                <w:rPr>
                  <w:rStyle w:val="Hyperlink"/>
                  <w:rFonts w:asciiTheme="majorBidi" w:hAnsiTheme="majorBidi" w:cstheme="majorBidi"/>
                  <w:i/>
                  <w:iCs/>
                  <w:color w:val="002060"/>
                </w:rPr>
                <w:t>Upper Motor Neuron Lesions, the Pathophysiology of the Symptomatology</w:t>
              </w:r>
            </w:hyperlink>
          </w:p>
        </w:tc>
      </w:tr>
      <w:tr w:rsidR="00BB3321" w:rsidRPr="00B912C6" w14:paraId="325E7DD7" w14:textId="77777777" w:rsidTr="007F10F1">
        <w:tc>
          <w:tcPr>
            <w:tcW w:w="606" w:type="dxa"/>
            <w:tcBorders>
              <w:top w:val="nil"/>
              <w:left w:val="nil"/>
              <w:bottom w:val="nil"/>
              <w:right w:val="nil"/>
            </w:tcBorders>
            <w:shd w:val="clear" w:color="auto" w:fill="auto"/>
          </w:tcPr>
          <w:p w14:paraId="196C2B42"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51F70E3C" wp14:editId="0DEA0252">
                  <wp:extent cx="247650" cy="247650"/>
                  <wp:effectExtent l="0" t="0" r="0" b="0"/>
                  <wp:docPr id="947313913" name="صورة 947313913" descr="vide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3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5C42F7B" w14:textId="77777777" w:rsidR="00BB3321" w:rsidRPr="00B912C6" w:rsidRDefault="00000000" w:rsidP="007F10F1">
            <w:pPr>
              <w:jc w:val="right"/>
              <w:rPr>
                <w:rFonts w:asciiTheme="majorBidi" w:hAnsiTheme="majorBidi" w:cstheme="majorBidi"/>
                <w:i/>
                <w:iCs/>
                <w:color w:val="002060"/>
              </w:rPr>
            </w:pPr>
            <w:hyperlink r:id="rId31" w:history="1">
              <w:r w:rsidR="00BB3321" w:rsidRPr="00B912C6">
                <w:rPr>
                  <w:rStyle w:val="Hyperlink"/>
                  <w:rFonts w:asciiTheme="majorBidi" w:hAnsiTheme="majorBidi" w:cstheme="majorBidi"/>
                  <w:i/>
                  <w:iCs/>
                  <w:color w:val="002060"/>
                </w:rPr>
                <w:t>The Hyperreflexia (1), the Pathophysiology of Hyperactivity</w:t>
              </w:r>
            </w:hyperlink>
          </w:p>
        </w:tc>
      </w:tr>
      <w:tr w:rsidR="00BB3321" w:rsidRPr="00B912C6" w14:paraId="277F3229" w14:textId="77777777" w:rsidTr="007F10F1">
        <w:tc>
          <w:tcPr>
            <w:tcW w:w="606" w:type="dxa"/>
            <w:tcBorders>
              <w:top w:val="nil"/>
              <w:left w:val="nil"/>
              <w:bottom w:val="nil"/>
              <w:right w:val="nil"/>
            </w:tcBorders>
            <w:shd w:val="clear" w:color="auto" w:fill="auto"/>
          </w:tcPr>
          <w:p w14:paraId="6E0E7A1E"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567B431" wp14:editId="5678A2AD">
                  <wp:extent cx="247650" cy="247650"/>
                  <wp:effectExtent l="0" t="0" r="0" b="0"/>
                  <wp:docPr id="612941473" name="صورة 612941473" descr="vide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3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C6FC902" w14:textId="77777777" w:rsidR="00BB3321" w:rsidRPr="00B912C6" w:rsidRDefault="00000000" w:rsidP="007F10F1">
            <w:pPr>
              <w:jc w:val="right"/>
              <w:rPr>
                <w:rFonts w:asciiTheme="majorBidi" w:hAnsiTheme="majorBidi" w:cstheme="majorBidi"/>
                <w:i/>
                <w:iCs/>
                <w:color w:val="002060"/>
              </w:rPr>
            </w:pPr>
            <w:hyperlink r:id="rId33" w:history="1">
              <w:r w:rsidR="00BB3321" w:rsidRPr="00B912C6">
                <w:rPr>
                  <w:rStyle w:val="Hyperlink"/>
                  <w:rFonts w:asciiTheme="majorBidi" w:hAnsiTheme="majorBidi" w:cstheme="majorBidi"/>
                  <w:i/>
                  <w:iCs/>
                  <w:color w:val="002060"/>
                </w:rPr>
                <w:t>The Hyperreflexia (2), the Pathophysiology of Bilateral Responses</w:t>
              </w:r>
            </w:hyperlink>
          </w:p>
        </w:tc>
      </w:tr>
      <w:tr w:rsidR="00BB3321" w:rsidRPr="00B912C6" w14:paraId="4C70EF46" w14:textId="77777777" w:rsidTr="007F10F1">
        <w:tc>
          <w:tcPr>
            <w:tcW w:w="606" w:type="dxa"/>
            <w:tcBorders>
              <w:top w:val="nil"/>
              <w:left w:val="nil"/>
              <w:bottom w:val="nil"/>
              <w:right w:val="nil"/>
            </w:tcBorders>
            <w:shd w:val="clear" w:color="auto" w:fill="auto"/>
          </w:tcPr>
          <w:p w14:paraId="55B41FF7"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lastRenderedPageBreak/>
              <w:drawing>
                <wp:inline distT="0" distB="0" distL="0" distR="0" wp14:anchorId="6D05AFBF" wp14:editId="0E34179E">
                  <wp:extent cx="247650" cy="247650"/>
                  <wp:effectExtent l="0" t="0" r="0" b="0"/>
                  <wp:docPr id="1463032907" name="صورة 1463032907" descr="vide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3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A3B3519" w14:textId="77777777" w:rsidR="00BB3321" w:rsidRPr="00B912C6" w:rsidRDefault="00000000" w:rsidP="007F10F1">
            <w:pPr>
              <w:jc w:val="right"/>
              <w:rPr>
                <w:rFonts w:asciiTheme="majorBidi" w:hAnsiTheme="majorBidi" w:cstheme="majorBidi"/>
                <w:i/>
                <w:iCs/>
                <w:color w:val="002060"/>
              </w:rPr>
            </w:pPr>
            <w:hyperlink r:id="rId35" w:history="1">
              <w:r w:rsidR="00BB3321" w:rsidRPr="00B912C6">
                <w:rPr>
                  <w:rStyle w:val="Hyperlink"/>
                  <w:rFonts w:asciiTheme="majorBidi" w:hAnsiTheme="majorBidi" w:cstheme="majorBidi"/>
                  <w:i/>
                  <w:iCs/>
                  <w:color w:val="002060"/>
                </w:rPr>
                <w:t>The Hyperreflexia (3), the Pathophysiology of Extended Hyperreflex</w:t>
              </w:r>
            </w:hyperlink>
          </w:p>
        </w:tc>
      </w:tr>
      <w:tr w:rsidR="00BB3321" w:rsidRPr="00B912C6" w14:paraId="581B26FF" w14:textId="77777777" w:rsidTr="007F10F1">
        <w:tc>
          <w:tcPr>
            <w:tcW w:w="606" w:type="dxa"/>
            <w:tcBorders>
              <w:top w:val="nil"/>
              <w:left w:val="nil"/>
              <w:bottom w:val="nil"/>
              <w:right w:val="nil"/>
            </w:tcBorders>
            <w:shd w:val="clear" w:color="auto" w:fill="auto"/>
          </w:tcPr>
          <w:p w14:paraId="23983F8D"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F7ACB28" wp14:editId="24D0B7AB">
                  <wp:extent cx="247650" cy="247650"/>
                  <wp:effectExtent l="0" t="0" r="0" b="0"/>
                  <wp:docPr id="116560518" name="صورة 116560518"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3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2CAC603" w14:textId="77777777" w:rsidR="00BB3321" w:rsidRPr="00B912C6" w:rsidRDefault="00000000" w:rsidP="007F10F1">
            <w:pPr>
              <w:jc w:val="right"/>
              <w:rPr>
                <w:rFonts w:asciiTheme="majorBidi" w:hAnsiTheme="majorBidi" w:cstheme="majorBidi"/>
                <w:i/>
                <w:iCs/>
                <w:color w:val="002060"/>
                <w:u w:val="single"/>
              </w:rPr>
            </w:pPr>
            <w:hyperlink r:id="rId37" w:history="1">
              <w:r w:rsidR="00BB3321" w:rsidRPr="00B912C6">
                <w:rPr>
                  <w:rStyle w:val="Hyperlink"/>
                  <w:rFonts w:asciiTheme="majorBidi" w:hAnsiTheme="majorBidi" w:cstheme="majorBidi"/>
                  <w:i/>
                  <w:iCs/>
                  <w:color w:val="002060"/>
                </w:rPr>
                <w:t>The Hyperreflexia (4), the Pathophysiology of Multi-Response Hyperreflex</w:t>
              </w:r>
            </w:hyperlink>
          </w:p>
        </w:tc>
      </w:tr>
      <w:tr w:rsidR="00BB3321" w:rsidRPr="00B912C6" w14:paraId="219DFC51" w14:textId="77777777" w:rsidTr="007F10F1">
        <w:tc>
          <w:tcPr>
            <w:tcW w:w="606" w:type="dxa"/>
            <w:tcBorders>
              <w:top w:val="nil"/>
              <w:left w:val="nil"/>
              <w:bottom w:val="nil"/>
              <w:right w:val="nil"/>
            </w:tcBorders>
            <w:shd w:val="clear" w:color="auto" w:fill="auto"/>
          </w:tcPr>
          <w:p w14:paraId="24B3F089" w14:textId="77777777" w:rsidR="00BB3321" w:rsidRPr="00B912C6" w:rsidRDefault="00BB3321" w:rsidP="007F10F1">
            <w:pPr>
              <w:jc w:val="center"/>
              <w:rPr>
                <w:rFonts w:asciiTheme="majorBidi" w:hAnsiTheme="majorBidi" w:cstheme="majorBidi"/>
                <w:i/>
                <w:iCs/>
                <w:noProof/>
                <w:color w:val="002060"/>
              </w:rPr>
            </w:pPr>
            <w:r>
              <w:rPr>
                <w:rFonts w:asciiTheme="majorBidi" w:hAnsiTheme="majorBidi" w:cstheme="majorBidi"/>
                <w:i/>
                <w:iCs/>
                <w:noProof/>
                <w:color w:val="002060"/>
              </w:rPr>
              <w:t>-</w:t>
            </w:r>
          </w:p>
        </w:tc>
        <w:tc>
          <w:tcPr>
            <w:tcW w:w="6980" w:type="dxa"/>
            <w:tcBorders>
              <w:top w:val="nil"/>
              <w:left w:val="nil"/>
              <w:bottom w:val="nil"/>
              <w:right w:val="nil"/>
            </w:tcBorders>
            <w:shd w:val="clear" w:color="auto" w:fill="auto"/>
          </w:tcPr>
          <w:p w14:paraId="261F80D4" w14:textId="77777777" w:rsidR="00BB3321" w:rsidRPr="003717F3" w:rsidRDefault="00000000" w:rsidP="007F10F1">
            <w:pPr>
              <w:bidi w:val="0"/>
              <w:rPr>
                <w:i/>
                <w:iCs/>
                <w:color w:val="002060"/>
              </w:rPr>
            </w:pPr>
            <w:hyperlink r:id="rId38" w:history="1">
              <w:r w:rsidR="00BB3321" w:rsidRPr="003717F3">
                <w:rPr>
                  <w:rStyle w:val="Hyperlink"/>
                  <w:i/>
                  <w:iCs/>
                  <w:color w:val="002060"/>
                </w:rPr>
                <w:t>The pathophysiology of Triple flexion Reflex</w:t>
              </w:r>
            </w:hyperlink>
          </w:p>
        </w:tc>
      </w:tr>
      <w:tr w:rsidR="00BB3321" w:rsidRPr="00B912C6" w14:paraId="48738067" w14:textId="77777777" w:rsidTr="007F10F1">
        <w:tc>
          <w:tcPr>
            <w:tcW w:w="606" w:type="dxa"/>
            <w:tcBorders>
              <w:top w:val="nil"/>
              <w:left w:val="nil"/>
              <w:bottom w:val="nil"/>
              <w:right w:val="nil"/>
            </w:tcBorders>
            <w:shd w:val="clear" w:color="auto" w:fill="auto"/>
          </w:tcPr>
          <w:p w14:paraId="44E564DA"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622D197" wp14:editId="30CF9015">
                  <wp:extent cx="247650" cy="247650"/>
                  <wp:effectExtent l="0" t="0" r="0" b="0"/>
                  <wp:docPr id="901179781" name="صورة 901179781" descr="vide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3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F5AC63B" w14:textId="77777777" w:rsidR="00BB3321" w:rsidRPr="00B912C6" w:rsidRDefault="00000000" w:rsidP="007F10F1">
            <w:pPr>
              <w:jc w:val="right"/>
              <w:rPr>
                <w:rFonts w:asciiTheme="majorBidi" w:hAnsiTheme="majorBidi" w:cstheme="majorBidi"/>
                <w:i/>
                <w:iCs/>
                <w:color w:val="002060"/>
              </w:rPr>
            </w:pPr>
            <w:hyperlink r:id="rId40" w:history="1">
              <w:r w:rsidR="00BB3321" w:rsidRPr="00B912C6">
                <w:rPr>
                  <w:rStyle w:val="Hyperlink"/>
                  <w:rFonts w:asciiTheme="majorBidi" w:hAnsiTheme="majorBidi" w:cstheme="majorBidi"/>
                  <w:i/>
                  <w:iCs/>
                  <w:color w:val="002060"/>
                </w:rPr>
                <w:t>The Clonus, 1</w:t>
              </w:r>
              <w:r w:rsidR="00BB3321" w:rsidRPr="00B912C6">
                <w:rPr>
                  <w:rStyle w:val="Hyperlink"/>
                  <w:rFonts w:asciiTheme="majorBidi" w:hAnsiTheme="majorBidi" w:cstheme="majorBidi"/>
                  <w:i/>
                  <w:iCs/>
                  <w:color w:val="002060"/>
                  <w:vertAlign w:val="superscript"/>
                </w:rPr>
                <w:t>st</w:t>
              </w:r>
              <w:r w:rsidR="00BB3321" w:rsidRPr="00B912C6">
                <w:rPr>
                  <w:rStyle w:val="Hyperlink"/>
                  <w:rFonts w:asciiTheme="majorBidi" w:hAnsiTheme="majorBidi" w:cstheme="majorBidi"/>
                  <w:i/>
                  <w:iCs/>
                  <w:color w:val="002060"/>
                </w:rPr>
                <w:t xml:space="preserve"> Hypothesis of Pathophysiology</w:t>
              </w:r>
            </w:hyperlink>
          </w:p>
        </w:tc>
      </w:tr>
      <w:tr w:rsidR="00BB3321" w:rsidRPr="00B912C6" w14:paraId="54BEF46D" w14:textId="77777777" w:rsidTr="007F10F1">
        <w:tc>
          <w:tcPr>
            <w:tcW w:w="606" w:type="dxa"/>
            <w:tcBorders>
              <w:top w:val="nil"/>
              <w:left w:val="nil"/>
              <w:bottom w:val="nil"/>
              <w:right w:val="nil"/>
            </w:tcBorders>
            <w:shd w:val="clear" w:color="auto" w:fill="auto"/>
          </w:tcPr>
          <w:p w14:paraId="1211C763"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5D743C8" wp14:editId="4E501471">
                  <wp:extent cx="247650" cy="247650"/>
                  <wp:effectExtent l="0" t="0" r="0" b="0"/>
                  <wp:docPr id="1497101421" name="صورة 1497101421" descr="vide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4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F1ADDE2" w14:textId="77777777" w:rsidR="00BB3321" w:rsidRPr="00B912C6" w:rsidRDefault="00000000" w:rsidP="007F10F1">
            <w:pPr>
              <w:jc w:val="right"/>
              <w:rPr>
                <w:rFonts w:asciiTheme="majorBidi" w:hAnsiTheme="majorBidi" w:cstheme="majorBidi"/>
                <w:i/>
                <w:iCs/>
                <w:color w:val="002060"/>
              </w:rPr>
            </w:pPr>
            <w:hyperlink r:id="rId42" w:history="1">
              <w:r w:rsidR="00BB3321" w:rsidRPr="00B912C6">
                <w:rPr>
                  <w:rStyle w:val="Hyperlink"/>
                  <w:rFonts w:asciiTheme="majorBidi" w:hAnsiTheme="majorBidi" w:cstheme="majorBidi"/>
                  <w:i/>
                  <w:iCs/>
                  <w:color w:val="002060"/>
                </w:rPr>
                <w:t>The Clonus, 2</w:t>
              </w:r>
              <w:r w:rsidR="00BB3321" w:rsidRPr="00B912C6">
                <w:rPr>
                  <w:rStyle w:val="Hyperlink"/>
                  <w:rFonts w:asciiTheme="majorBidi" w:hAnsiTheme="majorBidi" w:cstheme="majorBidi"/>
                  <w:i/>
                  <w:iCs/>
                  <w:color w:val="002060"/>
                  <w:vertAlign w:val="superscript"/>
                </w:rPr>
                <w:t>nd</w:t>
              </w:r>
              <w:r w:rsidR="00BB3321" w:rsidRPr="00B912C6">
                <w:rPr>
                  <w:rStyle w:val="Hyperlink"/>
                  <w:rFonts w:asciiTheme="majorBidi" w:hAnsiTheme="majorBidi" w:cstheme="majorBidi"/>
                  <w:i/>
                  <w:iCs/>
                  <w:color w:val="002060"/>
                </w:rPr>
                <w:t xml:space="preserve"> Hypothesis of Pathophysiology</w:t>
              </w:r>
            </w:hyperlink>
          </w:p>
        </w:tc>
      </w:tr>
      <w:tr w:rsidR="00BB3321" w:rsidRPr="00B912C6" w14:paraId="227F3673" w14:textId="77777777" w:rsidTr="007F10F1">
        <w:tc>
          <w:tcPr>
            <w:tcW w:w="606" w:type="dxa"/>
            <w:tcBorders>
              <w:top w:val="nil"/>
              <w:left w:val="nil"/>
              <w:bottom w:val="nil"/>
              <w:right w:val="nil"/>
            </w:tcBorders>
            <w:shd w:val="clear" w:color="auto" w:fill="auto"/>
          </w:tcPr>
          <w:p w14:paraId="3CB3E4D2"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12D0325" wp14:editId="66DEA94F">
                  <wp:extent cx="247650" cy="247650"/>
                  <wp:effectExtent l="0" t="0" r="0" b="0"/>
                  <wp:docPr id="106548851" name="صورة 106548851" descr="vide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4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C5E235B" w14:textId="77777777" w:rsidR="00BB3321" w:rsidRPr="00B912C6" w:rsidRDefault="00000000" w:rsidP="007F10F1">
            <w:pPr>
              <w:jc w:val="right"/>
              <w:rPr>
                <w:rFonts w:asciiTheme="majorBidi" w:hAnsiTheme="majorBidi" w:cstheme="majorBidi"/>
                <w:i/>
                <w:iCs/>
                <w:color w:val="002060"/>
              </w:rPr>
            </w:pPr>
            <w:hyperlink r:id="rId44" w:history="1">
              <w:r w:rsidR="00BB3321" w:rsidRPr="00B912C6">
                <w:rPr>
                  <w:rStyle w:val="Hyperlink"/>
                  <w:rFonts w:asciiTheme="majorBidi" w:hAnsiTheme="majorBidi" w:cstheme="majorBidi"/>
                  <w:i/>
                  <w:iCs/>
                  <w:color w:val="002060"/>
                </w:rPr>
                <w:t>The Clonus, Two Hypotheses of Pathophysiology</w:t>
              </w:r>
            </w:hyperlink>
          </w:p>
        </w:tc>
      </w:tr>
      <w:tr w:rsidR="00BB3321" w:rsidRPr="00B912C6" w14:paraId="61E995FC" w14:textId="77777777" w:rsidTr="007F10F1">
        <w:tc>
          <w:tcPr>
            <w:tcW w:w="606" w:type="dxa"/>
            <w:tcBorders>
              <w:top w:val="nil"/>
              <w:left w:val="nil"/>
              <w:bottom w:val="nil"/>
              <w:right w:val="nil"/>
            </w:tcBorders>
            <w:shd w:val="clear" w:color="auto" w:fill="auto"/>
          </w:tcPr>
          <w:p w14:paraId="05588BD5" w14:textId="77777777" w:rsidR="00BB3321" w:rsidRPr="00B912C6" w:rsidRDefault="00BB3321" w:rsidP="007F10F1">
            <w:pPr>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30F92ABE" w14:textId="77777777" w:rsidR="00BB3321" w:rsidRPr="00B912C6" w:rsidRDefault="00BB3321" w:rsidP="007F10F1">
            <w:pPr>
              <w:jc w:val="right"/>
              <w:rPr>
                <w:rFonts w:asciiTheme="majorBidi" w:hAnsiTheme="majorBidi" w:cstheme="majorBidi"/>
                <w:i/>
                <w:iCs/>
                <w:color w:val="002060"/>
              </w:rPr>
            </w:pPr>
          </w:p>
        </w:tc>
      </w:tr>
      <w:tr w:rsidR="00BB3321" w:rsidRPr="00B912C6" w14:paraId="7BA97EF4" w14:textId="77777777" w:rsidTr="007F10F1">
        <w:tc>
          <w:tcPr>
            <w:tcW w:w="606" w:type="dxa"/>
            <w:tcBorders>
              <w:top w:val="nil"/>
              <w:left w:val="nil"/>
              <w:bottom w:val="nil"/>
              <w:right w:val="nil"/>
            </w:tcBorders>
            <w:shd w:val="clear" w:color="auto" w:fill="auto"/>
          </w:tcPr>
          <w:p w14:paraId="592BD204" w14:textId="77777777" w:rsidR="00BB3321" w:rsidRPr="00B912C6" w:rsidRDefault="00BB3321" w:rsidP="007F10F1">
            <w:pPr>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07123A1B" wp14:editId="614BE1B1">
                  <wp:extent cx="247650" cy="247650"/>
                  <wp:effectExtent l="0" t="0" r="0" b="0"/>
                  <wp:docPr id="1923403312" name="صورة 1923403312" descr="vide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4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124CBC2" w14:textId="77777777" w:rsidR="00BB3321" w:rsidRPr="00B912C6" w:rsidRDefault="00000000" w:rsidP="007F10F1">
            <w:pPr>
              <w:jc w:val="right"/>
              <w:rPr>
                <w:rFonts w:asciiTheme="majorBidi" w:hAnsiTheme="majorBidi" w:cstheme="majorBidi"/>
                <w:i/>
                <w:iCs/>
                <w:color w:val="002060"/>
                <w:lang w:bidi="ar-SY"/>
              </w:rPr>
            </w:pPr>
            <w:hyperlink r:id="rId46" w:history="1">
              <w:r w:rsidR="00BB3321" w:rsidRPr="00B912C6">
                <w:rPr>
                  <w:rStyle w:val="Hyperlink"/>
                  <w:rFonts w:asciiTheme="majorBidi" w:hAnsiTheme="majorBidi" w:cstheme="majorBidi"/>
                  <w:i/>
                  <w:iCs/>
                  <w:color w:val="002060"/>
                  <w:lang w:bidi="ar-SY"/>
                </w:rPr>
                <w:t xml:space="preserve">The Nerve Transmission through Neural Fiber, Personal View vs. International View </w:t>
              </w:r>
            </w:hyperlink>
          </w:p>
        </w:tc>
      </w:tr>
      <w:tr w:rsidR="00BB3321" w:rsidRPr="00B912C6" w14:paraId="2F59103B" w14:textId="77777777" w:rsidTr="007F10F1">
        <w:tc>
          <w:tcPr>
            <w:tcW w:w="606" w:type="dxa"/>
            <w:tcBorders>
              <w:top w:val="nil"/>
              <w:left w:val="nil"/>
              <w:bottom w:val="nil"/>
              <w:right w:val="nil"/>
            </w:tcBorders>
            <w:shd w:val="clear" w:color="auto" w:fill="auto"/>
          </w:tcPr>
          <w:p w14:paraId="307860A9" w14:textId="77777777" w:rsidR="00BB3321" w:rsidRPr="00B912C6" w:rsidRDefault="00BB3321" w:rsidP="007F10F1">
            <w:pPr>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371E32DF" wp14:editId="1C925A3F">
                  <wp:extent cx="247650" cy="247650"/>
                  <wp:effectExtent l="0" t="0" r="0" b="0"/>
                  <wp:docPr id="696827859" name="صورة 696827859" descr="vide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4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52108BE" w14:textId="77777777" w:rsidR="00BB3321" w:rsidRPr="00B912C6" w:rsidRDefault="00000000" w:rsidP="007F10F1">
            <w:pPr>
              <w:jc w:val="right"/>
              <w:rPr>
                <w:rFonts w:asciiTheme="majorBidi" w:hAnsiTheme="majorBidi" w:cstheme="majorBidi"/>
                <w:i/>
                <w:iCs/>
                <w:color w:val="002060"/>
                <w:lang w:bidi="ar-SY"/>
              </w:rPr>
            </w:pPr>
            <w:hyperlink r:id="rId48" w:history="1">
              <w:r w:rsidR="00BB3321" w:rsidRPr="00B912C6">
                <w:rPr>
                  <w:rStyle w:val="Hyperlink"/>
                  <w:rFonts w:asciiTheme="majorBidi" w:hAnsiTheme="majorBidi" w:cstheme="majorBidi"/>
                  <w:i/>
                  <w:iCs/>
                  <w:color w:val="002060"/>
                  <w:lang w:bidi="ar-SY"/>
                </w:rPr>
                <w:t>The Nerve Transmission through Neural Fiber (1), The Action Pressure Waves</w:t>
              </w:r>
            </w:hyperlink>
          </w:p>
        </w:tc>
      </w:tr>
      <w:tr w:rsidR="00BB3321" w:rsidRPr="00B912C6" w14:paraId="0470C68C" w14:textId="77777777" w:rsidTr="007F10F1">
        <w:tc>
          <w:tcPr>
            <w:tcW w:w="606" w:type="dxa"/>
            <w:tcBorders>
              <w:top w:val="nil"/>
              <w:left w:val="nil"/>
              <w:bottom w:val="nil"/>
              <w:right w:val="nil"/>
            </w:tcBorders>
            <w:shd w:val="clear" w:color="auto" w:fill="auto"/>
          </w:tcPr>
          <w:p w14:paraId="06D06B8C" w14:textId="77777777" w:rsidR="00BB3321" w:rsidRPr="00B912C6" w:rsidRDefault="00BB3321" w:rsidP="007F10F1">
            <w:pPr>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359CF66F" wp14:editId="61A6C81B">
                  <wp:extent cx="247650" cy="247650"/>
                  <wp:effectExtent l="0" t="0" r="0" b="0"/>
                  <wp:docPr id="2132855194" name="صورة 2132855194" descr="vide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4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4BA919C" w14:textId="77777777" w:rsidR="00BB3321" w:rsidRPr="00B912C6" w:rsidRDefault="00000000" w:rsidP="007F10F1">
            <w:pPr>
              <w:jc w:val="right"/>
              <w:rPr>
                <w:rFonts w:asciiTheme="majorBidi" w:hAnsiTheme="majorBidi" w:cstheme="majorBidi"/>
                <w:i/>
                <w:iCs/>
                <w:color w:val="002060"/>
                <w:lang w:bidi="ar-SY"/>
              </w:rPr>
            </w:pPr>
            <w:hyperlink r:id="rId50" w:history="1">
              <w:r w:rsidR="00BB3321" w:rsidRPr="00B912C6">
                <w:rPr>
                  <w:rStyle w:val="Hyperlink"/>
                  <w:rFonts w:asciiTheme="majorBidi" w:hAnsiTheme="majorBidi" w:cstheme="majorBidi"/>
                  <w:i/>
                  <w:iCs/>
                  <w:color w:val="002060"/>
                  <w:lang w:bidi="ar-SY"/>
                </w:rPr>
                <w:t>The Nerve Transmission through Neural Fiber (2), The Action Potentials</w:t>
              </w:r>
            </w:hyperlink>
          </w:p>
        </w:tc>
      </w:tr>
      <w:tr w:rsidR="00BB3321" w:rsidRPr="00B912C6" w14:paraId="6B0F4004" w14:textId="77777777" w:rsidTr="007F10F1">
        <w:tc>
          <w:tcPr>
            <w:tcW w:w="606" w:type="dxa"/>
            <w:tcBorders>
              <w:top w:val="nil"/>
              <w:left w:val="nil"/>
              <w:bottom w:val="nil"/>
              <w:right w:val="nil"/>
            </w:tcBorders>
            <w:shd w:val="clear" w:color="auto" w:fill="auto"/>
          </w:tcPr>
          <w:p w14:paraId="757D972A" w14:textId="77777777" w:rsidR="00BB3321" w:rsidRPr="00B912C6" w:rsidRDefault="00BB3321" w:rsidP="007F10F1">
            <w:pPr>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56578E19" wp14:editId="77F32A33">
                  <wp:extent cx="247650" cy="247650"/>
                  <wp:effectExtent l="0" t="0" r="0" b="0"/>
                  <wp:docPr id="1083712250" name="صورة 1083712250" descr="vide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5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E1D09D6" w14:textId="77777777" w:rsidR="00BB3321" w:rsidRPr="00B912C6" w:rsidRDefault="00000000" w:rsidP="007F10F1">
            <w:pPr>
              <w:jc w:val="right"/>
              <w:rPr>
                <w:rFonts w:asciiTheme="majorBidi" w:hAnsiTheme="majorBidi" w:cstheme="majorBidi"/>
                <w:i/>
                <w:iCs/>
                <w:color w:val="002060"/>
                <w:lang w:bidi="ar-SY"/>
              </w:rPr>
            </w:pPr>
            <w:hyperlink r:id="rId52" w:history="1">
              <w:r w:rsidR="00BB3321" w:rsidRPr="00B912C6">
                <w:rPr>
                  <w:rStyle w:val="Hyperlink"/>
                  <w:rFonts w:asciiTheme="majorBidi" w:hAnsiTheme="majorBidi" w:cstheme="majorBidi"/>
                  <w:i/>
                  <w:iCs/>
                  <w:color w:val="002060"/>
                  <w:lang w:bidi="ar-SY"/>
                </w:rPr>
                <w:t>The Nerve Transmission through Neural Fiber (3), The Action Electrical Currents</w:t>
              </w:r>
            </w:hyperlink>
          </w:p>
        </w:tc>
      </w:tr>
      <w:tr w:rsidR="00BB3321" w:rsidRPr="00B912C6" w14:paraId="67EE6A0A" w14:textId="77777777" w:rsidTr="007F10F1">
        <w:tc>
          <w:tcPr>
            <w:tcW w:w="606" w:type="dxa"/>
            <w:tcBorders>
              <w:top w:val="nil"/>
              <w:left w:val="nil"/>
              <w:bottom w:val="nil"/>
              <w:right w:val="nil"/>
            </w:tcBorders>
            <w:shd w:val="clear" w:color="auto" w:fill="auto"/>
          </w:tcPr>
          <w:p w14:paraId="4317BB3C" w14:textId="77777777" w:rsidR="00BB3321" w:rsidRPr="00B912C6" w:rsidRDefault="00BB3321" w:rsidP="007F10F1">
            <w:pPr>
              <w:jc w:val="right"/>
              <w:rPr>
                <w:rFonts w:asciiTheme="majorBidi" w:hAnsiTheme="majorBidi" w:cstheme="majorBidi"/>
                <w:i/>
                <w:iCs/>
                <w:noProof/>
                <w:color w:val="002060"/>
              </w:rPr>
            </w:pPr>
            <w:bookmarkStart w:id="0" w:name="_Hlk194431116"/>
            <w:r w:rsidRPr="00B912C6">
              <w:rPr>
                <w:rFonts w:asciiTheme="majorBidi" w:hAnsiTheme="majorBidi" w:cstheme="majorBidi"/>
                <w:i/>
                <w:iCs/>
                <w:noProof/>
                <w:color w:val="002060"/>
              </w:rPr>
              <w:drawing>
                <wp:inline distT="0" distB="0" distL="0" distR="0" wp14:anchorId="46A6CD8E" wp14:editId="08289123">
                  <wp:extent cx="247650" cy="247650"/>
                  <wp:effectExtent l="0" t="0" r="0" b="0"/>
                  <wp:docPr id="2" name="صورة 2" descr="vide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5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076C84A" w14:textId="77777777" w:rsidR="00BB3321" w:rsidRPr="00B912C6" w:rsidRDefault="00000000" w:rsidP="007F10F1">
            <w:pPr>
              <w:jc w:val="right"/>
              <w:rPr>
                <w:rFonts w:asciiTheme="majorBidi" w:hAnsiTheme="majorBidi" w:cstheme="majorBidi"/>
                <w:i/>
                <w:iCs/>
                <w:color w:val="002060"/>
              </w:rPr>
            </w:pPr>
            <w:hyperlink r:id="rId54" w:history="1">
              <w:r w:rsidR="00BB3321" w:rsidRPr="00B912C6">
                <w:rPr>
                  <w:rStyle w:val="Hyperlink"/>
                  <w:rFonts w:asciiTheme="majorBidi" w:hAnsiTheme="majorBidi" w:cstheme="majorBidi"/>
                  <w:i/>
                  <w:iCs/>
                  <w:color w:val="002060"/>
                </w:rPr>
                <w:t>The Function of Standard Action Potentials &amp; Currents</w:t>
              </w:r>
            </w:hyperlink>
          </w:p>
        </w:tc>
      </w:tr>
      <w:bookmarkEnd w:id="0"/>
      <w:tr w:rsidR="00BB3321" w:rsidRPr="00B912C6" w14:paraId="4CA25D1A" w14:textId="77777777" w:rsidTr="007F10F1">
        <w:tc>
          <w:tcPr>
            <w:tcW w:w="606" w:type="dxa"/>
            <w:tcBorders>
              <w:top w:val="nil"/>
              <w:left w:val="nil"/>
              <w:bottom w:val="nil"/>
              <w:right w:val="nil"/>
            </w:tcBorders>
            <w:shd w:val="clear" w:color="auto" w:fill="auto"/>
          </w:tcPr>
          <w:p w14:paraId="4066F373" w14:textId="77777777" w:rsidR="00BB3321" w:rsidRPr="00B912C6" w:rsidRDefault="00BB3321" w:rsidP="007F10F1">
            <w:pPr>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1754A94F" wp14:editId="25EFFB04">
                  <wp:extent cx="247650" cy="247650"/>
                  <wp:effectExtent l="0" t="0" r="0" b="0"/>
                  <wp:docPr id="1519902077" name="صورة 1519902077"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5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89664B5" w14:textId="77777777" w:rsidR="00BB3321" w:rsidRPr="00B912C6" w:rsidRDefault="00000000" w:rsidP="007F10F1">
            <w:pPr>
              <w:jc w:val="right"/>
              <w:rPr>
                <w:rFonts w:asciiTheme="majorBidi" w:hAnsiTheme="majorBidi" w:cstheme="majorBidi"/>
                <w:i/>
                <w:iCs/>
                <w:color w:val="002060"/>
                <w:lang w:bidi="ar-SY"/>
              </w:rPr>
            </w:pPr>
            <w:hyperlink r:id="rId56" w:history="1">
              <w:r w:rsidR="00BB3321" w:rsidRPr="00B912C6">
                <w:rPr>
                  <w:rStyle w:val="Hyperlink"/>
                  <w:rFonts w:asciiTheme="majorBidi" w:hAnsiTheme="majorBidi" w:cstheme="majorBidi"/>
                  <w:i/>
                  <w:iCs/>
                  <w:color w:val="002060"/>
                  <w:lang w:bidi="ar-SY"/>
                </w:rPr>
                <w:t>The Three Phases of Nerve transmission</w:t>
              </w:r>
            </w:hyperlink>
          </w:p>
        </w:tc>
      </w:tr>
      <w:tr w:rsidR="00BB3321" w:rsidRPr="00B912C6" w14:paraId="60F4598A" w14:textId="77777777" w:rsidTr="007F10F1">
        <w:tc>
          <w:tcPr>
            <w:tcW w:w="606" w:type="dxa"/>
            <w:tcBorders>
              <w:top w:val="nil"/>
              <w:left w:val="nil"/>
              <w:bottom w:val="nil"/>
              <w:right w:val="nil"/>
            </w:tcBorders>
            <w:shd w:val="clear" w:color="auto" w:fill="auto"/>
          </w:tcPr>
          <w:p w14:paraId="0BDA9720" w14:textId="77777777" w:rsidR="00BB3321" w:rsidRPr="00B912C6" w:rsidRDefault="00BB3321" w:rsidP="007F10F1">
            <w:pPr>
              <w:jc w:val="right"/>
              <w:rPr>
                <w:rFonts w:asciiTheme="majorBidi" w:hAnsiTheme="majorBidi" w:cstheme="majorBidi"/>
                <w:i/>
                <w:iCs/>
                <w:noProof/>
                <w:color w:val="002060"/>
                <w:highlight w:val="yellow"/>
              </w:rPr>
            </w:pPr>
          </w:p>
        </w:tc>
        <w:tc>
          <w:tcPr>
            <w:tcW w:w="6980" w:type="dxa"/>
            <w:tcBorders>
              <w:top w:val="nil"/>
              <w:left w:val="nil"/>
              <w:bottom w:val="nil"/>
              <w:right w:val="nil"/>
            </w:tcBorders>
            <w:shd w:val="clear" w:color="auto" w:fill="auto"/>
          </w:tcPr>
          <w:p w14:paraId="5BE45095" w14:textId="77777777" w:rsidR="00BB3321" w:rsidRPr="00B912C6" w:rsidRDefault="00BB3321" w:rsidP="007F10F1">
            <w:pPr>
              <w:jc w:val="right"/>
              <w:rPr>
                <w:rFonts w:asciiTheme="majorBidi" w:hAnsiTheme="majorBidi" w:cstheme="majorBidi"/>
                <w:i/>
                <w:iCs/>
                <w:color w:val="002060"/>
              </w:rPr>
            </w:pPr>
          </w:p>
        </w:tc>
      </w:tr>
      <w:tr w:rsidR="00BB3321" w:rsidRPr="00B912C6" w14:paraId="7C777C0F" w14:textId="77777777" w:rsidTr="007F10F1">
        <w:tc>
          <w:tcPr>
            <w:tcW w:w="606" w:type="dxa"/>
            <w:tcBorders>
              <w:top w:val="nil"/>
              <w:left w:val="nil"/>
              <w:bottom w:val="nil"/>
              <w:right w:val="nil"/>
            </w:tcBorders>
            <w:shd w:val="clear" w:color="auto" w:fill="auto"/>
          </w:tcPr>
          <w:p w14:paraId="191BF52D" w14:textId="77777777" w:rsidR="00BB3321" w:rsidRPr="00B912C6" w:rsidRDefault="00BB3321" w:rsidP="007F10F1">
            <w:pPr>
              <w:rPr>
                <w:rFonts w:asciiTheme="majorBidi" w:hAnsiTheme="majorBidi" w:cstheme="majorBidi"/>
                <w:i/>
                <w:iCs/>
                <w:color w:val="002060"/>
              </w:rPr>
            </w:pPr>
            <w:bookmarkStart w:id="1" w:name="_Hlk30763016"/>
            <w:r w:rsidRPr="00B912C6">
              <w:rPr>
                <w:rFonts w:asciiTheme="majorBidi" w:hAnsiTheme="majorBidi" w:cstheme="majorBidi"/>
                <w:i/>
                <w:iCs/>
                <w:noProof/>
                <w:color w:val="002060"/>
              </w:rPr>
              <w:drawing>
                <wp:inline distT="0" distB="0" distL="0" distR="0" wp14:anchorId="027D8E97" wp14:editId="25D3EAEF">
                  <wp:extent cx="247650" cy="247650"/>
                  <wp:effectExtent l="0" t="0" r="0" b="0"/>
                  <wp:docPr id="15" name="صورة 15" descr="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5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2" w:name="_Hlk85522536"/>
        <w:tc>
          <w:tcPr>
            <w:tcW w:w="6980" w:type="dxa"/>
            <w:tcBorders>
              <w:top w:val="nil"/>
              <w:left w:val="nil"/>
              <w:bottom w:val="nil"/>
              <w:right w:val="nil"/>
            </w:tcBorders>
            <w:shd w:val="clear" w:color="auto" w:fill="auto"/>
          </w:tcPr>
          <w:p w14:paraId="6099845B" w14:textId="77777777" w:rsidR="00BB3321" w:rsidRPr="00B912C6" w:rsidRDefault="00BB3321" w:rsidP="007F10F1">
            <w:pPr>
              <w:jc w:val="right"/>
              <w:rPr>
                <w:rFonts w:asciiTheme="majorBidi" w:hAnsiTheme="majorBidi" w:cstheme="majorBidi"/>
                <w:i/>
                <w:iCs/>
                <w:color w:val="002060"/>
                <w:lang w:bidi="ar-SY"/>
              </w:rPr>
            </w:pPr>
            <w:r w:rsidRPr="00B912C6">
              <w:rPr>
                <w:rFonts w:ascii="Times New Roman" w:hAnsi="Times New Roman" w:cs="Times New Roman"/>
              </w:rPr>
              <w:fldChar w:fldCharType="begin"/>
            </w:r>
            <w:r w:rsidRPr="00B912C6">
              <w:rPr>
                <w:rFonts w:asciiTheme="majorBidi" w:hAnsiTheme="majorBidi" w:cstheme="majorBidi"/>
                <w:i/>
                <w:iCs/>
                <w:color w:val="002060"/>
              </w:rPr>
              <w:instrText>HYPERLINK "https://drive.google.com/file/d/1zsVbsJKN-JefkMdGBJcRKbBzjX4ly24S/view?usp=share_link"</w:instrText>
            </w:r>
            <w:r w:rsidRPr="00B912C6">
              <w:rPr>
                <w:rFonts w:ascii="Times New Roman" w:hAnsi="Times New Roman" w:cs="Times New Roman"/>
              </w:rPr>
            </w:r>
            <w:r w:rsidRPr="00B912C6">
              <w:rPr>
                <w:rFonts w:ascii="Times New Roman" w:hAnsi="Times New Roman" w:cs="Times New Roman"/>
              </w:rPr>
              <w:fldChar w:fldCharType="separate"/>
            </w:r>
            <w:r w:rsidRPr="00B912C6">
              <w:rPr>
                <w:rStyle w:val="Hyperlink"/>
                <w:rFonts w:asciiTheme="majorBidi" w:hAnsiTheme="majorBidi" w:cstheme="majorBidi"/>
                <w:i/>
                <w:iCs/>
                <w:color w:val="002060"/>
                <w:lang w:bidi="ar-SY"/>
              </w:rPr>
              <w:t>Neural Conduction in the Synapse (Innovated)</w:t>
            </w:r>
            <w:r w:rsidRPr="00B912C6">
              <w:rPr>
                <w:rStyle w:val="Hyperlink"/>
                <w:rFonts w:asciiTheme="majorBidi" w:hAnsiTheme="majorBidi" w:cstheme="majorBidi"/>
                <w:i/>
                <w:iCs/>
                <w:color w:val="002060"/>
                <w:lang w:bidi="ar-SY"/>
              </w:rPr>
              <w:fldChar w:fldCharType="end"/>
            </w:r>
            <w:bookmarkEnd w:id="2"/>
          </w:p>
        </w:tc>
      </w:tr>
      <w:tr w:rsidR="00BB3321" w:rsidRPr="00B912C6" w14:paraId="55B5AE2D" w14:textId="77777777" w:rsidTr="007F10F1">
        <w:tc>
          <w:tcPr>
            <w:tcW w:w="606" w:type="dxa"/>
            <w:tcBorders>
              <w:top w:val="nil"/>
              <w:left w:val="nil"/>
              <w:bottom w:val="nil"/>
              <w:right w:val="nil"/>
            </w:tcBorders>
            <w:shd w:val="clear" w:color="auto" w:fill="auto"/>
          </w:tcPr>
          <w:p w14:paraId="0EDF45F6" w14:textId="77777777" w:rsidR="00BB3321" w:rsidRPr="00B912C6" w:rsidRDefault="00BB3321" w:rsidP="007F10F1">
            <w:pPr>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68BA13F" w14:textId="77777777" w:rsidR="00BB3321" w:rsidRPr="00B912C6" w:rsidRDefault="00BB3321" w:rsidP="007F10F1">
            <w:pPr>
              <w:jc w:val="right"/>
              <w:rPr>
                <w:rFonts w:asciiTheme="majorBidi" w:hAnsiTheme="majorBidi" w:cstheme="majorBidi"/>
                <w:i/>
                <w:iCs/>
                <w:color w:val="002060"/>
              </w:rPr>
            </w:pPr>
          </w:p>
        </w:tc>
      </w:tr>
      <w:tr w:rsidR="00BB3321" w:rsidRPr="00B912C6" w14:paraId="786A9D16" w14:textId="77777777" w:rsidTr="007F10F1">
        <w:tc>
          <w:tcPr>
            <w:tcW w:w="606" w:type="dxa"/>
            <w:tcBorders>
              <w:top w:val="nil"/>
              <w:left w:val="nil"/>
              <w:bottom w:val="nil"/>
              <w:right w:val="nil"/>
            </w:tcBorders>
            <w:shd w:val="clear" w:color="auto" w:fill="auto"/>
          </w:tcPr>
          <w:p w14:paraId="35E7C858" w14:textId="77777777" w:rsidR="00BB3321" w:rsidRPr="00B912C6" w:rsidRDefault="00BB3321" w:rsidP="007F10F1">
            <w:pPr>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4DE88F85" wp14:editId="6DD6B0BD">
                  <wp:extent cx="247650" cy="247650"/>
                  <wp:effectExtent l="0" t="0" r="0" b="0"/>
                  <wp:docPr id="1583084332" name="صورة 1583084332" descr="vide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5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7FDA333" w14:textId="77777777" w:rsidR="00BB3321" w:rsidRPr="00B912C6" w:rsidRDefault="00000000" w:rsidP="007F10F1">
            <w:pPr>
              <w:jc w:val="right"/>
              <w:rPr>
                <w:rFonts w:asciiTheme="majorBidi" w:hAnsiTheme="majorBidi" w:cstheme="majorBidi"/>
                <w:i/>
                <w:iCs/>
                <w:color w:val="002060"/>
                <w:lang w:bidi="ar-SY"/>
              </w:rPr>
            </w:pPr>
            <w:hyperlink r:id="rId59" w:history="1">
              <w:r w:rsidR="00BB3321" w:rsidRPr="00B912C6">
                <w:rPr>
                  <w:rStyle w:val="Hyperlink"/>
                  <w:rFonts w:asciiTheme="majorBidi" w:hAnsiTheme="majorBidi" w:cstheme="majorBidi"/>
                  <w:i/>
                  <w:iCs/>
                  <w:color w:val="002060"/>
                  <w:lang w:bidi="ar-SY"/>
                </w:rPr>
                <w:t>Nodes of Ranvier, the Equalizers</w:t>
              </w:r>
            </w:hyperlink>
          </w:p>
        </w:tc>
      </w:tr>
      <w:tr w:rsidR="00BB3321" w:rsidRPr="00B912C6" w14:paraId="45DE747B" w14:textId="77777777" w:rsidTr="007F10F1">
        <w:tc>
          <w:tcPr>
            <w:tcW w:w="606" w:type="dxa"/>
            <w:tcBorders>
              <w:top w:val="nil"/>
              <w:left w:val="nil"/>
              <w:bottom w:val="nil"/>
              <w:right w:val="nil"/>
            </w:tcBorders>
            <w:shd w:val="clear" w:color="auto" w:fill="auto"/>
          </w:tcPr>
          <w:p w14:paraId="2D1952B9" w14:textId="77777777" w:rsidR="00BB3321" w:rsidRPr="00B912C6" w:rsidRDefault="00BB3321" w:rsidP="007F10F1">
            <w:pPr>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6047312E" wp14:editId="2636888E">
                  <wp:extent cx="247650" cy="247650"/>
                  <wp:effectExtent l="0" t="0" r="0" b="0"/>
                  <wp:docPr id="1462046036" name="صورة 1462046036" descr="vide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6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F875541" w14:textId="77777777" w:rsidR="00BB3321" w:rsidRPr="00B912C6" w:rsidRDefault="00000000" w:rsidP="007F10F1">
            <w:pPr>
              <w:jc w:val="right"/>
              <w:rPr>
                <w:rFonts w:asciiTheme="majorBidi" w:hAnsiTheme="majorBidi" w:cstheme="majorBidi"/>
                <w:i/>
                <w:iCs/>
                <w:color w:val="002060"/>
                <w:lang w:bidi="ar-SY"/>
              </w:rPr>
            </w:pPr>
            <w:hyperlink r:id="rId61" w:history="1">
              <w:r w:rsidR="00BB3321" w:rsidRPr="00B912C6">
                <w:rPr>
                  <w:rStyle w:val="Hyperlink"/>
                  <w:rFonts w:asciiTheme="majorBidi" w:hAnsiTheme="majorBidi" w:cstheme="majorBidi"/>
                  <w:i/>
                  <w:iCs/>
                  <w:color w:val="002060"/>
                  <w:lang w:bidi="ar-SY"/>
                </w:rPr>
                <w:t>Nodes of Ranvier, the Functions</w:t>
              </w:r>
            </w:hyperlink>
          </w:p>
        </w:tc>
      </w:tr>
      <w:tr w:rsidR="00BB3321" w:rsidRPr="00B912C6" w14:paraId="0A6F9B20" w14:textId="77777777" w:rsidTr="007F10F1">
        <w:tc>
          <w:tcPr>
            <w:tcW w:w="606" w:type="dxa"/>
            <w:tcBorders>
              <w:top w:val="nil"/>
              <w:left w:val="nil"/>
              <w:bottom w:val="nil"/>
              <w:right w:val="nil"/>
            </w:tcBorders>
            <w:shd w:val="clear" w:color="auto" w:fill="auto"/>
          </w:tcPr>
          <w:p w14:paraId="022772AC" w14:textId="77777777" w:rsidR="00BB3321" w:rsidRPr="00B912C6" w:rsidRDefault="00BB3321" w:rsidP="007F10F1">
            <w:pPr>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15217712" wp14:editId="3FE1ABF4">
                  <wp:extent cx="247650" cy="247650"/>
                  <wp:effectExtent l="0" t="0" r="0" b="0"/>
                  <wp:docPr id="1673440676" name="صورة 1673440676" descr="vide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6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E66D7BF" w14:textId="77777777" w:rsidR="00BB3321" w:rsidRPr="00B912C6" w:rsidRDefault="00000000" w:rsidP="007F10F1">
            <w:pPr>
              <w:jc w:val="right"/>
              <w:rPr>
                <w:rFonts w:asciiTheme="majorBidi" w:hAnsiTheme="majorBidi" w:cstheme="majorBidi"/>
                <w:i/>
                <w:iCs/>
                <w:color w:val="002060"/>
                <w:lang w:bidi="ar-SY"/>
              </w:rPr>
            </w:pPr>
            <w:hyperlink r:id="rId63" w:history="1">
              <w:r w:rsidR="00BB3321" w:rsidRPr="00B912C6">
                <w:rPr>
                  <w:rStyle w:val="Hyperlink"/>
                  <w:rFonts w:asciiTheme="majorBidi" w:hAnsiTheme="majorBidi" w:cstheme="majorBidi"/>
                  <w:i/>
                  <w:iCs/>
                  <w:color w:val="002060"/>
                  <w:lang w:bidi="ar-SY"/>
                </w:rPr>
                <w:t>Nodes of Ranvier, First Function</w:t>
              </w:r>
            </w:hyperlink>
          </w:p>
        </w:tc>
      </w:tr>
      <w:tr w:rsidR="00BB3321" w:rsidRPr="00B912C6" w14:paraId="07D43FD3" w14:textId="77777777" w:rsidTr="007F10F1">
        <w:tc>
          <w:tcPr>
            <w:tcW w:w="606" w:type="dxa"/>
            <w:tcBorders>
              <w:top w:val="nil"/>
              <w:left w:val="nil"/>
              <w:bottom w:val="nil"/>
              <w:right w:val="nil"/>
            </w:tcBorders>
            <w:shd w:val="clear" w:color="auto" w:fill="auto"/>
          </w:tcPr>
          <w:p w14:paraId="769ED1D8" w14:textId="77777777" w:rsidR="00BB3321" w:rsidRPr="00B912C6" w:rsidRDefault="00BB3321" w:rsidP="007F10F1">
            <w:pPr>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4F8E953E" wp14:editId="2C00510E">
                  <wp:extent cx="247650" cy="247650"/>
                  <wp:effectExtent l="0" t="0" r="0" b="0"/>
                  <wp:docPr id="405581240" name="صورة 405581240" descr="vide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6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5E546A7" w14:textId="77777777" w:rsidR="00BB3321" w:rsidRPr="00B912C6" w:rsidRDefault="00000000" w:rsidP="007F10F1">
            <w:pPr>
              <w:jc w:val="right"/>
              <w:rPr>
                <w:rFonts w:asciiTheme="majorBidi" w:hAnsiTheme="majorBidi" w:cstheme="majorBidi"/>
                <w:i/>
                <w:iCs/>
                <w:color w:val="002060"/>
                <w:lang w:bidi="ar-SY"/>
              </w:rPr>
            </w:pPr>
            <w:hyperlink r:id="rId65" w:history="1">
              <w:r w:rsidR="00BB3321" w:rsidRPr="00B912C6">
                <w:rPr>
                  <w:rStyle w:val="Hyperlink"/>
                  <w:rFonts w:asciiTheme="majorBidi" w:hAnsiTheme="majorBidi" w:cstheme="majorBidi"/>
                  <w:i/>
                  <w:iCs/>
                  <w:color w:val="002060"/>
                  <w:lang w:bidi="ar-SY"/>
                </w:rPr>
                <w:t>Nodes of Ranvier, Second Function</w:t>
              </w:r>
            </w:hyperlink>
          </w:p>
        </w:tc>
      </w:tr>
      <w:tr w:rsidR="00BB3321" w:rsidRPr="00B912C6" w14:paraId="2160EC79" w14:textId="77777777" w:rsidTr="007F10F1">
        <w:tc>
          <w:tcPr>
            <w:tcW w:w="606" w:type="dxa"/>
            <w:tcBorders>
              <w:top w:val="nil"/>
              <w:left w:val="nil"/>
              <w:bottom w:val="nil"/>
              <w:right w:val="nil"/>
            </w:tcBorders>
            <w:shd w:val="clear" w:color="auto" w:fill="auto"/>
          </w:tcPr>
          <w:p w14:paraId="74A13C3E" w14:textId="77777777" w:rsidR="00BB3321" w:rsidRPr="00B912C6" w:rsidRDefault="00BB3321" w:rsidP="007F10F1">
            <w:pPr>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23323E49" wp14:editId="598C32D6">
                  <wp:extent cx="247650" cy="247650"/>
                  <wp:effectExtent l="0" t="0" r="0" b="0"/>
                  <wp:docPr id="1153178579" name="صورة 1153178579" descr="vide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6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891185F" w14:textId="77777777" w:rsidR="00BB3321" w:rsidRPr="00B912C6" w:rsidRDefault="00000000" w:rsidP="007F10F1">
            <w:pPr>
              <w:jc w:val="right"/>
              <w:rPr>
                <w:rFonts w:asciiTheme="majorBidi" w:hAnsiTheme="majorBidi" w:cstheme="majorBidi"/>
                <w:i/>
                <w:iCs/>
                <w:color w:val="002060"/>
                <w:lang w:bidi="ar-SY"/>
              </w:rPr>
            </w:pPr>
            <w:hyperlink r:id="rId67" w:history="1">
              <w:r w:rsidR="00BB3321" w:rsidRPr="00B912C6">
                <w:rPr>
                  <w:rStyle w:val="Hyperlink"/>
                  <w:rFonts w:asciiTheme="majorBidi" w:hAnsiTheme="majorBidi" w:cstheme="majorBidi"/>
                  <w:i/>
                  <w:iCs/>
                  <w:color w:val="002060"/>
                  <w:lang w:bidi="ar-SY"/>
                </w:rPr>
                <w:t>Nodes of Ranvier, Third Function</w:t>
              </w:r>
            </w:hyperlink>
          </w:p>
        </w:tc>
      </w:tr>
      <w:tr w:rsidR="00BB3321" w:rsidRPr="00B912C6" w14:paraId="184B84DF" w14:textId="77777777" w:rsidTr="007F10F1">
        <w:tc>
          <w:tcPr>
            <w:tcW w:w="606" w:type="dxa"/>
            <w:tcBorders>
              <w:top w:val="nil"/>
              <w:left w:val="nil"/>
              <w:bottom w:val="nil"/>
              <w:right w:val="nil"/>
            </w:tcBorders>
            <w:shd w:val="clear" w:color="auto" w:fill="auto"/>
          </w:tcPr>
          <w:p w14:paraId="1E5CB061"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2871E0C" wp14:editId="44989830">
                  <wp:extent cx="247650" cy="247650"/>
                  <wp:effectExtent l="0" t="0" r="0" b="0"/>
                  <wp:docPr id="747803499" name="صورة 747803499" descr="vide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6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4E74B95" w14:textId="77777777" w:rsidR="00BB3321" w:rsidRPr="00B912C6" w:rsidRDefault="00000000" w:rsidP="007F10F1">
            <w:pPr>
              <w:jc w:val="right"/>
              <w:rPr>
                <w:rFonts w:asciiTheme="majorBidi" w:hAnsiTheme="majorBidi" w:cstheme="majorBidi"/>
                <w:i/>
                <w:iCs/>
                <w:color w:val="002060"/>
              </w:rPr>
            </w:pPr>
            <w:hyperlink r:id="rId69" w:history="1">
              <w:r w:rsidR="00BB3321" w:rsidRPr="00B912C6">
                <w:rPr>
                  <w:rStyle w:val="Hyperlink"/>
                  <w:rFonts w:asciiTheme="majorBidi" w:hAnsiTheme="majorBidi" w:cstheme="majorBidi"/>
                  <w:i/>
                  <w:iCs/>
                  <w:color w:val="002060"/>
                  <w:lang w:bidi="ar-SY"/>
                </w:rPr>
                <w:t>Node of Ranvier, The Anatomy</w:t>
              </w:r>
            </w:hyperlink>
          </w:p>
        </w:tc>
      </w:tr>
      <w:tr w:rsidR="00BB3321" w:rsidRPr="00B912C6" w14:paraId="49480D20" w14:textId="77777777" w:rsidTr="007F10F1">
        <w:tc>
          <w:tcPr>
            <w:tcW w:w="606" w:type="dxa"/>
            <w:tcBorders>
              <w:top w:val="nil"/>
              <w:left w:val="nil"/>
              <w:bottom w:val="nil"/>
              <w:right w:val="nil"/>
            </w:tcBorders>
            <w:shd w:val="clear" w:color="auto" w:fill="auto"/>
          </w:tcPr>
          <w:p w14:paraId="24352E83" w14:textId="77777777" w:rsidR="00BB3321" w:rsidRPr="00B912C6" w:rsidRDefault="00BB3321" w:rsidP="007F10F1">
            <w:pPr>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74626B7" w14:textId="77777777" w:rsidR="00BB3321" w:rsidRPr="00B912C6" w:rsidRDefault="00BB3321" w:rsidP="007F10F1">
            <w:pPr>
              <w:jc w:val="right"/>
              <w:rPr>
                <w:rFonts w:asciiTheme="majorBidi" w:hAnsiTheme="majorBidi" w:cstheme="majorBidi"/>
                <w:i/>
                <w:iCs/>
                <w:color w:val="002060"/>
              </w:rPr>
            </w:pPr>
          </w:p>
        </w:tc>
      </w:tr>
      <w:tr w:rsidR="00BB3321" w:rsidRPr="00B912C6" w14:paraId="6F6D9DCF" w14:textId="77777777" w:rsidTr="007F10F1">
        <w:tc>
          <w:tcPr>
            <w:tcW w:w="606" w:type="dxa"/>
            <w:tcBorders>
              <w:top w:val="nil"/>
              <w:left w:val="nil"/>
              <w:bottom w:val="nil"/>
              <w:right w:val="nil"/>
            </w:tcBorders>
            <w:shd w:val="clear" w:color="auto" w:fill="auto"/>
          </w:tcPr>
          <w:p w14:paraId="6C2C6BE0" w14:textId="77777777" w:rsidR="00BB3321" w:rsidRPr="00B912C6" w:rsidRDefault="00BB3321" w:rsidP="007F10F1">
            <w:pPr>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2D133D95" wp14:editId="562E564B">
                  <wp:extent cx="247650" cy="247650"/>
                  <wp:effectExtent l="0" t="0" r="0" b="0"/>
                  <wp:docPr id="2107881529" name="صورة 2107881529" descr="vide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7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F3355C0" w14:textId="77777777" w:rsidR="00BB3321" w:rsidRPr="00B912C6" w:rsidRDefault="00000000" w:rsidP="007F10F1">
            <w:pPr>
              <w:jc w:val="right"/>
              <w:rPr>
                <w:rFonts w:asciiTheme="majorBidi" w:hAnsiTheme="majorBidi" w:cstheme="majorBidi"/>
                <w:i/>
                <w:iCs/>
                <w:color w:val="002060"/>
                <w:lang w:bidi="ar-SY"/>
              </w:rPr>
            </w:pPr>
            <w:hyperlink r:id="rId72" w:history="1">
              <w:r w:rsidR="00BB3321" w:rsidRPr="00B912C6">
                <w:rPr>
                  <w:rStyle w:val="Hyperlink"/>
                  <w:rFonts w:asciiTheme="majorBidi" w:hAnsiTheme="majorBidi" w:cstheme="majorBidi"/>
                  <w:i/>
                  <w:iCs/>
                  <w:color w:val="002060"/>
                  <w:lang w:bidi="ar-SY"/>
                </w:rPr>
                <w:t>The Wallerian Degeneration</w:t>
              </w:r>
            </w:hyperlink>
          </w:p>
        </w:tc>
      </w:tr>
      <w:tr w:rsidR="00BB3321" w:rsidRPr="00B912C6" w14:paraId="14C72F64" w14:textId="77777777" w:rsidTr="007F10F1">
        <w:tc>
          <w:tcPr>
            <w:tcW w:w="606" w:type="dxa"/>
            <w:tcBorders>
              <w:top w:val="nil"/>
              <w:left w:val="nil"/>
              <w:bottom w:val="nil"/>
              <w:right w:val="nil"/>
            </w:tcBorders>
            <w:shd w:val="clear" w:color="auto" w:fill="auto"/>
          </w:tcPr>
          <w:p w14:paraId="5B4C002A" w14:textId="77777777" w:rsidR="00BB3321" w:rsidRPr="00B912C6" w:rsidRDefault="00BB3321" w:rsidP="007F10F1">
            <w:pPr>
              <w:rPr>
                <w:rFonts w:asciiTheme="majorBidi" w:hAnsiTheme="majorBidi" w:cstheme="majorBidi"/>
                <w:i/>
                <w:iCs/>
                <w:color w:val="002060"/>
              </w:rPr>
            </w:pPr>
            <w:r w:rsidRPr="00B912C6">
              <w:rPr>
                <w:rFonts w:asciiTheme="majorBidi" w:hAnsiTheme="majorBidi" w:cstheme="majorBidi"/>
                <w:i/>
                <w:iCs/>
                <w:noProof/>
                <w:color w:val="002060"/>
              </w:rPr>
              <w:lastRenderedPageBreak/>
              <w:drawing>
                <wp:inline distT="0" distB="0" distL="0" distR="0" wp14:anchorId="4AB15AEE" wp14:editId="10FA3494">
                  <wp:extent cx="247650" cy="247650"/>
                  <wp:effectExtent l="0" t="0" r="0" b="0"/>
                  <wp:docPr id="443534539" name="صورة 443534539"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7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DAF2FBD" w14:textId="77777777" w:rsidR="00BB3321" w:rsidRPr="00B912C6" w:rsidRDefault="00000000" w:rsidP="007F10F1">
            <w:pPr>
              <w:jc w:val="right"/>
              <w:rPr>
                <w:rFonts w:asciiTheme="majorBidi" w:hAnsiTheme="majorBidi" w:cstheme="majorBidi"/>
                <w:i/>
                <w:iCs/>
                <w:color w:val="002060"/>
                <w:lang w:bidi="ar-SY"/>
              </w:rPr>
            </w:pPr>
            <w:hyperlink r:id="rId74" w:history="1">
              <w:r w:rsidR="00BB3321" w:rsidRPr="00B912C6">
                <w:rPr>
                  <w:rStyle w:val="Hyperlink"/>
                  <w:rFonts w:asciiTheme="majorBidi" w:hAnsiTheme="majorBidi" w:cstheme="majorBidi"/>
                  <w:i/>
                  <w:iCs/>
                  <w:color w:val="002060"/>
                  <w:lang w:bidi="ar-SY"/>
                </w:rPr>
                <w:t>The Neural Regeneration</w:t>
              </w:r>
            </w:hyperlink>
          </w:p>
        </w:tc>
      </w:tr>
      <w:tr w:rsidR="00BB3321" w:rsidRPr="00B912C6" w14:paraId="79161D81" w14:textId="77777777" w:rsidTr="007F10F1">
        <w:tc>
          <w:tcPr>
            <w:tcW w:w="606" w:type="dxa"/>
            <w:tcBorders>
              <w:top w:val="nil"/>
              <w:left w:val="nil"/>
              <w:bottom w:val="nil"/>
              <w:right w:val="nil"/>
            </w:tcBorders>
            <w:shd w:val="clear" w:color="auto" w:fill="auto"/>
          </w:tcPr>
          <w:p w14:paraId="3871DEFA" w14:textId="77777777" w:rsidR="00BB3321" w:rsidRPr="00B912C6" w:rsidRDefault="00BB3321" w:rsidP="007F10F1">
            <w:pPr>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69BFDC9E" wp14:editId="007F84DA">
                  <wp:extent cx="247650" cy="247650"/>
                  <wp:effectExtent l="0" t="0" r="0" b="0"/>
                  <wp:docPr id="2027773542" name="صورة 2027773542"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7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383F9E3" w14:textId="77777777" w:rsidR="00BB3321" w:rsidRPr="00B912C6" w:rsidRDefault="00000000" w:rsidP="007F10F1">
            <w:pPr>
              <w:jc w:val="right"/>
              <w:rPr>
                <w:rFonts w:asciiTheme="majorBidi" w:hAnsiTheme="majorBidi" w:cstheme="majorBidi"/>
                <w:i/>
                <w:iCs/>
                <w:color w:val="002060"/>
                <w:lang w:bidi="ar-SY"/>
              </w:rPr>
            </w:pPr>
            <w:hyperlink r:id="rId75" w:history="1">
              <w:r w:rsidR="00BB3321" w:rsidRPr="00B912C6">
                <w:rPr>
                  <w:rStyle w:val="Hyperlink"/>
                  <w:rFonts w:asciiTheme="majorBidi" w:hAnsiTheme="majorBidi" w:cstheme="majorBidi"/>
                  <w:i/>
                  <w:iCs/>
                  <w:color w:val="002060"/>
                  <w:lang w:bidi="ar-SY"/>
                </w:rPr>
                <w:t>The Wallerian Degeneration Attacks Motor Axons, While Avoids Sensory Axons</w:t>
              </w:r>
            </w:hyperlink>
          </w:p>
        </w:tc>
      </w:tr>
      <w:tr w:rsidR="00BB3321" w:rsidRPr="00B912C6" w14:paraId="35F2DA8A" w14:textId="77777777" w:rsidTr="007F10F1">
        <w:tc>
          <w:tcPr>
            <w:tcW w:w="606" w:type="dxa"/>
            <w:tcBorders>
              <w:top w:val="nil"/>
              <w:left w:val="nil"/>
              <w:bottom w:val="nil"/>
              <w:right w:val="nil"/>
            </w:tcBorders>
            <w:shd w:val="clear" w:color="auto" w:fill="auto"/>
          </w:tcPr>
          <w:p w14:paraId="6076C5DD" w14:textId="77777777" w:rsidR="00BB3321" w:rsidRPr="00B912C6" w:rsidRDefault="00BB3321" w:rsidP="007F10F1">
            <w:pPr>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47918D9F" w14:textId="77777777" w:rsidR="00BB3321" w:rsidRPr="00B912C6" w:rsidRDefault="00BB3321" w:rsidP="007F10F1">
            <w:pPr>
              <w:jc w:val="right"/>
              <w:rPr>
                <w:rFonts w:asciiTheme="majorBidi" w:hAnsiTheme="majorBidi" w:cstheme="majorBidi"/>
                <w:i/>
                <w:iCs/>
                <w:color w:val="002060"/>
              </w:rPr>
            </w:pPr>
          </w:p>
        </w:tc>
      </w:tr>
      <w:tr w:rsidR="00BB3321" w:rsidRPr="00B912C6" w14:paraId="5E039BF6" w14:textId="77777777" w:rsidTr="007F10F1">
        <w:tc>
          <w:tcPr>
            <w:tcW w:w="606" w:type="dxa"/>
            <w:tcBorders>
              <w:top w:val="nil"/>
              <w:left w:val="nil"/>
              <w:bottom w:val="nil"/>
              <w:right w:val="nil"/>
            </w:tcBorders>
            <w:shd w:val="clear" w:color="auto" w:fill="auto"/>
          </w:tcPr>
          <w:p w14:paraId="40B6A870" w14:textId="77777777" w:rsidR="00BB3321" w:rsidRPr="00B912C6" w:rsidRDefault="00BB3321" w:rsidP="007F10F1">
            <w:pPr>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37183E71" wp14:editId="38204513">
                  <wp:extent cx="247650" cy="247650"/>
                  <wp:effectExtent l="0" t="0" r="0" b="0"/>
                  <wp:docPr id="14" name="صورة 14" descr="vide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7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A68B564" w14:textId="77777777" w:rsidR="00BB3321" w:rsidRPr="00B912C6" w:rsidRDefault="00000000" w:rsidP="007F10F1">
            <w:pPr>
              <w:jc w:val="right"/>
              <w:rPr>
                <w:rFonts w:asciiTheme="majorBidi" w:hAnsiTheme="majorBidi" w:cstheme="majorBidi"/>
                <w:i/>
                <w:iCs/>
                <w:color w:val="002060"/>
                <w:lang w:bidi="ar-SY"/>
              </w:rPr>
            </w:pPr>
            <w:hyperlink r:id="rId77" w:history="1">
              <w:r w:rsidR="00BB3321" w:rsidRPr="00B912C6">
                <w:rPr>
                  <w:rStyle w:val="Hyperlink"/>
                  <w:rFonts w:asciiTheme="majorBidi" w:hAnsiTheme="majorBidi" w:cstheme="majorBidi"/>
                  <w:i/>
                  <w:iCs/>
                  <w:color w:val="002060"/>
                  <w:lang w:bidi="ar-SY"/>
                </w:rPr>
                <w:t>The Sensory Receptors</w:t>
              </w:r>
            </w:hyperlink>
          </w:p>
        </w:tc>
      </w:tr>
      <w:tr w:rsidR="00BB3321" w:rsidRPr="00B912C6" w14:paraId="69DDD46A" w14:textId="77777777" w:rsidTr="007F10F1">
        <w:tc>
          <w:tcPr>
            <w:tcW w:w="606" w:type="dxa"/>
            <w:tcBorders>
              <w:top w:val="nil"/>
              <w:left w:val="nil"/>
              <w:bottom w:val="nil"/>
              <w:right w:val="nil"/>
            </w:tcBorders>
            <w:shd w:val="clear" w:color="auto" w:fill="auto"/>
          </w:tcPr>
          <w:p w14:paraId="4B831604" w14:textId="77777777" w:rsidR="00BB3321" w:rsidRPr="00B912C6" w:rsidRDefault="00BB3321" w:rsidP="007F10F1">
            <w:pPr>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7EF075A2" w14:textId="77777777" w:rsidR="00BB3321" w:rsidRPr="00B912C6" w:rsidRDefault="00BB3321" w:rsidP="007F10F1">
            <w:pPr>
              <w:jc w:val="right"/>
              <w:rPr>
                <w:rFonts w:asciiTheme="majorBidi" w:hAnsiTheme="majorBidi" w:cstheme="majorBidi"/>
                <w:i/>
                <w:iCs/>
                <w:color w:val="002060"/>
              </w:rPr>
            </w:pPr>
          </w:p>
        </w:tc>
      </w:tr>
      <w:tr w:rsidR="00BB3321" w:rsidRPr="00B912C6" w14:paraId="5786C57B" w14:textId="77777777" w:rsidTr="007F10F1">
        <w:tc>
          <w:tcPr>
            <w:tcW w:w="606" w:type="dxa"/>
            <w:tcBorders>
              <w:top w:val="nil"/>
              <w:left w:val="nil"/>
              <w:bottom w:val="nil"/>
              <w:right w:val="nil"/>
            </w:tcBorders>
            <w:shd w:val="clear" w:color="auto" w:fill="auto"/>
          </w:tcPr>
          <w:p w14:paraId="7E2ADD6A" w14:textId="77777777" w:rsidR="00BB3321" w:rsidRPr="00B912C6" w:rsidRDefault="00BB3321" w:rsidP="007F10F1">
            <w:pPr>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4906CEE8" wp14:editId="253C6E6D">
                  <wp:extent cx="247650" cy="247650"/>
                  <wp:effectExtent l="0" t="0" r="0" b="0"/>
                  <wp:docPr id="61" name="صورة 61"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7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D7D35D3" w14:textId="77777777" w:rsidR="00BB3321" w:rsidRPr="00B912C6" w:rsidRDefault="00000000" w:rsidP="007F10F1">
            <w:pPr>
              <w:jc w:val="right"/>
              <w:rPr>
                <w:rFonts w:asciiTheme="majorBidi" w:hAnsiTheme="majorBidi" w:cstheme="majorBidi"/>
                <w:i/>
                <w:iCs/>
                <w:color w:val="002060"/>
                <w:lang w:bidi="ar-SY"/>
              </w:rPr>
            </w:pPr>
            <w:hyperlink r:id="rId79" w:history="1">
              <w:r w:rsidR="00BB3321" w:rsidRPr="00B912C6">
                <w:rPr>
                  <w:rStyle w:val="Hyperlink"/>
                  <w:rFonts w:asciiTheme="majorBidi" w:hAnsiTheme="majorBidi" w:cstheme="majorBidi"/>
                  <w:i/>
                  <w:iCs/>
                  <w:color w:val="002060"/>
                  <w:lang w:bidi="ar-SY"/>
                </w:rPr>
                <w:t>Nerve Conduction Study, Wrong Hypothesis is the Origin of the Misinterpretation (Innovated)</w:t>
              </w:r>
            </w:hyperlink>
          </w:p>
        </w:tc>
      </w:tr>
      <w:tr w:rsidR="00BB3321" w:rsidRPr="00B912C6" w14:paraId="27456B81" w14:textId="77777777" w:rsidTr="007F10F1">
        <w:tc>
          <w:tcPr>
            <w:tcW w:w="606" w:type="dxa"/>
            <w:tcBorders>
              <w:top w:val="nil"/>
              <w:left w:val="nil"/>
              <w:bottom w:val="nil"/>
              <w:right w:val="nil"/>
            </w:tcBorders>
            <w:shd w:val="clear" w:color="auto" w:fill="auto"/>
          </w:tcPr>
          <w:p w14:paraId="6852D3C0" w14:textId="77777777" w:rsidR="00BB3321" w:rsidRPr="00B912C6" w:rsidRDefault="00BB3321" w:rsidP="007F10F1">
            <w:pPr>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4C92654F" w14:textId="77777777" w:rsidR="00BB3321" w:rsidRPr="00B912C6" w:rsidRDefault="00BB3321" w:rsidP="007F10F1">
            <w:pPr>
              <w:jc w:val="right"/>
              <w:rPr>
                <w:rFonts w:asciiTheme="majorBidi" w:hAnsiTheme="majorBidi" w:cstheme="majorBidi"/>
                <w:i/>
                <w:iCs/>
                <w:color w:val="002060"/>
              </w:rPr>
            </w:pPr>
          </w:p>
        </w:tc>
      </w:tr>
      <w:tr w:rsidR="00BB3321" w:rsidRPr="00B912C6" w14:paraId="621F9E43" w14:textId="77777777" w:rsidTr="007F10F1">
        <w:tc>
          <w:tcPr>
            <w:tcW w:w="606" w:type="dxa"/>
            <w:tcBorders>
              <w:top w:val="nil"/>
              <w:left w:val="nil"/>
              <w:bottom w:val="nil"/>
              <w:right w:val="nil"/>
            </w:tcBorders>
            <w:shd w:val="clear" w:color="auto" w:fill="auto"/>
          </w:tcPr>
          <w:p w14:paraId="2D3A0B9B"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A6524C4" wp14:editId="35402C86">
                  <wp:extent cx="247650" cy="247650"/>
                  <wp:effectExtent l="0" t="0" r="0" b="0"/>
                  <wp:docPr id="50" name="صورة 50" descr="vide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8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6DC07AF" w14:textId="77777777" w:rsidR="00BB3321" w:rsidRPr="00B912C6" w:rsidRDefault="00000000" w:rsidP="007F10F1">
            <w:pPr>
              <w:jc w:val="right"/>
              <w:rPr>
                <w:rFonts w:asciiTheme="majorBidi" w:hAnsiTheme="majorBidi" w:cstheme="majorBidi"/>
                <w:i/>
                <w:iCs/>
                <w:color w:val="002060"/>
                <w:u w:val="single"/>
              </w:rPr>
            </w:pPr>
            <w:hyperlink r:id="rId81" w:history="1">
              <w:r w:rsidR="00BB3321" w:rsidRPr="00B912C6">
                <w:rPr>
                  <w:rStyle w:val="Hyperlink"/>
                  <w:rFonts w:asciiTheme="majorBidi" w:hAnsiTheme="majorBidi" w:cstheme="majorBidi"/>
                  <w:i/>
                  <w:iCs/>
                  <w:color w:val="002060"/>
                </w:rPr>
                <w:t>Piriformis Muscle Injection_ Personal Approach</w:t>
              </w:r>
            </w:hyperlink>
          </w:p>
        </w:tc>
      </w:tr>
      <w:tr w:rsidR="00BB3321" w:rsidRPr="00B912C6" w14:paraId="77538356" w14:textId="77777777" w:rsidTr="007F10F1">
        <w:tc>
          <w:tcPr>
            <w:tcW w:w="606" w:type="dxa"/>
            <w:tcBorders>
              <w:top w:val="nil"/>
              <w:left w:val="nil"/>
              <w:bottom w:val="nil"/>
              <w:right w:val="nil"/>
            </w:tcBorders>
            <w:shd w:val="clear" w:color="auto" w:fill="auto"/>
          </w:tcPr>
          <w:p w14:paraId="72075A70" w14:textId="77777777" w:rsidR="00BB3321" w:rsidRPr="00B912C6" w:rsidRDefault="00BB3321" w:rsidP="007F10F1">
            <w:pPr>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1F255C52" w14:textId="77777777" w:rsidR="00BB3321" w:rsidRPr="00B912C6" w:rsidRDefault="00BB3321" w:rsidP="007F10F1">
            <w:pPr>
              <w:jc w:val="right"/>
              <w:rPr>
                <w:rFonts w:asciiTheme="majorBidi" w:hAnsiTheme="majorBidi" w:cstheme="majorBidi"/>
                <w:i/>
                <w:iCs/>
                <w:color w:val="002060"/>
              </w:rPr>
            </w:pPr>
          </w:p>
        </w:tc>
      </w:tr>
      <w:tr w:rsidR="00BB3321" w:rsidRPr="00B912C6" w14:paraId="43DA303B" w14:textId="77777777" w:rsidTr="007F10F1">
        <w:tc>
          <w:tcPr>
            <w:tcW w:w="606" w:type="dxa"/>
            <w:tcBorders>
              <w:top w:val="nil"/>
              <w:left w:val="nil"/>
              <w:bottom w:val="nil"/>
              <w:right w:val="nil"/>
            </w:tcBorders>
            <w:shd w:val="clear" w:color="auto" w:fill="auto"/>
          </w:tcPr>
          <w:p w14:paraId="59E27A5E" w14:textId="77777777" w:rsidR="00BB3321" w:rsidRPr="00B912C6" w:rsidRDefault="00BB3321" w:rsidP="007F10F1">
            <w:pPr>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79F8E8CB" wp14:editId="5D07A4F6">
                  <wp:extent cx="247650" cy="247650"/>
                  <wp:effectExtent l="0" t="0" r="0" b="0"/>
                  <wp:docPr id="60" name="صورة 60"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8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07D595D" w14:textId="77777777" w:rsidR="00BB3321" w:rsidRPr="00B912C6" w:rsidRDefault="00000000" w:rsidP="007F10F1">
            <w:pPr>
              <w:jc w:val="right"/>
              <w:rPr>
                <w:rFonts w:asciiTheme="majorBidi" w:hAnsiTheme="majorBidi" w:cstheme="majorBidi"/>
                <w:i/>
                <w:iCs/>
                <w:color w:val="002060"/>
                <w:lang w:bidi="ar-SY"/>
              </w:rPr>
            </w:pPr>
            <w:hyperlink r:id="rId83" w:history="1">
              <w:r w:rsidR="00BB3321" w:rsidRPr="00B912C6">
                <w:rPr>
                  <w:rStyle w:val="Hyperlink"/>
                  <w:rFonts w:asciiTheme="majorBidi" w:hAnsiTheme="majorBidi" w:cstheme="majorBidi"/>
                  <w:i/>
                  <w:iCs/>
                  <w:color w:val="002060"/>
                  <w:lang w:bidi="ar-SY"/>
                </w:rPr>
                <w:t>The Philosophy of Pain, Pain Comes First! (Innovated)</w:t>
              </w:r>
            </w:hyperlink>
          </w:p>
        </w:tc>
      </w:tr>
      <w:tr w:rsidR="00BB3321" w:rsidRPr="00B912C6" w14:paraId="564A7460" w14:textId="77777777" w:rsidTr="007F10F1">
        <w:tc>
          <w:tcPr>
            <w:tcW w:w="606" w:type="dxa"/>
            <w:tcBorders>
              <w:top w:val="nil"/>
              <w:left w:val="nil"/>
              <w:bottom w:val="nil"/>
              <w:right w:val="nil"/>
            </w:tcBorders>
            <w:shd w:val="clear" w:color="auto" w:fill="auto"/>
          </w:tcPr>
          <w:p w14:paraId="24793368" w14:textId="77777777" w:rsidR="00BB3321" w:rsidRPr="00B912C6" w:rsidRDefault="00BB3321" w:rsidP="007F10F1">
            <w:pPr>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09505CE5" wp14:editId="6B086367">
                  <wp:extent cx="247650" cy="247650"/>
                  <wp:effectExtent l="0" t="0" r="0" b="0"/>
                  <wp:docPr id="66" name="صورة 66" descr="vide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8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8B5ECCE" w14:textId="77777777" w:rsidR="00BB3321" w:rsidRPr="00B912C6" w:rsidRDefault="00000000" w:rsidP="007F10F1">
            <w:pPr>
              <w:jc w:val="right"/>
              <w:rPr>
                <w:rFonts w:asciiTheme="majorBidi" w:hAnsiTheme="majorBidi" w:cstheme="majorBidi"/>
                <w:i/>
                <w:iCs/>
                <w:color w:val="002060"/>
                <w:lang w:bidi="ar-SY"/>
              </w:rPr>
            </w:pPr>
            <w:hyperlink r:id="rId85" w:history="1">
              <w:r w:rsidR="00BB3321" w:rsidRPr="00B912C6">
                <w:rPr>
                  <w:rStyle w:val="Hyperlink"/>
                  <w:rFonts w:asciiTheme="majorBidi" w:hAnsiTheme="majorBidi" w:cstheme="majorBidi"/>
                  <w:i/>
                  <w:iCs/>
                  <w:color w:val="002060"/>
                  <w:lang w:bidi="ar-SY"/>
                </w:rPr>
                <w:t>The Philosophy of the Form (Innovated)</w:t>
              </w:r>
            </w:hyperlink>
          </w:p>
        </w:tc>
      </w:tr>
      <w:tr w:rsidR="00BB3321" w:rsidRPr="00B912C6" w14:paraId="6A2E6A2B" w14:textId="77777777" w:rsidTr="007F10F1">
        <w:tc>
          <w:tcPr>
            <w:tcW w:w="606" w:type="dxa"/>
            <w:tcBorders>
              <w:top w:val="nil"/>
              <w:left w:val="nil"/>
              <w:bottom w:val="nil"/>
              <w:right w:val="nil"/>
            </w:tcBorders>
            <w:shd w:val="clear" w:color="auto" w:fill="auto"/>
          </w:tcPr>
          <w:p w14:paraId="015F630A"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BDA58AF" wp14:editId="42890B90">
                  <wp:extent cx="247650" cy="247650"/>
                  <wp:effectExtent l="0" t="0" r="0" b="0"/>
                  <wp:docPr id="25" name="صورة 25" descr="vide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8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3673A25" w14:textId="77777777" w:rsidR="00BB3321" w:rsidRPr="00B912C6" w:rsidRDefault="00000000" w:rsidP="007F10F1">
            <w:pPr>
              <w:jc w:val="right"/>
              <w:rPr>
                <w:rFonts w:asciiTheme="majorBidi" w:hAnsiTheme="majorBidi" w:cstheme="majorBidi"/>
                <w:i/>
                <w:iCs/>
                <w:color w:val="002060"/>
              </w:rPr>
            </w:pPr>
            <w:hyperlink r:id="rId87" w:history="1">
              <w:r w:rsidR="00BB3321" w:rsidRPr="00B912C6">
                <w:rPr>
                  <w:rStyle w:val="Hyperlink"/>
                  <w:rFonts w:asciiTheme="majorBidi" w:hAnsiTheme="majorBidi" w:cstheme="majorBidi"/>
                  <w:i/>
                  <w:iCs/>
                  <w:color w:val="002060"/>
                </w:rPr>
                <w:t>Pronator Teres Syndrome, Struthers-Like Ligament (Innovated)</w:t>
              </w:r>
            </w:hyperlink>
          </w:p>
        </w:tc>
      </w:tr>
      <w:tr w:rsidR="00BB3321" w:rsidRPr="00B912C6" w14:paraId="0D8845CC" w14:textId="77777777" w:rsidTr="007F10F1">
        <w:tc>
          <w:tcPr>
            <w:tcW w:w="606" w:type="dxa"/>
            <w:tcBorders>
              <w:top w:val="nil"/>
              <w:left w:val="nil"/>
              <w:bottom w:val="nil"/>
              <w:right w:val="nil"/>
            </w:tcBorders>
            <w:shd w:val="clear" w:color="auto" w:fill="auto"/>
          </w:tcPr>
          <w:p w14:paraId="11ABD8ED"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E8D72EC" wp14:editId="337E98E2">
                  <wp:extent cx="247650" cy="247650"/>
                  <wp:effectExtent l="0" t="0" r="0" b="0"/>
                  <wp:docPr id="38" name="صورة 38" descr="vide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8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8ADC5C2" w14:textId="77777777" w:rsidR="00BB3321" w:rsidRPr="00B912C6" w:rsidRDefault="00000000" w:rsidP="007F10F1">
            <w:pPr>
              <w:jc w:val="right"/>
              <w:rPr>
                <w:rFonts w:asciiTheme="majorBidi" w:hAnsiTheme="majorBidi" w:cstheme="majorBidi"/>
                <w:i/>
                <w:iCs/>
                <w:color w:val="002060"/>
              </w:rPr>
            </w:pPr>
            <w:hyperlink r:id="rId89" w:history="1">
              <w:r w:rsidR="00BB3321" w:rsidRPr="00B912C6">
                <w:rPr>
                  <w:rStyle w:val="Hyperlink"/>
                  <w:rFonts w:asciiTheme="majorBidi" w:hAnsiTheme="majorBidi" w:cstheme="majorBidi"/>
                  <w:i/>
                  <w:iCs/>
                  <w:color w:val="002060"/>
                </w:rPr>
                <w:t>Ulnar Nerve, Congenital Bilateral Dislocation</w:t>
              </w:r>
            </w:hyperlink>
          </w:p>
        </w:tc>
      </w:tr>
      <w:tr w:rsidR="00BB3321" w:rsidRPr="00B912C6" w14:paraId="459DCFEF" w14:textId="77777777" w:rsidTr="007F10F1">
        <w:tc>
          <w:tcPr>
            <w:tcW w:w="606" w:type="dxa"/>
            <w:tcBorders>
              <w:top w:val="nil"/>
              <w:left w:val="nil"/>
              <w:bottom w:val="nil"/>
              <w:right w:val="nil"/>
            </w:tcBorders>
            <w:shd w:val="clear" w:color="auto" w:fill="auto"/>
          </w:tcPr>
          <w:p w14:paraId="3FEA5DEE"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ABBE514" wp14:editId="354FF4FA">
                  <wp:extent cx="247650" cy="247650"/>
                  <wp:effectExtent l="0" t="0" r="0" b="0"/>
                  <wp:docPr id="27" name="صورة 27" descr="vide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9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D223D7E" w14:textId="77777777" w:rsidR="00BB3321" w:rsidRPr="00B912C6" w:rsidRDefault="00000000" w:rsidP="007F10F1">
            <w:pPr>
              <w:jc w:val="right"/>
              <w:rPr>
                <w:rFonts w:asciiTheme="majorBidi" w:hAnsiTheme="majorBidi" w:cstheme="majorBidi"/>
                <w:i/>
                <w:iCs/>
                <w:color w:val="002060"/>
              </w:rPr>
            </w:pPr>
            <w:hyperlink r:id="rId91" w:history="1">
              <w:r w:rsidR="00BB3321" w:rsidRPr="00B912C6">
                <w:rPr>
                  <w:rStyle w:val="Hyperlink"/>
                  <w:rFonts w:asciiTheme="majorBidi" w:hAnsiTheme="majorBidi" w:cstheme="majorBidi"/>
                  <w:i/>
                  <w:iCs/>
                  <w:color w:val="002060"/>
                </w:rPr>
                <w:t>Posterior Interosseous Nerve Syndrome</w:t>
              </w:r>
            </w:hyperlink>
          </w:p>
        </w:tc>
      </w:tr>
      <w:tr w:rsidR="00BB3321" w:rsidRPr="00B912C6" w14:paraId="47FDE2B4" w14:textId="77777777" w:rsidTr="007F10F1">
        <w:trPr>
          <w:trHeight w:val="349"/>
        </w:trPr>
        <w:tc>
          <w:tcPr>
            <w:tcW w:w="606" w:type="dxa"/>
            <w:tcBorders>
              <w:top w:val="nil"/>
              <w:left w:val="nil"/>
              <w:bottom w:val="nil"/>
              <w:right w:val="nil"/>
            </w:tcBorders>
            <w:shd w:val="clear" w:color="auto" w:fill="auto"/>
          </w:tcPr>
          <w:p w14:paraId="523ED066"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5775E3F3" wp14:editId="60B6C5E8">
                  <wp:extent cx="247650" cy="247650"/>
                  <wp:effectExtent l="0" t="0" r="0" b="0"/>
                  <wp:docPr id="67" name="صورة 67" descr="vide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9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ECDCB52" w14:textId="77777777" w:rsidR="00BB3321" w:rsidRPr="00B912C6" w:rsidRDefault="00000000" w:rsidP="007F10F1">
            <w:pPr>
              <w:jc w:val="right"/>
              <w:rPr>
                <w:rFonts w:asciiTheme="majorBidi" w:hAnsiTheme="majorBidi" w:cstheme="majorBidi"/>
                <w:i/>
                <w:iCs/>
                <w:color w:val="002060"/>
              </w:rPr>
            </w:pPr>
            <w:hyperlink r:id="rId93" w:history="1">
              <w:r w:rsidR="00BB3321" w:rsidRPr="00B912C6">
                <w:rPr>
                  <w:rStyle w:val="Hyperlink"/>
                  <w:rFonts w:asciiTheme="majorBidi" w:hAnsiTheme="majorBidi" w:cstheme="majorBidi"/>
                  <w:i/>
                  <w:iCs/>
                  <w:color w:val="002060"/>
                </w:rPr>
                <w:t>The Multiple Sclerosis: The Causative Relationship Between</w:t>
              </w:r>
              <w:r w:rsidR="00BB3321" w:rsidRPr="00B912C6">
                <w:rPr>
                  <w:rStyle w:val="Hyperlink"/>
                  <w:rFonts w:asciiTheme="majorBidi" w:hAnsiTheme="majorBidi" w:cstheme="majorBidi"/>
                  <w:i/>
                  <w:iCs/>
                  <w:color w:val="002060"/>
                </w:rPr>
                <w:br/>
                <w:t>The Galvanic Current &amp; Multiple Sclerosis?</w:t>
              </w:r>
            </w:hyperlink>
          </w:p>
        </w:tc>
      </w:tr>
      <w:tr w:rsidR="00BB3321" w:rsidRPr="00B912C6" w14:paraId="712FC118" w14:textId="77777777" w:rsidTr="007F10F1">
        <w:trPr>
          <w:trHeight w:val="349"/>
        </w:trPr>
        <w:tc>
          <w:tcPr>
            <w:tcW w:w="606" w:type="dxa"/>
            <w:tcBorders>
              <w:top w:val="nil"/>
              <w:left w:val="nil"/>
              <w:bottom w:val="nil"/>
              <w:right w:val="nil"/>
            </w:tcBorders>
            <w:shd w:val="clear" w:color="auto" w:fill="auto"/>
          </w:tcPr>
          <w:p w14:paraId="71EEEC07"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5ED32CF2" wp14:editId="66702DAF">
                  <wp:extent cx="247650" cy="247650"/>
                  <wp:effectExtent l="0" t="0" r="0" b="0"/>
                  <wp:docPr id="69" name="صورة 69" descr="vide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9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5E1C42C" w14:textId="77777777" w:rsidR="00BB3321" w:rsidRPr="00B912C6" w:rsidRDefault="00000000" w:rsidP="007F10F1">
            <w:pPr>
              <w:jc w:val="right"/>
              <w:rPr>
                <w:rFonts w:asciiTheme="majorBidi" w:hAnsiTheme="majorBidi" w:cstheme="majorBidi"/>
                <w:i/>
                <w:iCs/>
                <w:color w:val="002060"/>
                <w:lang w:bidi="ar-SY"/>
              </w:rPr>
            </w:pPr>
            <w:hyperlink r:id="rId95" w:history="1">
              <w:r w:rsidR="00BB3321" w:rsidRPr="00B912C6">
                <w:rPr>
                  <w:rStyle w:val="Hyperlink"/>
                  <w:rFonts w:asciiTheme="majorBidi" w:hAnsiTheme="majorBidi" w:cstheme="majorBidi"/>
                  <w:i/>
                  <w:iCs/>
                  <w:color w:val="002060"/>
                </w:rPr>
                <w:t>Cauda Equina Injury, New Surgical Approach</w:t>
              </w:r>
            </w:hyperlink>
          </w:p>
        </w:tc>
      </w:tr>
      <w:tr w:rsidR="00BB3321" w:rsidRPr="00B912C6" w14:paraId="755CA449" w14:textId="77777777" w:rsidTr="007F10F1">
        <w:trPr>
          <w:trHeight w:val="349"/>
        </w:trPr>
        <w:tc>
          <w:tcPr>
            <w:tcW w:w="606" w:type="dxa"/>
            <w:tcBorders>
              <w:top w:val="nil"/>
              <w:left w:val="nil"/>
              <w:bottom w:val="nil"/>
              <w:right w:val="nil"/>
            </w:tcBorders>
            <w:shd w:val="clear" w:color="auto" w:fill="auto"/>
          </w:tcPr>
          <w:p w14:paraId="500FB253"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8957062" wp14:editId="18054954">
                  <wp:extent cx="247650" cy="247650"/>
                  <wp:effectExtent l="0" t="0" r="0" b="0"/>
                  <wp:docPr id="71" name="صورة 71" descr="vide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9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538F6B1" w14:textId="77777777" w:rsidR="00BB3321" w:rsidRPr="00B912C6" w:rsidRDefault="00000000" w:rsidP="007F10F1">
            <w:pPr>
              <w:jc w:val="right"/>
              <w:rPr>
                <w:rFonts w:asciiTheme="majorBidi" w:hAnsiTheme="majorBidi" w:cstheme="majorBidi"/>
                <w:i/>
                <w:iCs/>
                <w:color w:val="002060"/>
                <w:lang w:bidi="ar-SY"/>
              </w:rPr>
            </w:pPr>
            <w:hyperlink r:id="rId97" w:history="1">
              <w:r w:rsidR="00BB3321" w:rsidRPr="00B912C6">
                <w:rPr>
                  <w:rStyle w:val="Hyperlink"/>
                  <w:rFonts w:asciiTheme="majorBidi" w:hAnsiTheme="majorBidi" w:cstheme="majorBidi"/>
                  <w:i/>
                  <w:iCs/>
                  <w:color w:val="002060"/>
                </w:rPr>
                <w:t>Carpal Tunnel Syndrome Complicated by Complete Rupture of Median Nerve</w:t>
              </w:r>
            </w:hyperlink>
          </w:p>
        </w:tc>
      </w:tr>
      <w:tr w:rsidR="00BB3321" w:rsidRPr="00B912C6" w14:paraId="0B5FDC4C" w14:textId="77777777" w:rsidTr="007F10F1">
        <w:trPr>
          <w:trHeight w:val="349"/>
        </w:trPr>
        <w:tc>
          <w:tcPr>
            <w:tcW w:w="606" w:type="dxa"/>
            <w:tcBorders>
              <w:top w:val="nil"/>
              <w:left w:val="nil"/>
              <w:bottom w:val="nil"/>
              <w:right w:val="nil"/>
            </w:tcBorders>
            <w:shd w:val="clear" w:color="auto" w:fill="auto"/>
          </w:tcPr>
          <w:p w14:paraId="7E17895D"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DDADA62" wp14:editId="6FF8A449">
                  <wp:extent cx="247650" cy="247650"/>
                  <wp:effectExtent l="0" t="0" r="0" b="0"/>
                  <wp:docPr id="74" name="صورة 74" descr="vide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9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7FDB6EF" w14:textId="77777777" w:rsidR="00BB3321" w:rsidRPr="00B912C6" w:rsidRDefault="00000000" w:rsidP="007F10F1">
            <w:pPr>
              <w:jc w:val="right"/>
              <w:rPr>
                <w:rFonts w:asciiTheme="majorBidi" w:hAnsiTheme="majorBidi" w:cstheme="majorBidi"/>
                <w:i/>
                <w:iCs/>
                <w:color w:val="002060"/>
                <w:lang w:bidi="ar-SY"/>
              </w:rPr>
            </w:pPr>
            <w:hyperlink r:id="rId99" w:history="1">
              <w:r w:rsidR="00BB3321" w:rsidRPr="00B912C6">
                <w:rPr>
                  <w:rStyle w:val="Hyperlink"/>
                  <w:rFonts w:asciiTheme="majorBidi" w:hAnsiTheme="majorBidi" w:cstheme="majorBidi"/>
                  <w:i/>
                  <w:iCs/>
                  <w:color w:val="002060"/>
                  <w:lang w:bidi="ar-SY"/>
                </w:rPr>
                <w:t>Biceps Femoris' Long Head Syndrome (BFLHS)</w:t>
              </w:r>
            </w:hyperlink>
          </w:p>
        </w:tc>
      </w:tr>
      <w:tr w:rsidR="00BB3321" w:rsidRPr="00B912C6" w14:paraId="20090C1F" w14:textId="77777777" w:rsidTr="007F10F1">
        <w:tc>
          <w:tcPr>
            <w:tcW w:w="606" w:type="dxa"/>
            <w:tcBorders>
              <w:top w:val="nil"/>
              <w:left w:val="nil"/>
              <w:bottom w:val="nil"/>
              <w:right w:val="nil"/>
            </w:tcBorders>
            <w:shd w:val="clear" w:color="auto" w:fill="auto"/>
          </w:tcPr>
          <w:p w14:paraId="7793118B" w14:textId="77777777" w:rsidR="00BB3321" w:rsidRPr="00B912C6" w:rsidRDefault="00BB3321" w:rsidP="007F10F1">
            <w:pPr>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6014FBB4" w14:textId="77777777" w:rsidR="00BB3321" w:rsidRPr="00B912C6" w:rsidRDefault="00BB3321" w:rsidP="007F10F1">
            <w:pPr>
              <w:jc w:val="right"/>
              <w:rPr>
                <w:rFonts w:asciiTheme="majorBidi" w:hAnsiTheme="majorBidi" w:cstheme="majorBidi"/>
                <w:i/>
                <w:iCs/>
                <w:color w:val="002060"/>
              </w:rPr>
            </w:pPr>
          </w:p>
        </w:tc>
      </w:tr>
      <w:tr w:rsidR="00BB3321" w:rsidRPr="00B912C6" w14:paraId="4E12B984" w14:textId="77777777" w:rsidTr="007F10F1">
        <w:trPr>
          <w:trHeight w:val="349"/>
        </w:trPr>
        <w:tc>
          <w:tcPr>
            <w:tcW w:w="606" w:type="dxa"/>
            <w:tcBorders>
              <w:top w:val="nil"/>
              <w:left w:val="nil"/>
              <w:bottom w:val="nil"/>
              <w:right w:val="nil"/>
            </w:tcBorders>
            <w:shd w:val="clear" w:color="auto" w:fill="auto"/>
          </w:tcPr>
          <w:p w14:paraId="1622D20A"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0C377B0" wp14:editId="55D35575">
                  <wp:extent cx="247650" cy="247650"/>
                  <wp:effectExtent l="0" t="0" r="0" b="0"/>
                  <wp:docPr id="757991219" name="صورة 2" descr="vide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0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0E075C4" w14:textId="77777777" w:rsidR="00BB3321" w:rsidRPr="00B912C6" w:rsidRDefault="00000000" w:rsidP="007F10F1">
            <w:pPr>
              <w:jc w:val="right"/>
              <w:rPr>
                <w:rFonts w:asciiTheme="majorBidi" w:hAnsiTheme="majorBidi" w:cstheme="majorBidi"/>
                <w:i/>
                <w:iCs/>
                <w:color w:val="002060"/>
              </w:rPr>
            </w:pPr>
            <w:hyperlink r:id="rId101" w:history="1">
              <w:r w:rsidR="00BB3321" w:rsidRPr="00B912C6">
                <w:rPr>
                  <w:rStyle w:val="Hyperlink"/>
                  <w:rFonts w:asciiTheme="majorBidi" w:hAnsiTheme="majorBidi" w:cstheme="majorBidi"/>
                  <w:i/>
                  <w:iCs/>
                  <w:color w:val="002060"/>
                  <w:lang w:bidi="ar-SY"/>
                </w:rPr>
                <w:t>Barr Body, The Whole Story (Innovated)</w:t>
              </w:r>
            </w:hyperlink>
          </w:p>
        </w:tc>
      </w:tr>
      <w:tr w:rsidR="00BB3321" w:rsidRPr="00B912C6" w14:paraId="41DE4465" w14:textId="77777777" w:rsidTr="007F10F1">
        <w:tc>
          <w:tcPr>
            <w:tcW w:w="606" w:type="dxa"/>
            <w:tcBorders>
              <w:top w:val="nil"/>
              <w:left w:val="nil"/>
              <w:bottom w:val="nil"/>
              <w:right w:val="nil"/>
            </w:tcBorders>
            <w:shd w:val="clear" w:color="auto" w:fill="auto"/>
          </w:tcPr>
          <w:p w14:paraId="3F63EA93"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7823E06" wp14:editId="4A9241D3">
                  <wp:extent cx="247650" cy="247650"/>
                  <wp:effectExtent l="0" t="0" r="0" b="0"/>
                  <wp:docPr id="22" name="صورة 22" descr="vide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0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72AD946" w14:textId="77777777" w:rsidR="00BB3321" w:rsidRPr="00B912C6" w:rsidRDefault="00000000" w:rsidP="007F10F1">
            <w:pPr>
              <w:jc w:val="right"/>
              <w:rPr>
                <w:rFonts w:asciiTheme="majorBidi" w:hAnsiTheme="majorBidi" w:cstheme="majorBidi"/>
                <w:i/>
                <w:iCs/>
                <w:color w:val="002060"/>
                <w:lang w:bidi="ar-SY"/>
              </w:rPr>
            </w:pPr>
            <w:hyperlink r:id="rId103" w:history="1">
              <w:r w:rsidR="00BB3321" w:rsidRPr="00B912C6">
                <w:rPr>
                  <w:rStyle w:val="Hyperlink"/>
                  <w:rFonts w:asciiTheme="majorBidi" w:hAnsiTheme="majorBidi" w:cstheme="majorBidi"/>
                  <w:i/>
                  <w:iCs/>
                  <w:color w:val="002060"/>
                  <w:lang w:bidi="ar-SY"/>
                </w:rPr>
                <w:t>Adam's Rib and Adam's Apple, Two Faces of one Sin</w:t>
              </w:r>
            </w:hyperlink>
          </w:p>
        </w:tc>
      </w:tr>
      <w:tr w:rsidR="00BB3321" w:rsidRPr="00B912C6" w14:paraId="7F3C4C20" w14:textId="77777777" w:rsidTr="007F10F1">
        <w:tc>
          <w:tcPr>
            <w:tcW w:w="606" w:type="dxa"/>
            <w:tcBorders>
              <w:top w:val="nil"/>
              <w:left w:val="nil"/>
              <w:bottom w:val="nil"/>
              <w:right w:val="nil"/>
            </w:tcBorders>
            <w:shd w:val="clear" w:color="auto" w:fill="auto"/>
          </w:tcPr>
          <w:p w14:paraId="06F2BB2D"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7F406BA" wp14:editId="17B30DED">
                  <wp:extent cx="247650" cy="247650"/>
                  <wp:effectExtent l="0" t="0" r="0" b="0"/>
                  <wp:docPr id="24" name="صورة 24" descr="vide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0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90350B7" w14:textId="77777777" w:rsidR="00BB3321" w:rsidRPr="00B912C6" w:rsidRDefault="00000000" w:rsidP="007F10F1">
            <w:pPr>
              <w:jc w:val="right"/>
              <w:rPr>
                <w:rFonts w:asciiTheme="majorBidi" w:hAnsiTheme="majorBidi" w:cstheme="majorBidi"/>
                <w:i/>
                <w:iCs/>
                <w:color w:val="002060"/>
              </w:rPr>
            </w:pPr>
            <w:hyperlink r:id="rId105" w:history="1">
              <w:r w:rsidR="00BB3321" w:rsidRPr="00B912C6">
                <w:rPr>
                  <w:rStyle w:val="Hyperlink"/>
                  <w:rFonts w:asciiTheme="majorBidi" w:hAnsiTheme="majorBidi" w:cstheme="majorBidi"/>
                  <w:i/>
                  <w:iCs/>
                  <w:color w:val="002060"/>
                </w:rPr>
                <w:t>Adam's Rib, could be the Original Sin?</w:t>
              </w:r>
            </w:hyperlink>
          </w:p>
        </w:tc>
      </w:tr>
      <w:tr w:rsidR="00BB3321" w:rsidRPr="00B912C6" w14:paraId="32DC1F5E" w14:textId="77777777" w:rsidTr="007F10F1">
        <w:tc>
          <w:tcPr>
            <w:tcW w:w="606" w:type="dxa"/>
            <w:tcBorders>
              <w:top w:val="nil"/>
              <w:left w:val="nil"/>
              <w:bottom w:val="nil"/>
              <w:right w:val="nil"/>
            </w:tcBorders>
            <w:shd w:val="clear" w:color="auto" w:fill="auto"/>
          </w:tcPr>
          <w:p w14:paraId="47416B0D"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4B29F658" wp14:editId="23DC5F1E">
                  <wp:extent cx="247650" cy="247650"/>
                  <wp:effectExtent l="0" t="0" r="0" b="0"/>
                  <wp:docPr id="51" name="صورة 51" descr="vide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0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3B49C47" w14:textId="77777777" w:rsidR="00BB3321" w:rsidRPr="00B912C6" w:rsidRDefault="00000000" w:rsidP="007F10F1">
            <w:pPr>
              <w:jc w:val="right"/>
              <w:rPr>
                <w:rFonts w:asciiTheme="majorBidi" w:hAnsiTheme="majorBidi" w:cstheme="majorBidi"/>
                <w:i/>
                <w:iCs/>
                <w:color w:val="002060"/>
              </w:rPr>
            </w:pPr>
            <w:hyperlink r:id="rId107" w:history="1">
              <w:r w:rsidR="00BB3321" w:rsidRPr="00B912C6">
                <w:rPr>
                  <w:rStyle w:val="Hyperlink"/>
                  <w:rFonts w:asciiTheme="majorBidi" w:hAnsiTheme="majorBidi" w:cstheme="majorBidi"/>
                  <w:i/>
                  <w:iCs/>
                  <w:color w:val="002060"/>
                </w:rPr>
                <w:t>Barr Body, the Second Look</w:t>
              </w:r>
            </w:hyperlink>
          </w:p>
        </w:tc>
      </w:tr>
      <w:tr w:rsidR="00BB3321" w:rsidRPr="00B912C6" w14:paraId="79AFAFFB" w14:textId="77777777" w:rsidTr="007F10F1">
        <w:trPr>
          <w:trHeight w:val="349"/>
        </w:trPr>
        <w:tc>
          <w:tcPr>
            <w:tcW w:w="606" w:type="dxa"/>
            <w:tcBorders>
              <w:top w:val="nil"/>
              <w:left w:val="nil"/>
              <w:bottom w:val="nil"/>
              <w:right w:val="nil"/>
            </w:tcBorders>
            <w:shd w:val="clear" w:color="auto" w:fill="auto"/>
          </w:tcPr>
          <w:p w14:paraId="41AC2F3E" w14:textId="77777777" w:rsidR="00BB3321" w:rsidRPr="00B912C6" w:rsidRDefault="00BB3321" w:rsidP="007F10F1">
            <w:pPr>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059D2C0D" w14:textId="77777777" w:rsidR="00BB3321" w:rsidRPr="00B912C6" w:rsidRDefault="00BB3321" w:rsidP="007F10F1">
            <w:pPr>
              <w:jc w:val="right"/>
              <w:rPr>
                <w:rFonts w:asciiTheme="majorBidi" w:hAnsiTheme="majorBidi" w:cstheme="majorBidi"/>
                <w:i/>
                <w:iCs/>
                <w:color w:val="002060"/>
              </w:rPr>
            </w:pPr>
          </w:p>
        </w:tc>
      </w:tr>
      <w:tr w:rsidR="00BB3321" w:rsidRPr="00B912C6" w14:paraId="603BA3A5" w14:textId="77777777" w:rsidTr="007F10F1">
        <w:trPr>
          <w:trHeight w:val="349"/>
        </w:trPr>
        <w:tc>
          <w:tcPr>
            <w:tcW w:w="606" w:type="dxa"/>
            <w:tcBorders>
              <w:top w:val="nil"/>
              <w:left w:val="nil"/>
              <w:bottom w:val="nil"/>
              <w:right w:val="nil"/>
            </w:tcBorders>
            <w:shd w:val="clear" w:color="auto" w:fill="auto"/>
          </w:tcPr>
          <w:p w14:paraId="63FF3867"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lastRenderedPageBreak/>
              <w:drawing>
                <wp:inline distT="0" distB="0" distL="0" distR="0" wp14:anchorId="5839D0DF" wp14:editId="3D0EE616">
                  <wp:extent cx="247650" cy="247650"/>
                  <wp:effectExtent l="0" t="0" r="0" b="0"/>
                  <wp:docPr id="1057892142" name="صورة 1" descr="vide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0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123A9F3" w14:textId="77777777" w:rsidR="00BB3321" w:rsidRPr="00B912C6" w:rsidRDefault="00000000" w:rsidP="007F10F1">
            <w:pPr>
              <w:jc w:val="right"/>
              <w:rPr>
                <w:rFonts w:asciiTheme="majorBidi" w:hAnsiTheme="majorBidi" w:cstheme="majorBidi"/>
                <w:i/>
                <w:iCs/>
                <w:color w:val="002060"/>
              </w:rPr>
            </w:pPr>
            <w:hyperlink r:id="rId109" w:history="1">
              <w:r w:rsidR="00BB3321" w:rsidRPr="00B912C6">
                <w:rPr>
                  <w:rStyle w:val="Hyperlink"/>
                  <w:rFonts w:asciiTheme="majorBidi" w:hAnsiTheme="majorBidi" w:cstheme="majorBidi"/>
                  <w:i/>
                  <w:iCs/>
                  <w:color w:val="002060"/>
                </w:rPr>
                <w:t>W</w:t>
              </w:r>
            </w:hyperlink>
            <w:hyperlink r:id="rId110" w:history="1">
              <w:r w:rsidR="00BB3321" w:rsidRPr="00B912C6">
                <w:rPr>
                  <w:rStyle w:val="Hyperlink"/>
                  <w:rFonts w:asciiTheme="majorBidi" w:hAnsiTheme="majorBidi" w:cstheme="majorBidi"/>
                  <w:i/>
                  <w:iCs/>
                  <w:color w:val="002060"/>
                </w:rPr>
                <w:t>ho Decides the Sex of Coming Baby?</w:t>
              </w:r>
            </w:hyperlink>
          </w:p>
        </w:tc>
      </w:tr>
      <w:tr w:rsidR="00BB3321" w:rsidRPr="00B912C6" w14:paraId="2E6E1A63" w14:textId="77777777" w:rsidTr="007F10F1">
        <w:tc>
          <w:tcPr>
            <w:tcW w:w="606" w:type="dxa"/>
            <w:tcBorders>
              <w:top w:val="nil"/>
              <w:left w:val="nil"/>
              <w:bottom w:val="nil"/>
              <w:right w:val="nil"/>
            </w:tcBorders>
            <w:shd w:val="clear" w:color="auto" w:fill="auto"/>
          </w:tcPr>
          <w:p w14:paraId="6B01DF02"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F9DA31E" wp14:editId="5D87C0E4">
                  <wp:extent cx="247650" cy="247650"/>
                  <wp:effectExtent l="0" t="0" r="0" b="0"/>
                  <wp:docPr id="21" name="صورة 21" descr="vide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1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1D54969" w14:textId="77777777" w:rsidR="00BB3321" w:rsidRPr="00B912C6" w:rsidRDefault="00000000" w:rsidP="007F10F1">
            <w:pPr>
              <w:jc w:val="right"/>
              <w:rPr>
                <w:rFonts w:asciiTheme="majorBidi" w:hAnsiTheme="majorBidi" w:cstheme="majorBidi"/>
                <w:i/>
                <w:iCs/>
                <w:color w:val="002060"/>
                <w:u w:val="single"/>
                <w:lang w:bidi="ar-SY"/>
              </w:rPr>
            </w:pPr>
            <w:hyperlink r:id="rId112" w:history="1">
              <w:r w:rsidR="00BB3321" w:rsidRPr="00B912C6">
                <w:rPr>
                  <w:rStyle w:val="Hyperlink"/>
                  <w:rFonts w:asciiTheme="majorBidi" w:hAnsiTheme="majorBidi" w:cstheme="majorBidi"/>
                  <w:i/>
                  <w:iCs/>
                  <w:color w:val="002060"/>
                  <w:lang w:bidi="ar-SY"/>
                </w:rPr>
                <w:t>Boy or Girl, Mother Decides!</w:t>
              </w:r>
            </w:hyperlink>
          </w:p>
        </w:tc>
      </w:tr>
      <w:tr w:rsidR="00BB3321" w:rsidRPr="00B912C6" w14:paraId="36BA20E7" w14:textId="77777777" w:rsidTr="007F10F1">
        <w:tc>
          <w:tcPr>
            <w:tcW w:w="606" w:type="dxa"/>
            <w:tcBorders>
              <w:top w:val="nil"/>
              <w:left w:val="nil"/>
              <w:bottom w:val="nil"/>
              <w:right w:val="nil"/>
            </w:tcBorders>
            <w:shd w:val="clear" w:color="auto" w:fill="auto"/>
          </w:tcPr>
          <w:p w14:paraId="50F70841"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BFFC292" wp14:editId="5DD8296A">
                  <wp:extent cx="247650" cy="247650"/>
                  <wp:effectExtent l="0" t="0" r="0" b="0"/>
                  <wp:docPr id="39" name="صورة 39" descr="vide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1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004799C" w14:textId="77777777" w:rsidR="00BB3321" w:rsidRPr="00B912C6" w:rsidRDefault="00000000" w:rsidP="007F10F1">
            <w:pPr>
              <w:jc w:val="right"/>
              <w:rPr>
                <w:rFonts w:asciiTheme="majorBidi" w:hAnsiTheme="majorBidi" w:cstheme="majorBidi"/>
                <w:i/>
                <w:iCs/>
                <w:color w:val="002060"/>
              </w:rPr>
            </w:pPr>
            <w:hyperlink r:id="rId114" w:history="1">
              <w:r w:rsidR="00BB3321" w:rsidRPr="00B912C6">
                <w:rPr>
                  <w:rStyle w:val="Hyperlink"/>
                  <w:rFonts w:asciiTheme="majorBidi" w:hAnsiTheme="majorBidi" w:cstheme="majorBidi"/>
                  <w:i/>
                  <w:iCs/>
                  <w:color w:val="002060"/>
                </w:rPr>
                <w:t>Oocytogenesis</w:t>
              </w:r>
            </w:hyperlink>
          </w:p>
        </w:tc>
      </w:tr>
      <w:tr w:rsidR="00BB3321" w:rsidRPr="00B912C6" w14:paraId="26C6699F" w14:textId="77777777" w:rsidTr="007F10F1">
        <w:tc>
          <w:tcPr>
            <w:tcW w:w="606" w:type="dxa"/>
            <w:tcBorders>
              <w:top w:val="nil"/>
              <w:left w:val="nil"/>
              <w:bottom w:val="nil"/>
              <w:right w:val="nil"/>
            </w:tcBorders>
            <w:shd w:val="clear" w:color="auto" w:fill="auto"/>
          </w:tcPr>
          <w:p w14:paraId="1D8CFF7C"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48B9A132" wp14:editId="1469E544">
                  <wp:extent cx="247650" cy="247650"/>
                  <wp:effectExtent l="0" t="0" r="0" b="0"/>
                  <wp:docPr id="40" name="صورة 40" descr="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1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531E90D" w14:textId="77777777" w:rsidR="00BB3321" w:rsidRPr="00B912C6" w:rsidRDefault="00000000" w:rsidP="007F10F1">
            <w:pPr>
              <w:jc w:val="right"/>
              <w:rPr>
                <w:rFonts w:asciiTheme="majorBidi" w:hAnsiTheme="majorBidi" w:cstheme="majorBidi"/>
                <w:i/>
                <w:iCs/>
                <w:color w:val="002060"/>
              </w:rPr>
            </w:pPr>
            <w:hyperlink r:id="rId116" w:history="1">
              <w:r w:rsidR="00BB3321" w:rsidRPr="00B912C6">
                <w:rPr>
                  <w:rStyle w:val="Hyperlink"/>
                  <w:rFonts w:asciiTheme="majorBidi" w:hAnsiTheme="majorBidi" w:cstheme="majorBidi"/>
                  <w:i/>
                  <w:iCs/>
                  <w:color w:val="002060"/>
                </w:rPr>
                <w:t>Spermatogenesis</w:t>
              </w:r>
            </w:hyperlink>
          </w:p>
        </w:tc>
      </w:tr>
      <w:tr w:rsidR="00BB3321" w:rsidRPr="00B912C6" w14:paraId="1CDCBDEC" w14:textId="77777777" w:rsidTr="007F10F1">
        <w:tc>
          <w:tcPr>
            <w:tcW w:w="606" w:type="dxa"/>
            <w:tcBorders>
              <w:top w:val="nil"/>
              <w:left w:val="nil"/>
              <w:bottom w:val="nil"/>
              <w:right w:val="nil"/>
            </w:tcBorders>
            <w:shd w:val="clear" w:color="auto" w:fill="auto"/>
          </w:tcPr>
          <w:p w14:paraId="24CEC0B2"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D8D1CF9" wp14:editId="699D49EE">
                  <wp:extent cx="247650" cy="247650"/>
                  <wp:effectExtent l="0" t="0" r="0" b="0"/>
                  <wp:docPr id="44" name="صورة 44" descr="vide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1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AC32E87" w14:textId="77777777" w:rsidR="00BB3321" w:rsidRPr="00B912C6" w:rsidRDefault="00000000" w:rsidP="007F10F1">
            <w:pPr>
              <w:jc w:val="right"/>
              <w:rPr>
                <w:rFonts w:asciiTheme="majorBidi" w:hAnsiTheme="majorBidi" w:cstheme="majorBidi"/>
                <w:i/>
                <w:iCs/>
                <w:color w:val="002060"/>
              </w:rPr>
            </w:pPr>
            <w:hyperlink r:id="rId118" w:history="1">
              <w:r w:rsidR="00BB3321" w:rsidRPr="00B912C6">
                <w:rPr>
                  <w:rStyle w:val="Hyperlink"/>
                  <w:rFonts w:asciiTheme="majorBidi" w:hAnsiTheme="majorBidi" w:cstheme="majorBidi"/>
                  <w:i/>
                  <w:iCs/>
                  <w:color w:val="002060"/>
                </w:rPr>
                <w:t>This Woman Can Only Give Birth to Female Children</w:t>
              </w:r>
            </w:hyperlink>
          </w:p>
        </w:tc>
      </w:tr>
      <w:tr w:rsidR="00BB3321" w:rsidRPr="00B912C6" w14:paraId="7AB18EEF" w14:textId="77777777" w:rsidTr="007F10F1">
        <w:tc>
          <w:tcPr>
            <w:tcW w:w="606" w:type="dxa"/>
            <w:tcBorders>
              <w:top w:val="nil"/>
              <w:left w:val="nil"/>
              <w:bottom w:val="nil"/>
              <w:right w:val="nil"/>
            </w:tcBorders>
            <w:shd w:val="clear" w:color="auto" w:fill="auto"/>
          </w:tcPr>
          <w:p w14:paraId="5B6EC825"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522A289F" wp14:editId="36652A96">
                  <wp:extent cx="247650" cy="247650"/>
                  <wp:effectExtent l="0" t="0" r="0" b="0"/>
                  <wp:docPr id="45" name="صورة 45" descr="vide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1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401233C" w14:textId="77777777" w:rsidR="00BB3321" w:rsidRPr="00B912C6" w:rsidRDefault="00000000" w:rsidP="007F10F1">
            <w:pPr>
              <w:jc w:val="right"/>
              <w:rPr>
                <w:rFonts w:asciiTheme="majorBidi" w:hAnsiTheme="majorBidi" w:cstheme="majorBidi"/>
                <w:i/>
                <w:iCs/>
                <w:color w:val="002060"/>
              </w:rPr>
            </w:pPr>
            <w:hyperlink r:id="rId120" w:history="1">
              <w:r w:rsidR="00BB3321" w:rsidRPr="00B912C6">
                <w:rPr>
                  <w:rStyle w:val="Hyperlink"/>
                  <w:rFonts w:asciiTheme="majorBidi" w:hAnsiTheme="majorBidi" w:cstheme="majorBidi"/>
                  <w:i/>
                  <w:iCs/>
                  <w:color w:val="002060"/>
                </w:rPr>
                <w:t>This Woman Can Only Give Birth to Male Children</w:t>
              </w:r>
            </w:hyperlink>
          </w:p>
        </w:tc>
      </w:tr>
      <w:tr w:rsidR="00BB3321" w:rsidRPr="00B912C6" w14:paraId="34A45D56" w14:textId="77777777" w:rsidTr="007F10F1">
        <w:tc>
          <w:tcPr>
            <w:tcW w:w="606" w:type="dxa"/>
            <w:tcBorders>
              <w:top w:val="nil"/>
              <w:left w:val="nil"/>
              <w:bottom w:val="nil"/>
              <w:right w:val="nil"/>
            </w:tcBorders>
            <w:shd w:val="clear" w:color="auto" w:fill="auto"/>
          </w:tcPr>
          <w:p w14:paraId="08C55460"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21F99A0" wp14:editId="715586DC">
                  <wp:extent cx="247650" cy="247650"/>
                  <wp:effectExtent l="0" t="0" r="0" b="0"/>
                  <wp:docPr id="46" name="صورة 46" descr="vide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2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5428992" w14:textId="77777777" w:rsidR="00BB3321" w:rsidRPr="00B912C6" w:rsidRDefault="00000000" w:rsidP="007F10F1">
            <w:pPr>
              <w:jc w:val="right"/>
              <w:rPr>
                <w:rFonts w:asciiTheme="majorBidi" w:hAnsiTheme="majorBidi" w:cstheme="majorBidi"/>
                <w:i/>
                <w:iCs/>
                <w:color w:val="002060"/>
              </w:rPr>
            </w:pPr>
            <w:hyperlink r:id="rId122" w:history="1">
              <w:r w:rsidR="00BB3321" w:rsidRPr="00B912C6">
                <w:rPr>
                  <w:rStyle w:val="Hyperlink"/>
                  <w:rFonts w:asciiTheme="majorBidi" w:hAnsiTheme="majorBidi" w:cstheme="majorBidi"/>
                  <w:i/>
                  <w:iCs/>
                  <w:color w:val="002060"/>
                </w:rPr>
                <w:t>This Woman Can Give Birth to Female Children More Than to Male Children</w:t>
              </w:r>
            </w:hyperlink>
          </w:p>
        </w:tc>
      </w:tr>
      <w:tr w:rsidR="00BB3321" w:rsidRPr="00B912C6" w14:paraId="63521584" w14:textId="77777777" w:rsidTr="007F10F1">
        <w:tc>
          <w:tcPr>
            <w:tcW w:w="606" w:type="dxa"/>
            <w:tcBorders>
              <w:top w:val="nil"/>
              <w:left w:val="nil"/>
              <w:bottom w:val="nil"/>
              <w:right w:val="nil"/>
            </w:tcBorders>
            <w:shd w:val="clear" w:color="auto" w:fill="auto"/>
          </w:tcPr>
          <w:p w14:paraId="209D8808"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92389CC" wp14:editId="636A5C41">
                  <wp:extent cx="247650" cy="247650"/>
                  <wp:effectExtent l="0" t="0" r="0" b="0"/>
                  <wp:docPr id="47" name="صورة 47" descr="vide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2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67861F0" w14:textId="77777777" w:rsidR="00BB3321" w:rsidRPr="00B912C6" w:rsidRDefault="00000000" w:rsidP="007F10F1">
            <w:pPr>
              <w:jc w:val="right"/>
              <w:rPr>
                <w:rFonts w:asciiTheme="majorBidi" w:hAnsiTheme="majorBidi" w:cstheme="majorBidi"/>
                <w:i/>
                <w:iCs/>
                <w:color w:val="002060"/>
              </w:rPr>
            </w:pPr>
            <w:hyperlink r:id="rId124" w:history="1">
              <w:r w:rsidR="00BB3321" w:rsidRPr="00B912C6">
                <w:rPr>
                  <w:rStyle w:val="Hyperlink"/>
                  <w:rFonts w:asciiTheme="majorBidi" w:hAnsiTheme="majorBidi" w:cstheme="majorBidi"/>
                  <w:i/>
                  <w:iCs/>
                  <w:color w:val="002060"/>
                </w:rPr>
                <w:t>This Woman Can Give Birth to Male Children More Than to Female Children</w:t>
              </w:r>
            </w:hyperlink>
          </w:p>
        </w:tc>
      </w:tr>
      <w:tr w:rsidR="00BB3321" w:rsidRPr="00B912C6" w14:paraId="0F514E04" w14:textId="77777777" w:rsidTr="007F10F1">
        <w:tc>
          <w:tcPr>
            <w:tcW w:w="606" w:type="dxa"/>
            <w:tcBorders>
              <w:top w:val="nil"/>
              <w:left w:val="nil"/>
              <w:bottom w:val="nil"/>
              <w:right w:val="nil"/>
            </w:tcBorders>
            <w:shd w:val="clear" w:color="auto" w:fill="auto"/>
          </w:tcPr>
          <w:p w14:paraId="5F106748"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02622147" wp14:editId="09A35758">
                  <wp:extent cx="247650" cy="247650"/>
                  <wp:effectExtent l="0" t="0" r="0" b="0"/>
                  <wp:docPr id="48" name="صورة 48" descr="vide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2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3571870" w14:textId="77777777" w:rsidR="00BB3321" w:rsidRPr="00B912C6" w:rsidRDefault="00000000" w:rsidP="007F10F1">
            <w:pPr>
              <w:jc w:val="right"/>
              <w:rPr>
                <w:rFonts w:asciiTheme="majorBidi" w:hAnsiTheme="majorBidi" w:cstheme="majorBidi"/>
                <w:i/>
                <w:iCs/>
                <w:color w:val="002060"/>
              </w:rPr>
            </w:pPr>
            <w:hyperlink r:id="rId126" w:history="1">
              <w:r w:rsidR="00BB3321" w:rsidRPr="00B912C6">
                <w:rPr>
                  <w:rStyle w:val="Hyperlink"/>
                  <w:rFonts w:asciiTheme="majorBidi" w:hAnsiTheme="majorBidi" w:cstheme="majorBidi"/>
                  <w:i/>
                  <w:iCs/>
                  <w:color w:val="002060"/>
                </w:rPr>
                <w:t>This Woman Can Equally Give Birth to Male Children &amp; to Female Children</w:t>
              </w:r>
            </w:hyperlink>
          </w:p>
        </w:tc>
      </w:tr>
      <w:tr w:rsidR="00BB3321" w:rsidRPr="00B912C6" w14:paraId="7BFA265F" w14:textId="77777777" w:rsidTr="007F10F1">
        <w:tc>
          <w:tcPr>
            <w:tcW w:w="606" w:type="dxa"/>
            <w:tcBorders>
              <w:top w:val="nil"/>
              <w:left w:val="nil"/>
              <w:bottom w:val="nil"/>
              <w:right w:val="nil"/>
            </w:tcBorders>
            <w:shd w:val="clear" w:color="auto" w:fill="auto"/>
          </w:tcPr>
          <w:p w14:paraId="3D2AB450" w14:textId="77777777" w:rsidR="00BB3321" w:rsidRPr="00B912C6" w:rsidRDefault="00BB3321" w:rsidP="007F10F1">
            <w:pPr>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A543821" w14:textId="77777777" w:rsidR="00BB3321" w:rsidRPr="00B912C6" w:rsidRDefault="00BB3321" w:rsidP="007F10F1">
            <w:pPr>
              <w:jc w:val="right"/>
              <w:rPr>
                <w:rFonts w:asciiTheme="majorBidi" w:hAnsiTheme="majorBidi" w:cstheme="majorBidi"/>
                <w:i/>
                <w:iCs/>
                <w:color w:val="002060"/>
              </w:rPr>
            </w:pPr>
          </w:p>
        </w:tc>
      </w:tr>
      <w:tr w:rsidR="00BB3321" w:rsidRPr="00B912C6" w14:paraId="15EC35A3" w14:textId="77777777" w:rsidTr="007F10F1">
        <w:tc>
          <w:tcPr>
            <w:tcW w:w="606" w:type="dxa"/>
            <w:tcBorders>
              <w:top w:val="nil"/>
              <w:left w:val="nil"/>
              <w:bottom w:val="nil"/>
              <w:right w:val="nil"/>
            </w:tcBorders>
            <w:shd w:val="clear" w:color="auto" w:fill="auto"/>
          </w:tcPr>
          <w:p w14:paraId="469F094A" w14:textId="77777777" w:rsidR="00BB3321" w:rsidRPr="00B912C6" w:rsidRDefault="00BB3321" w:rsidP="007F10F1">
            <w:pPr>
              <w:jc w:val="right"/>
              <w:rPr>
                <w:rFonts w:asciiTheme="majorBidi" w:hAnsiTheme="majorBidi" w:cstheme="majorBidi"/>
                <w:i/>
                <w:iCs/>
                <w:noProof/>
                <w:color w:val="002060"/>
              </w:rPr>
            </w:pPr>
            <w:bookmarkStart w:id="3" w:name="_Hlk197971733"/>
            <w:r w:rsidRPr="00B912C6">
              <w:rPr>
                <w:rFonts w:asciiTheme="majorBidi" w:hAnsiTheme="majorBidi" w:cstheme="majorBidi"/>
                <w:i/>
                <w:iCs/>
                <w:noProof/>
                <w:color w:val="002060"/>
              </w:rPr>
              <w:drawing>
                <wp:inline distT="0" distB="0" distL="0" distR="0" wp14:anchorId="5A5A8770" wp14:editId="5E0AB48F">
                  <wp:extent cx="247650" cy="247650"/>
                  <wp:effectExtent l="0" t="0" r="0" b="0"/>
                  <wp:docPr id="52" name="صورة 52"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2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E34429C" w14:textId="77777777" w:rsidR="00BB3321" w:rsidRPr="00B912C6" w:rsidRDefault="00000000" w:rsidP="007F10F1">
            <w:pPr>
              <w:jc w:val="right"/>
              <w:rPr>
                <w:rFonts w:asciiTheme="majorBidi" w:hAnsiTheme="majorBidi" w:cstheme="majorBidi"/>
                <w:i/>
                <w:iCs/>
                <w:color w:val="002060"/>
                <w:lang w:bidi="ar-SY"/>
              </w:rPr>
            </w:pPr>
            <w:hyperlink r:id="rId128" w:history="1">
              <w:r w:rsidR="00BB3321" w:rsidRPr="00B912C6">
                <w:rPr>
                  <w:rStyle w:val="Hyperlink"/>
                  <w:rFonts w:asciiTheme="majorBidi" w:hAnsiTheme="majorBidi" w:cstheme="majorBidi"/>
                  <w:i/>
                  <w:iCs/>
                  <w:color w:val="002060"/>
                  <w:lang w:bidi="ar-SY"/>
                </w:rPr>
                <w:t>Eve Saved Human Identity; Adam Ensured Human Adaptation</w:t>
              </w:r>
            </w:hyperlink>
          </w:p>
        </w:tc>
      </w:tr>
      <w:bookmarkEnd w:id="3"/>
      <w:tr w:rsidR="00BB3321" w:rsidRPr="00B912C6" w14:paraId="6A424D33" w14:textId="77777777" w:rsidTr="007F10F1">
        <w:tc>
          <w:tcPr>
            <w:tcW w:w="606" w:type="dxa"/>
            <w:tcBorders>
              <w:top w:val="nil"/>
              <w:left w:val="nil"/>
              <w:bottom w:val="nil"/>
              <w:right w:val="nil"/>
            </w:tcBorders>
            <w:shd w:val="clear" w:color="auto" w:fill="auto"/>
          </w:tcPr>
          <w:p w14:paraId="21D27553" w14:textId="77777777" w:rsidR="00BB3321" w:rsidRPr="00B912C6" w:rsidRDefault="00BB3321" w:rsidP="007F10F1">
            <w:pPr>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1EBB317" w14:textId="77777777" w:rsidR="00BB3321" w:rsidRPr="00B912C6" w:rsidRDefault="00BB3321" w:rsidP="007F10F1">
            <w:pPr>
              <w:jc w:val="right"/>
              <w:rPr>
                <w:rFonts w:asciiTheme="majorBidi" w:hAnsiTheme="majorBidi" w:cstheme="majorBidi"/>
                <w:i/>
                <w:iCs/>
                <w:color w:val="002060"/>
              </w:rPr>
            </w:pPr>
          </w:p>
        </w:tc>
      </w:tr>
      <w:tr w:rsidR="00BB3321" w:rsidRPr="00B912C6" w14:paraId="1CD4DB5C" w14:textId="77777777" w:rsidTr="007F10F1">
        <w:trPr>
          <w:trHeight w:val="349"/>
        </w:trPr>
        <w:tc>
          <w:tcPr>
            <w:tcW w:w="606" w:type="dxa"/>
            <w:tcBorders>
              <w:top w:val="nil"/>
              <w:left w:val="nil"/>
              <w:bottom w:val="nil"/>
              <w:right w:val="nil"/>
            </w:tcBorders>
            <w:shd w:val="clear" w:color="auto" w:fill="auto"/>
          </w:tcPr>
          <w:p w14:paraId="0C98812F"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5BBDBD8B" wp14:editId="191D7768">
                  <wp:extent cx="247650" cy="247650"/>
                  <wp:effectExtent l="0" t="0" r="0" b="0"/>
                  <wp:docPr id="55" name="صورة 55" descr="vide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video">
                            <a:hlinkClick r:id="rId12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1A0B1E1" w14:textId="77777777" w:rsidR="00BB3321" w:rsidRPr="00B912C6" w:rsidRDefault="00000000" w:rsidP="007F10F1">
            <w:pPr>
              <w:jc w:val="right"/>
              <w:rPr>
                <w:rFonts w:asciiTheme="majorBidi" w:hAnsiTheme="majorBidi" w:cstheme="majorBidi"/>
                <w:i/>
                <w:iCs/>
                <w:color w:val="002060"/>
              </w:rPr>
            </w:pPr>
            <w:hyperlink r:id="rId130" w:history="1">
              <w:r w:rsidR="00BB3321" w:rsidRPr="00B912C6">
                <w:rPr>
                  <w:rStyle w:val="Hyperlink"/>
                  <w:rFonts w:asciiTheme="majorBidi" w:hAnsiTheme="majorBidi" w:cstheme="majorBidi"/>
                  <w:i/>
                  <w:iCs/>
                  <w:color w:val="002060"/>
                  <w:lang w:bidi="ar-SY"/>
                </w:rPr>
                <w:t>Corona</w:t>
              </w:r>
              <w:r w:rsidR="00BB3321">
                <w:rPr>
                  <w:rStyle w:val="Hyperlink"/>
                  <w:rFonts w:asciiTheme="majorBidi" w:hAnsiTheme="majorBidi" w:cstheme="majorBidi"/>
                  <w:i/>
                  <w:iCs/>
                  <w:color w:val="002060"/>
                  <w:lang w:bidi="ar-SY"/>
                </w:rPr>
                <w:t>v</w:t>
              </w:r>
              <w:r w:rsidR="00BB3321" w:rsidRPr="00B912C6">
                <w:rPr>
                  <w:rStyle w:val="Hyperlink"/>
                  <w:rFonts w:asciiTheme="majorBidi" w:hAnsiTheme="majorBidi" w:cstheme="majorBidi"/>
                  <w:i/>
                  <w:iCs/>
                  <w:color w:val="002060"/>
                  <w:lang w:bidi="ar-SY"/>
                </w:rPr>
                <w:t>irus (Covid-19): After Humiliation, Is Targeting Our Genes</w:t>
              </w:r>
            </w:hyperlink>
          </w:p>
        </w:tc>
      </w:tr>
      <w:tr w:rsidR="00BB3321" w:rsidRPr="00B912C6" w14:paraId="0A63BBC7" w14:textId="77777777" w:rsidTr="007F10F1">
        <w:trPr>
          <w:trHeight w:val="349"/>
        </w:trPr>
        <w:tc>
          <w:tcPr>
            <w:tcW w:w="606" w:type="dxa"/>
            <w:tcBorders>
              <w:top w:val="nil"/>
              <w:left w:val="nil"/>
              <w:bottom w:val="nil"/>
              <w:right w:val="nil"/>
            </w:tcBorders>
            <w:shd w:val="clear" w:color="auto" w:fill="auto"/>
          </w:tcPr>
          <w:p w14:paraId="2CF00B00"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A7A9891" wp14:editId="6C3BA699">
                  <wp:extent cx="247650" cy="247650"/>
                  <wp:effectExtent l="0" t="0" r="0" b="0"/>
                  <wp:docPr id="53" name="صورة 53" descr="vide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2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FE2C9C8" w14:textId="77777777" w:rsidR="00BB3321" w:rsidRPr="00B912C6" w:rsidRDefault="00000000" w:rsidP="007F10F1">
            <w:pPr>
              <w:jc w:val="right"/>
              <w:rPr>
                <w:rFonts w:asciiTheme="majorBidi" w:hAnsiTheme="majorBidi" w:cstheme="majorBidi"/>
                <w:i/>
                <w:iCs/>
                <w:color w:val="002060"/>
              </w:rPr>
            </w:pPr>
            <w:hyperlink r:id="rId131" w:history="1">
              <w:r w:rsidR="00BB3321" w:rsidRPr="00B912C6">
                <w:rPr>
                  <w:rStyle w:val="Hyperlink"/>
                  <w:rFonts w:asciiTheme="majorBidi" w:hAnsiTheme="majorBidi" w:cstheme="majorBidi"/>
                  <w:i/>
                  <w:iCs/>
                  <w:color w:val="002060"/>
                </w:rPr>
                <w:t>Corona</w:t>
              </w:r>
              <w:r w:rsidR="00BB3321">
                <w:rPr>
                  <w:rStyle w:val="Hyperlink"/>
                  <w:rFonts w:asciiTheme="majorBidi" w:hAnsiTheme="majorBidi" w:cstheme="majorBidi"/>
                  <w:i/>
                  <w:iCs/>
                  <w:color w:val="002060"/>
                </w:rPr>
                <w:t>v</w:t>
              </w:r>
              <w:r w:rsidR="00BB3321" w:rsidRPr="00B912C6">
                <w:rPr>
                  <w:rStyle w:val="Hyperlink"/>
                  <w:rFonts w:asciiTheme="majorBidi" w:hAnsiTheme="majorBidi" w:cstheme="majorBidi"/>
                  <w:i/>
                  <w:iCs/>
                  <w:color w:val="002060"/>
                </w:rPr>
                <w:t>irus (Covid-19): After Humiliation, Is Targeting Our Genes</w:t>
              </w:r>
            </w:hyperlink>
          </w:p>
        </w:tc>
      </w:tr>
      <w:tr w:rsidR="00BB3321" w:rsidRPr="00B912C6" w14:paraId="57DCBE0E" w14:textId="77777777" w:rsidTr="007F10F1">
        <w:tc>
          <w:tcPr>
            <w:tcW w:w="606" w:type="dxa"/>
            <w:tcBorders>
              <w:top w:val="nil"/>
              <w:left w:val="nil"/>
              <w:bottom w:val="nil"/>
              <w:right w:val="nil"/>
            </w:tcBorders>
            <w:shd w:val="clear" w:color="auto" w:fill="auto"/>
          </w:tcPr>
          <w:p w14:paraId="2F2764A9" w14:textId="77777777" w:rsidR="00BB3321" w:rsidRPr="00B912C6" w:rsidRDefault="00BB3321" w:rsidP="007F10F1">
            <w:pPr>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154D770C" w14:textId="77777777" w:rsidR="00BB3321" w:rsidRPr="00B912C6" w:rsidRDefault="00BB3321" w:rsidP="007F10F1">
            <w:pPr>
              <w:rPr>
                <w:rFonts w:asciiTheme="majorBidi" w:hAnsiTheme="majorBidi" w:cstheme="majorBidi"/>
                <w:i/>
                <w:iCs/>
                <w:color w:val="002060"/>
              </w:rPr>
            </w:pPr>
          </w:p>
        </w:tc>
      </w:tr>
      <w:tr w:rsidR="00BB3321" w:rsidRPr="00B912C6" w14:paraId="13A78A80" w14:textId="77777777" w:rsidTr="007F10F1">
        <w:tc>
          <w:tcPr>
            <w:tcW w:w="606" w:type="dxa"/>
            <w:tcBorders>
              <w:top w:val="nil"/>
              <w:left w:val="nil"/>
              <w:bottom w:val="nil"/>
              <w:right w:val="nil"/>
            </w:tcBorders>
            <w:shd w:val="clear" w:color="auto" w:fill="auto"/>
          </w:tcPr>
          <w:p w14:paraId="4A740FDA"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47733710" wp14:editId="2A1447D7">
                  <wp:extent cx="247650" cy="247650"/>
                  <wp:effectExtent l="0" t="0" r="0" b="0"/>
                  <wp:docPr id="33" name="صورة 33" descr="vide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3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1910632" w14:textId="77777777" w:rsidR="00BB3321" w:rsidRPr="00B912C6" w:rsidRDefault="00000000" w:rsidP="007F10F1">
            <w:pPr>
              <w:jc w:val="right"/>
              <w:rPr>
                <w:rFonts w:asciiTheme="majorBidi" w:hAnsiTheme="majorBidi" w:cstheme="majorBidi"/>
                <w:i/>
                <w:iCs/>
                <w:color w:val="002060"/>
                <w:lang w:bidi="ar-SY"/>
              </w:rPr>
            </w:pPr>
            <w:hyperlink r:id="rId133" w:history="1">
              <w:r w:rsidR="00BB3321" w:rsidRPr="00B912C6">
                <w:rPr>
                  <w:rStyle w:val="Hyperlink"/>
                  <w:rFonts w:asciiTheme="majorBidi" w:hAnsiTheme="majorBidi" w:cstheme="majorBidi"/>
                  <w:i/>
                  <w:iCs/>
                  <w:color w:val="002060"/>
                  <w:lang w:bidi="ar-SY"/>
                </w:rPr>
                <w:t>The Black Hole is a (the) Falling Star?</w:t>
              </w:r>
            </w:hyperlink>
          </w:p>
        </w:tc>
      </w:tr>
      <w:tr w:rsidR="00BB3321" w:rsidRPr="00B912C6" w14:paraId="5DD96DC9" w14:textId="77777777" w:rsidTr="007F10F1">
        <w:tc>
          <w:tcPr>
            <w:tcW w:w="606" w:type="dxa"/>
            <w:tcBorders>
              <w:top w:val="nil"/>
              <w:left w:val="nil"/>
              <w:bottom w:val="nil"/>
              <w:right w:val="nil"/>
            </w:tcBorders>
            <w:shd w:val="clear" w:color="auto" w:fill="auto"/>
          </w:tcPr>
          <w:p w14:paraId="1D791E47"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714D394" wp14:editId="2505B1C1">
                  <wp:extent cx="247650" cy="247650"/>
                  <wp:effectExtent l="0" t="0" r="0" b="0"/>
                  <wp:docPr id="31" name="صورة 31" descr="vide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3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A8B5219" w14:textId="77777777" w:rsidR="00BB3321" w:rsidRPr="00B912C6" w:rsidRDefault="00000000" w:rsidP="007F10F1">
            <w:pPr>
              <w:jc w:val="right"/>
              <w:rPr>
                <w:rFonts w:asciiTheme="majorBidi" w:hAnsiTheme="majorBidi" w:cstheme="majorBidi"/>
                <w:i/>
                <w:iCs/>
                <w:color w:val="002060"/>
              </w:rPr>
            </w:pPr>
            <w:hyperlink r:id="rId135" w:history="1">
              <w:r w:rsidR="00BB3321" w:rsidRPr="00B912C6">
                <w:rPr>
                  <w:rStyle w:val="Hyperlink"/>
                  <w:rFonts w:asciiTheme="majorBidi" w:hAnsiTheme="majorBidi" w:cstheme="majorBidi"/>
                  <w:i/>
                  <w:iCs/>
                  <w:color w:val="002060"/>
                </w:rPr>
                <w:t>Mitosis in Animal Cell</w:t>
              </w:r>
            </w:hyperlink>
          </w:p>
        </w:tc>
      </w:tr>
      <w:tr w:rsidR="00BB3321" w:rsidRPr="00B912C6" w14:paraId="7771F7C2" w14:textId="77777777" w:rsidTr="007F10F1">
        <w:tc>
          <w:tcPr>
            <w:tcW w:w="606" w:type="dxa"/>
            <w:tcBorders>
              <w:top w:val="nil"/>
              <w:left w:val="nil"/>
              <w:bottom w:val="nil"/>
              <w:right w:val="nil"/>
            </w:tcBorders>
            <w:shd w:val="clear" w:color="auto" w:fill="auto"/>
          </w:tcPr>
          <w:p w14:paraId="795596A7"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680FC8C" wp14:editId="7D6572FA">
                  <wp:extent cx="247650" cy="247650"/>
                  <wp:effectExtent l="0" t="0" r="0" b="0"/>
                  <wp:docPr id="32" name="صورة 32" descr="vide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3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3816E51" w14:textId="77777777" w:rsidR="00BB3321" w:rsidRPr="00B912C6" w:rsidRDefault="00000000" w:rsidP="007F10F1">
            <w:pPr>
              <w:jc w:val="right"/>
              <w:rPr>
                <w:rFonts w:asciiTheme="majorBidi" w:hAnsiTheme="majorBidi" w:cstheme="majorBidi"/>
                <w:i/>
                <w:iCs/>
                <w:color w:val="002060"/>
              </w:rPr>
            </w:pPr>
            <w:hyperlink r:id="rId137" w:history="1">
              <w:r w:rsidR="00BB3321" w:rsidRPr="00B912C6">
                <w:rPr>
                  <w:rStyle w:val="Hyperlink"/>
                  <w:rFonts w:asciiTheme="majorBidi" w:hAnsiTheme="majorBidi" w:cstheme="majorBidi"/>
                  <w:i/>
                  <w:iCs/>
                  <w:color w:val="002060"/>
                </w:rPr>
                <w:t>Meiosis</w:t>
              </w:r>
            </w:hyperlink>
          </w:p>
        </w:tc>
      </w:tr>
      <w:tr w:rsidR="00BB3321" w:rsidRPr="00B912C6" w14:paraId="2868A7D6" w14:textId="77777777" w:rsidTr="007F10F1">
        <w:tc>
          <w:tcPr>
            <w:tcW w:w="606" w:type="dxa"/>
            <w:tcBorders>
              <w:top w:val="nil"/>
              <w:left w:val="nil"/>
              <w:bottom w:val="nil"/>
              <w:right w:val="nil"/>
            </w:tcBorders>
            <w:shd w:val="clear" w:color="auto" w:fill="auto"/>
          </w:tcPr>
          <w:p w14:paraId="6A3AC19D" w14:textId="77777777" w:rsidR="00BB3321" w:rsidRPr="00B912C6" w:rsidRDefault="00BB3321" w:rsidP="007F10F1">
            <w:pPr>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6B2292DA" w14:textId="77777777" w:rsidR="00BB3321" w:rsidRPr="00B912C6" w:rsidRDefault="00BB3321" w:rsidP="007F10F1">
            <w:pPr>
              <w:jc w:val="right"/>
              <w:rPr>
                <w:rFonts w:asciiTheme="majorBidi" w:hAnsiTheme="majorBidi" w:cstheme="majorBidi"/>
                <w:i/>
                <w:iCs/>
                <w:color w:val="002060"/>
              </w:rPr>
            </w:pPr>
          </w:p>
        </w:tc>
      </w:tr>
      <w:tr w:rsidR="00BB3321" w:rsidRPr="00B912C6" w14:paraId="409A95AC" w14:textId="77777777" w:rsidTr="007F10F1">
        <w:tc>
          <w:tcPr>
            <w:tcW w:w="606" w:type="dxa"/>
            <w:tcBorders>
              <w:top w:val="nil"/>
              <w:left w:val="nil"/>
              <w:bottom w:val="nil"/>
              <w:right w:val="nil"/>
            </w:tcBorders>
            <w:shd w:val="clear" w:color="auto" w:fill="auto"/>
          </w:tcPr>
          <w:p w14:paraId="51FB9349"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7F8E525" wp14:editId="627B8DE3">
                  <wp:extent cx="247650" cy="247650"/>
                  <wp:effectExtent l="0" t="0" r="0" b="0"/>
                  <wp:docPr id="62" name="صورة 62"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3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B4E297E" w14:textId="77777777" w:rsidR="00BB3321" w:rsidRPr="00B912C6" w:rsidRDefault="00000000" w:rsidP="007F10F1">
            <w:pPr>
              <w:jc w:val="right"/>
              <w:rPr>
                <w:rFonts w:asciiTheme="majorBidi" w:hAnsiTheme="majorBidi" w:cstheme="majorBidi"/>
                <w:i/>
                <w:iCs/>
                <w:color w:val="002060"/>
              </w:rPr>
            </w:pPr>
            <w:hyperlink r:id="rId139" w:history="1">
              <w:r w:rsidR="00BB3321" w:rsidRPr="00B912C6">
                <w:rPr>
                  <w:rStyle w:val="Hyperlink"/>
                  <w:rFonts w:asciiTheme="majorBidi" w:hAnsiTheme="majorBidi" w:cstheme="majorBidi"/>
                  <w:i/>
                  <w:iCs/>
                  <w:color w:val="002060"/>
                </w:rPr>
                <w:t>Universe Creation, Hypothesis of Continuous Cosmic Nebula</w:t>
              </w:r>
            </w:hyperlink>
          </w:p>
        </w:tc>
      </w:tr>
      <w:tr w:rsidR="00BB3321" w:rsidRPr="00B912C6" w14:paraId="428E4910" w14:textId="77777777" w:rsidTr="007F10F1">
        <w:tc>
          <w:tcPr>
            <w:tcW w:w="606" w:type="dxa"/>
            <w:tcBorders>
              <w:top w:val="nil"/>
              <w:left w:val="nil"/>
              <w:bottom w:val="nil"/>
              <w:right w:val="nil"/>
            </w:tcBorders>
            <w:shd w:val="clear" w:color="auto" w:fill="auto"/>
          </w:tcPr>
          <w:p w14:paraId="056CCB98"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8FF2850" wp14:editId="2FBA5FA7">
                  <wp:extent cx="247650" cy="247650"/>
                  <wp:effectExtent l="0" t="0" r="0" b="0"/>
                  <wp:docPr id="23" name="صورة 23" descr="vide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4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9CB2D1B" w14:textId="77777777" w:rsidR="00BB3321" w:rsidRPr="00B912C6" w:rsidRDefault="00000000" w:rsidP="007F10F1">
            <w:pPr>
              <w:jc w:val="right"/>
              <w:rPr>
                <w:rFonts w:asciiTheme="majorBidi" w:hAnsiTheme="majorBidi" w:cstheme="majorBidi"/>
                <w:i/>
                <w:iCs/>
                <w:color w:val="002060"/>
              </w:rPr>
            </w:pPr>
            <w:hyperlink r:id="rId141" w:history="1">
              <w:r w:rsidR="00BB3321" w:rsidRPr="00B912C6">
                <w:rPr>
                  <w:rStyle w:val="Hyperlink"/>
                  <w:rFonts w:asciiTheme="majorBidi" w:hAnsiTheme="majorBidi" w:cstheme="majorBidi"/>
                  <w:i/>
                  <w:iCs/>
                  <w:color w:val="002060"/>
                </w:rPr>
                <w:t>Circulating Sweepers</w:t>
              </w:r>
            </w:hyperlink>
          </w:p>
        </w:tc>
      </w:tr>
      <w:tr w:rsidR="00BB3321" w:rsidRPr="00B912C6" w14:paraId="7927B106" w14:textId="77777777" w:rsidTr="007F10F1">
        <w:tc>
          <w:tcPr>
            <w:tcW w:w="606" w:type="dxa"/>
            <w:tcBorders>
              <w:top w:val="nil"/>
              <w:left w:val="nil"/>
              <w:bottom w:val="nil"/>
              <w:right w:val="nil"/>
            </w:tcBorders>
            <w:shd w:val="clear" w:color="auto" w:fill="auto"/>
          </w:tcPr>
          <w:p w14:paraId="6795C600" w14:textId="77777777" w:rsidR="00BB3321" w:rsidRPr="00B912C6" w:rsidRDefault="00BB3321" w:rsidP="007F10F1">
            <w:pPr>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77D9CA02" w14:textId="77777777" w:rsidR="00BB3321" w:rsidRPr="00B912C6" w:rsidRDefault="00BB3321" w:rsidP="007F10F1">
            <w:pPr>
              <w:jc w:val="right"/>
              <w:rPr>
                <w:rFonts w:asciiTheme="majorBidi" w:hAnsiTheme="majorBidi" w:cstheme="majorBidi"/>
                <w:i/>
                <w:iCs/>
                <w:color w:val="002060"/>
              </w:rPr>
            </w:pPr>
          </w:p>
        </w:tc>
      </w:tr>
      <w:tr w:rsidR="00BB3321" w:rsidRPr="00B912C6" w14:paraId="5569A5B0" w14:textId="77777777" w:rsidTr="007F10F1">
        <w:tc>
          <w:tcPr>
            <w:tcW w:w="606" w:type="dxa"/>
            <w:tcBorders>
              <w:top w:val="nil"/>
              <w:left w:val="nil"/>
              <w:bottom w:val="nil"/>
              <w:right w:val="nil"/>
            </w:tcBorders>
            <w:shd w:val="clear" w:color="auto" w:fill="auto"/>
          </w:tcPr>
          <w:p w14:paraId="02BF2E97"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BF4544D" wp14:editId="0752BE28">
                  <wp:extent cx="247650" cy="247650"/>
                  <wp:effectExtent l="0" t="0" r="0" b="0"/>
                  <wp:docPr id="36" name="صورة 36"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4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B6B109F" w14:textId="77777777" w:rsidR="00BB3321" w:rsidRPr="00B912C6" w:rsidRDefault="00000000" w:rsidP="007F10F1">
            <w:pPr>
              <w:jc w:val="right"/>
              <w:rPr>
                <w:rFonts w:asciiTheme="majorBidi" w:hAnsiTheme="majorBidi" w:cstheme="majorBidi"/>
                <w:i/>
                <w:iCs/>
                <w:color w:val="002060"/>
              </w:rPr>
            </w:pPr>
            <w:hyperlink r:id="rId143" w:history="1">
              <w:r w:rsidR="00BB3321" w:rsidRPr="00B912C6">
                <w:rPr>
                  <w:rStyle w:val="Hyperlink"/>
                  <w:rFonts w:asciiTheme="majorBidi" w:hAnsiTheme="majorBidi" w:cstheme="majorBidi"/>
                  <w:i/>
                  <w:iCs/>
                  <w:color w:val="002060"/>
                </w:rPr>
                <w:t xml:space="preserve">Pneumatic Petrous, Bilateral Temporal </w:t>
              </w:r>
              <w:proofErr w:type="spellStart"/>
              <w:r w:rsidR="00BB3321" w:rsidRPr="00B912C6">
                <w:rPr>
                  <w:rStyle w:val="Hyperlink"/>
                  <w:rFonts w:asciiTheme="majorBidi" w:hAnsiTheme="majorBidi" w:cstheme="majorBidi"/>
                  <w:i/>
                  <w:iCs/>
                  <w:color w:val="002060"/>
                </w:rPr>
                <w:t>Hyperpneumatization</w:t>
              </w:r>
              <w:proofErr w:type="spellEnd"/>
            </w:hyperlink>
          </w:p>
        </w:tc>
      </w:tr>
      <w:tr w:rsidR="00BB3321" w:rsidRPr="00B912C6" w14:paraId="3A7E026A" w14:textId="77777777" w:rsidTr="007F10F1">
        <w:trPr>
          <w:trHeight w:val="349"/>
        </w:trPr>
        <w:tc>
          <w:tcPr>
            <w:tcW w:w="606" w:type="dxa"/>
            <w:tcBorders>
              <w:top w:val="nil"/>
              <w:left w:val="nil"/>
              <w:bottom w:val="nil"/>
              <w:right w:val="nil"/>
            </w:tcBorders>
            <w:shd w:val="clear" w:color="auto" w:fill="auto"/>
          </w:tcPr>
          <w:p w14:paraId="51064081"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0C55B025" wp14:editId="4E5323FA">
                  <wp:extent cx="247650" cy="247650"/>
                  <wp:effectExtent l="0" t="0" r="0" b="0"/>
                  <wp:docPr id="73" name="صورة 73" descr="vide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4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7E58075" w14:textId="77777777" w:rsidR="00BB3321" w:rsidRPr="00B912C6" w:rsidRDefault="00000000" w:rsidP="007F10F1">
            <w:pPr>
              <w:jc w:val="right"/>
              <w:rPr>
                <w:rFonts w:asciiTheme="majorBidi" w:hAnsiTheme="majorBidi" w:cstheme="majorBidi"/>
                <w:i/>
                <w:iCs/>
                <w:color w:val="002060"/>
              </w:rPr>
            </w:pPr>
            <w:hyperlink r:id="rId145" w:history="1">
              <w:r w:rsidR="00BB3321" w:rsidRPr="00B912C6">
                <w:rPr>
                  <w:rStyle w:val="Hyperlink"/>
                  <w:rFonts w:asciiTheme="majorBidi" w:hAnsiTheme="majorBidi" w:cstheme="majorBidi"/>
                  <w:i/>
                  <w:iCs/>
                  <w:color w:val="002060"/>
                </w:rPr>
                <w:t>Congenital Bilateral Thenar Hypoplasia</w:t>
              </w:r>
            </w:hyperlink>
          </w:p>
        </w:tc>
      </w:tr>
      <w:tr w:rsidR="00BB3321" w:rsidRPr="00B912C6" w14:paraId="73DBE7FE" w14:textId="77777777" w:rsidTr="007F10F1">
        <w:trPr>
          <w:trHeight w:val="349"/>
        </w:trPr>
        <w:tc>
          <w:tcPr>
            <w:tcW w:w="606" w:type="dxa"/>
            <w:tcBorders>
              <w:top w:val="nil"/>
              <w:left w:val="nil"/>
              <w:bottom w:val="nil"/>
              <w:right w:val="nil"/>
            </w:tcBorders>
            <w:shd w:val="clear" w:color="auto" w:fill="auto"/>
          </w:tcPr>
          <w:p w14:paraId="0F2F645E"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lastRenderedPageBreak/>
              <w:drawing>
                <wp:inline distT="0" distB="0" distL="0" distR="0" wp14:anchorId="669811EC" wp14:editId="72F47E59">
                  <wp:extent cx="247650" cy="247650"/>
                  <wp:effectExtent l="0" t="0" r="0" b="0"/>
                  <wp:docPr id="70" name="صورة 70" descr="vide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4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82A250B" w14:textId="77777777" w:rsidR="00BB3321" w:rsidRPr="00B912C6" w:rsidRDefault="00000000" w:rsidP="007F10F1">
            <w:pPr>
              <w:jc w:val="right"/>
              <w:rPr>
                <w:rFonts w:asciiTheme="majorBidi" w:hAnsiTheme="majorBidi" w:cstheme="majorBidi"/>
                <w:i/>
                <w:iCs/>
                <w:color w:val="002060"/>
                <w:rtl/>
                <w:lang w:bidi="ar-SY"/>
              </w:rPr>
            </w:pPr>
            <w:hyperlink r:id="rId147" w:history="1">
              <w:r w:rsidR="00BB3321" w:rsidRPr="00B912C6">
                <w:rPr>
                  <w:rStyle w:val="Hyperlink"/>
                  <w:rFonts w:asciiTheme="majorBidi" w:hAnsiTheme="majorBidi" w:cstheme="majorBidi"/>
                  <w:i/>
                  <w:iCs/>
                  <w:color w:val="002060"/>
                  <w:lang w:bidi="ar-SY"/>
                </w:rPr>
                <w:t>Ulnar Dimelia,</w:t>
              </w:r>
              <w:r w:rsidR="00BB3321" w:rsidRPr="00B912C6">
                <w:rPr>
                  <w:rStyle w:val="Hyperlink"/>
                  <w:rFonts w:asciiTheme="majorBidi" w:hAnsiTheme="majorBidi" w:cstheme="majorBidi"/>
                  <w:i/>
                  <w:iCs/>
                  <w:color w:val="002060"/>
                </w:rPr>
                <w:t xml:space="preserve"> Mirror hand Deformity</w:t>
              </w:r>
            </w:hyperlink>
          </w:p>
        </w:tc>
      </w:tr>
      <w:tr w:rsidR="00BB3321" w:rsidRPr="00B912C6" w14:paraId="70D527DA" w14:textId="77777777" w:rsidTr="007F10F1">
        <w:trPr>
          <w:trHeight w:val="349"/>
        </w:trPr>
        <w:tc>
          <w:tcPr>
            <w:tcW w:w="606" w:type="dxa"/>
            <w:tcBorders>
              <w:top w:val="nil"/>
              <w:left w:val="nil"/>
              <w:bottom w:val="nil"/>
              <w:right w:val="nil"/>
            </w:tcBorders>
            <w:shd w:val="clear" w:color="auto" w:fill="auto"/>
          </w:tcPr>
          <w:p w14:paraId="565FE2AC" w14:textId="77777777" w:rsidR="00BB3321" w:rsidRPr="00B912C6" w:rsidRDefault="00BB3321" w:rsidP="007F10F1">
            <w:pPr>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3787D3CD" w14:textId="77777777" w:rsidR="00BB3321" w:rsidRPr="00B912C6" w:rsidRDefault="00BB3321" w:rsidP="007F10F1">
            <w:pPr>
              <w:jc w:val="right"/>
              <w:rPr>
                <w:rFonts w:asciiTheme="majorBidi" w:hAnsiTheme="majorBidi" w:cstheme="majorBidi"/>
                <w:i/>
                <w:iCs/>
                <w:color w:val="002060"/>
              </w:rPr>
            </w:pPr>
          </w:p>
        </w:tc>
      </w:tr>
      <w:tr w:rsidR="00BB3321" w:rsidRPr="00B912C6" w14:paraId="1B9BBACB" w14:textId="77777777" w:rsidTr="007F10F1">
        <w:trPr>
          <w:trHeight w:val="349"/>
        </w:trPr>
        <w:tc>
          <w:tcPr>
            <w:tcW w:w="606" w:type="dxa"/>
            <w:tcBorders>
              <w:top w:val="nil"/>
              <w:left w:val="nil"/>
              <w:bottom w:val="nil"/>
              <w:right w:val="nil"/>
            </w:tcBorders>
            <w:shd w:val="clear" w:color="auto" w:fill="auto"/>
          </w:tcPr>
          <w:p w14:paraId="3C66C1DE"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8A00096" wp14:editId="1D4355D5">
                  <wp:extent cx="247650" cy="247650"/>
                  <wp:effectExtent l="0" t="0" r="0" b="0"/>
                  <wp:docPr id="166" name="صورة 166" descr="vide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4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D283C3C" w14:textId="77777777" w:rsidR="00BB3321" w:rsidRPr="00B912C6" w:rsidRDefault="00000000" w:rsidP="007F10F1">
            <w:pPr>
              <w:jc w:val="right"/>
              <w:rPr>
                <w:rFonts w:asciiTheme="majorBidi" w:hAnsiTheme="majorBidi" w:cstheme="majorBidi"/>
                <w:color w:val="002060"/>
              </w:rPr>
            </w:pPr>
            <w:hyperlink r:id="rId149" w:history="1">
              <w:r w:rsidR="00BB3321" w:rsidRPr="00B912C6">
                <w:rPr>
                  <w:rStyle w:val="Hyperlink"/>
                  <w:rFonts w:asciiTheme="majorBidi" w:hAnsiTheme="majorBidi" w:cstheme="majorBidi"/>
                  <w:i/>
                  <w:iCs/>
                  <w:color w:val="002060"/>
                  <w:shd w:val="clear" w:color="auto" w:fill="FFFFFF"/>
                </w:rPr>
                <w:t>Surgical Restoration of a Smile by Grafting a Segment of the Gracilis Muscle to the Face</w:t>
              </w:r>
            </w:hyperlink>
          </w:p>
        </w:tc>
      </w:tr>
      <w:tr w:rsidR="00BB3321" w:rsidRPr="00B912C6" w14:paraId="76849470" w14:textId="77777777" w:rsidTr="007F10F1">
        <w:trPr>
          <w:trHeight w:val="349"/>
        </w:trPr>
        <w:tc>
          <w:tcPr>
            <w:tcW w:w="606" w:type="dxa"/>
            <w:tcBorders>
              <w:top w:val="nil"/>
              <w:left w:val="nil"/>
              <w:bottom w:val="nil"/>
              <w:right w:val="nil"/>
            </w:tcBorders>
            <w:shd w:val="clear" w:color="auto" w:fill="auto"/>
          </w:tcPr>
          <w:p w14:paraId="4059ADED"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B408FF7" wp14:editId="36DFCA6D">
                  <wp:extent cx="247650" cy="247650"/>
                  <wp:effectExtent l="0" t="0" r="0" b="0"/>
                  <wp:docPr id="76" name="صورة 76" descr="vide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5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B722F12" w14:textId="77777777" w:rsidR="00BB3321" w:rsidRPr="00B912C6" w:rsidRDefault="00000000" w:rsidP="007F10F1">
            <w:pPr>
              <w:jc w:val="right"/>
              <w:rPr>
                <w:rFonts w:asciiTheme="majorBidi" w:hAnsiTheme="majorBidi" w:cstheme="majorBidi"/>
                <w:i/>
                <w:iCs/>
                <w:color w:val="002060"/>
              </w:rPr>
            </w:pPr>
            <w:hyperlink r:id="rId151" w:history="1">
              <w:r w:rsidR="00BB3321" w:rsidRPr="00B912C6">
                <w:rPr>
                  <w:rStyle w:val="Hyperlink"/>
                  <w:rFonts w:asciiTheme="majorBidi" w:hAnsiTheme="majorBidi" w:cstheme="majorBidi"/>
                  <w:i/>
                  <w:iCs/>
                  <w:color w:val="002060"/>
                </w:rPr>
                <w:t>Mandible Reconstruction Using Free Fibula Flap</w:t>
              </w:r>
            </w:hyperlink>
          </w:p>
        </w:tc>
      </w:tr>
      <w:tr w:rsidR="00BB3321" w:rsidRPr="00B912C6" w14:paraId="4AB562E4" w14:textId="77777777" w:rsidTr="007F10F1">
        <w:trPr>
          <w:trHeight w:val="349"/>
        </w:trPr>
        <w:tc>
          <w:tcPr>
            <w:tcW w:w="606" w:type="dxa"/>
            <w:tcBorders>
              <w:top w:val="nil"/>
              <w:left w:val="nil"/>
              <w:bottom w:val="nil"/>
              <w:right w:val="nil"/>
            </w:tcBorders>
            <w:shd w:val="clear" w:color="auto" w:fill="auto"/>
          </w:tcPr>
          <w:p w14:paraId="573F70CA"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42658D51" wp14:editId="4CEB2E79">
                  <wp:extent cx="247650" cy="247650"/>
                  <wp:effectExtent l="0" t="0" r="0" b="0"/>
                  <wp:docPr id="72" name="صورة 72" descr="vide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5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7D6E8FF" w14:textId="77777777" w:rsidR="00BB3321" w:rsidRPr="00B912C6" w:rsidRDefault="00000000" w:rsidP="007F10F1">
            <w:pPr>
              <w:jc w:val="right"/>
              <w:rPr>
                <w:rFonts w:asciiTheme="majorBidi" w:hAnsiTheme="majorBidi" w:cstheme="majorBidi"/>
                <w:i/>
                <w:iCs/>
                <w:color w:val="002060"/>
              </w:rPr>
            </w:pPr>
            <w:hyperlink r:id="rId153" w:history="1">
              <w:r w:rsidR="00BB3321" w:rsidRPr="00B912C6">
                <w:rPr>
                  <w:rStyle w:val="Hyperlink"/>
                  <w:rFonts w:asciiTheme="majorBidi" w:hAnsiTheme="majorBidi" w:cstheme="majorBidi"/>
                  <w:i/>
                  <w:iCs/>
                  <w:color w:val="002060"/>
                </w:rPr>
                <w:t>Presacral Schwannoma</w:t>
              </w:r>
            </w:hyperlink>
          </w:p>
        </w:tc>
      </w:tr>
      <w:tr w:rsidR="00BB3321" w:rsidRPr="00B912C6" w14:paraId="6A8F9096" w14:textId="77777777" w:rsidTr="007F10F1">
        <w:trPr>
          <w:trHeight w:val="349"/>
        </w:trPr>
        <w:tc>
          <w:tcPr>
            <w:tcW w:w="606" w:type="dxa"/>
            <w:tcBorders>
              <w:top w:val="nil"/>
              <w:left w:val="nil"/>
              <w:bottom w:val="nil"/>
              <w:right w:val="nil"/>
            </w:tcBorders>
            <w:shd w:val="clear" w:color="auto" w:fill="auto"/>
          </w:tcPr>
          <w:p w14:paraId="2B9FA004"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562ADD2" wp14:editId="65B357A2">
                  <wp:extent cx="247650" cy="247650"/>
                  <wp:effectExtent l="0" t="0" r="0" b="0"/>
                  <wp:docPr id="68" name="صورة 68" descr="vide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5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5CA9578" w14:textId="77777777" w:rsidR="00BB3321" w:rsidRPr="00B912C6" w:rsidRDefault="00BB3321" w:rsidP="007F10F1">
            <w:pPr>
              <w:jc w:val="right"/>
              <w:rPr>
                <w:rStyle w:val="Hyperlink"/>
                <w:rFonts w:asciiTheme="majorBidi" w:hAnsiTheme="majorBidi" w:cstheme="majorBidi"/>
                <w:i/>
                <w:iCs/>
                <w:color w:val="002060"/>
              </w:rPr>
            </w:pPr>
            <w:r w:rsidRPr="00B912C6">
              <w:rPr>
                <w:rFonts w:asciiTheme="majorBidi" w:hAnsiTheme="majorBidi" w:cstheme="majorBidi"/>
                <w:i/>
                <w:iCs/>
                <w:color w:val="002060"/>
              </w:rPr>
              <w:fldChar w:fldCharType="begin"/>
            </w:r>
            <w:r w:rsidRPr="00B912C6">
              <w:rPr>
                <w:rFonts w:asciiTheme="majorBidi" w:hAnsiTheme="majorBidi" w:cstheme="majorBidi"/>
                <w:i/>
                <w:iCs/>
                <w:color w:val="002060"/>
              </w:rPr>
              <w:instrText xml:space="preserve"> HYPERLINK "https://drive.google.com/file/d/1ui0t-Ao-st4GeijhyaXc1Hjbj9uYaaKy/view?usp=sharing" </w:instrText>
            </w:r>
            <w:r w:rsidRPr="00B912C6">
              <w:rPr>
                <w:rFonts w:asciiTheme="majorBidi" w:hAnsiTheme="majorBidi" w:cstheme="majorBidi"/>
                <w:i/>
                <w:iCs/>
                <w:color w:val="002060"/>
              </w:rPr>
            </w:r>
            <w:r w:rsidRPr="00B912C6">
              <w:rPr>
                <w:rFonts w:asciiTheme="majorBidi" w:hAnsiTheme="majorBidi" w:cstheme="majorBidi"/>
                <w:i/>
                <w:iCs/>
                <w:color w:val="002060"/>
              </w:rPr>
              <w:fldChar w:fldCharType="separate"/>
            </w:r>
            <w:r w:rsidRPr="00B912C6">
              <w:rPr>
                <w:rStyle w:val="Hyperlink"/>
                <w:rFonts w:asciiTheme="majorBidi" w:hAnsiTheme="majorBidi" w:cstheme="majorBidi"/>
                <w:i/>
                <w:iCs/>
                <w:color w:val="002060"/>
              </w:rPr>
              <w:t>Liver Hemangioma: Urgent Surgery of</w:t>
            </w:r>
            <w:r w:rsidRPr="00B912C6">
              <w:rPr>
                <w:rStyle w:val="Hyperlink"/>
                <w:rFonts w:asciiTheme="majorBidi" w:hAnsiTheme="majorBidi" w:cstheme="majorBidi"/>
                <w:i/>
                <w:iCs/>
                <w:color w:val="002060"/>
                <w:rtl/>
              </w:rPr>
              <w:t xml:space="preserve"> </w:t>
            </w:r>
            <w:r w:rsidRPr="00B912C6">
              <w:rPr>
                <w:rStyle w:val="Hyperlink"/>
                <w:rFonts w:asciiTheme="majorBidi" w:hAnsiTheme="majorBidi" w:cstheme="majorBidi"/>
                <w:i/>
                <w:iCs/>
                <w:color w:val="002060"/>
              </w:rPr>
              <w:t>Giant Liver Hemangioma</w:t>
            </w:r>
          </w:p>
          <w:p w14:paraId="67D4D22A" w14:textId="77777777" w:rsidR="00BB3321" w:rsidRPr="00B912C6" w:rsidRDefault="00BB3321" w:rsidP="007F10F1">
            <w:pPr>
              <w:jc w:val="right"/>
              <w:rPr>
                <w:rFonts w:asciiTheme="majorBidi" w:hAnsiTheme="majorBidi" w:cstheme="majorBidi"/>
                <w:i/>
                <w:iCs/>
                <w:color w:val="002060"/>
              </w:rPr>
            </w:pPr>
            <w:r w:rsidRPr="00B912C6">
              <w:rPr>
                <w:rStyle w:val="Hyperlink"/>
                <w:rFonts w:asciiTheme="majorBidi" w:hAnsiTheme="majorBidi" w:cstheme="majorBidi"/>
                <w:i/>
                <w:iCs/>
                <w:color w:val="002060"/>
              </w:rPr>
              <w:t xml:space="preserve"> Due to Intra-Tumor Bleeding</w:t>
            </w:r>
            <w:r w:rsidRPr="00B912C6">
              <w:rPr>
                <w:rFonts w:asciiTheme="majorBidi" w:hAnsiTheme="majorBidi" w:cstheme="majorBidi"/>
                <w:i/>
                <w:iCs/>
                <w:color w:val="002060"/>
              </w:rPr>
              <w:fldChar w:fldCharType="end"/>
            </w:r>
          </w:p>
        </w:tc>
      </w:tr>
      <w:tr w:rsidR="00BB3321" w:rsidRPr="00B912C6" w14:paraId="79A0F9B9" w14:textId="77777777" w:rsidTr="007F10F1">
        <w:trPr>
          <w:trHeight w:val="349"/>
        </w:trPr>
        <w:tc>
          <w:tcPr>
            <w:tcW w:w="606" w:type="dxa"/>
            <w:tcBorders>
              <w:top w:val="nil"/>
              <w:left w:val="nil"/>
              <w:bottom w:val="nil"/>
              <w:right w:val="nil"/>
            </w:tcBorders>
            <w:shd w:val="clear" w:color="auto" w:fill="auto"/>
          </w:tcPr>
          <w:p w14:paraId="20AAC9F3"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C35D5EB" wp14:editId="285C59B6">
                  <wp:extent cx="247650" cy="247650"/>
                  <wp:effectExtent l="0" t="0" r="0" b="0"/>
                  <wp:docPr id="79" name="صورة 79"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5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31221A1" w14:textId="77777777" w:rsidR="00BB3321" w:rsidRPr="00B912C6" w:rsidRDefault="00000000" w:rsidP="007F10F1">
            <w:pPr>
              <w:jc w:val="right"/>
              <w:rPr>
                <w:rFonts w:asciiTheme="majorBidi" w:hAnsiTheme="majorBidi" w:cstheme="majorBidi"/>
                <w:i/>
                <w:iCs/>
                <w:color w:val="002060"/>
              </w:rPr>
            </w:pPr>
            <w:hyperlink r:id="rId156" w:history="1">
              <w:r w:rsidR="00BB3321" w:rsidRPr="00B912C6">
                <w:rPr>
                  <w:rStyle w:val="Hyperlink"/>
                  <w:rFonts w:asciiTheme="majorBidi" w:hAnsiTheme="majorBidi" w:cstheme="majorBidi"/>
                  <w:i/>
                  <w:iCs/>
                  <w:color w:val="002060"/>
                  <w:lang w:bidi="ar-SY"/>
                </w:rPr>
                <w:t>Free Para Scapular Flap (FPSF) for Skin Reconstruction</w:t>
              </w:r>
            </w:hyperlink>
          </w:p>
        </w:tc>
      </w:tr>
      <w:tr w:rsidR="00BB3321" w:rsidRPr="00B912C6" w14:paraId="2B577679" w14:textId="77777777" w:rsidTr="007F10F1">
        <w:trPr>
          <w:trHeight w:val="349"/>
        </w:trPr>
        <w:tc>
          <w:tcPr>
            <w:tcW w:w="606" w:type="dxa"/>
            <w:tcBorders>
              <w:top w:val="nil"/>
              <w:left w:val="nil"/>
              <w:bottom w:val="nil"/>
              <w:right w:val="nil"/>
            </w:tcBorders>
            <w:shd w:val="clear" w:color="auto" w:fill="auto"/>
          </w:tcPr>
          <w:p w14:paraId="2F991F0D"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9EA5D93" wp14:editId="2F14D507">
                  <wp:extent cx="247650" cy="247650"/>
                  <wp:effectExtent l="0" t="0" r="0" b="0"/>
                  <wp:docPr id="54" name="صورة 54" descr="vide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5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048FE7B" w14:textId="77777777" w:rsidR="00BB3321" w:rsidRPr="00B912C6" w:rsidRDefault="00000000" w:rsidP="007F10F1">
            <w:pPr>
              <w:jc w:val="right"/>
              <w:rPr>
                <w:rFonts w:asciiTheme="majorBidi" w:hAnsiTheme="majorBidi" w:cstheme="majorBidi"/>
                <w:i/>
                <w:iCs/>
                <w:color w:val="002060"/>
                <w:lang w:bidi="ar-SY"/>
              </w:rPr>
            </w:pPr>
            <w:hyperlink r:id="rId158" w:history="1">
              <w:r w:rsidR="00BB3321" w:rsidRPr="00B912C6">
                <w:rPr>
                  <w:rStyle w:val="Hyperlink"/>
                  <w:rFonts w:asciiTheme="majorBidi" w:hAnsiTheme="majorBidi" w:cstheme="majorBidi"/>
                  <w:i/>
                  <w:iCs/>
                  <w:color w:val="002060"/>
                  <w:shd w:val="clear" w:color="auto" w:fill="FFFFFF"/>
                </w:rPr>
                <w:t>Claw Hand Deformity (Brand Operation</w:t>
              </w:r>
            </w:hyperlink>
            <w:r w:rsidR="00BB3321" w:rsidRPr="00B912C6">
              <w:rPr>
                <w:rFonts w:asciiTheme="majorBidi" w:hAnsiTheme="majorBidi" w:cstheme="majorBidi"/>
                <w:i/>
                <w:iCs/>
                <w:color w:val="002060"/>
                <w:lang w:bidi="ar-SY"/>
              </w:rPr>
              <w:t>)</w:t>
            </w:r>
          </w:p>
        </w:tc>
      </w:tr>
      <w:tr w:rsidR="00BB3321" w:rsidRPr="00B912C6" w14:paraId="33FD2321" w14:textId="77777777" w:rsidTr="007F10F1">
        <w:trPr>
          <w:trHeight w:val="349"/>
        </w:trPr>
        <w:tc>
          <w:tcPr>
            <w:tcW w:w="606" w:type="dxa"/>
            <w:tcBorders>
              <w:top w:val="nil"/>
              <w:left w:val="nil"/>
              <w:bottom w:val="nil"/>
              <w:right w:val="nil"/>
            </w:tcBorders>
            <w:shd w:val="clear" w:color="auto" w:fill="auto"/>
          </w:tcPr>
          <w:p w14:paraId="5568C5DD"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4D3D3480" wp14:editId="4013ECDD">
                  <wp:extent cx="247650" cy="247650"/>
                  <wp:effectExtent l="0" t="0" r="0" b="0"/>
                  <wp:docPr id="75" name="صورة 75" descr="vide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5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F7B9B2F" w14:textId="77777777" w:rsidR="00BB3321" w:rsidRPr="00B912C6" w:rsidRDefault="00000000" w:rsidP="007F10F1">
            <w:pPr>
              <w:jc w:val="right"/>
              <w:rPr>
                <w:rFonts w:asciiTheme="majorBidi" w:hAnsiTheme="majorBidi" w:cstheme="majorBidi"/>
                <w:i/>
                <w:iCs/>
                <w:color w:val="002060"/>
              </w:rPr>
            </w:pPr>
            <w:hyperlink r:id="rId160" w:history="1">
              <w:r w:rsidR="00BB3321" w:rsidRPr="00B912C6">
                <w:rPr>
                  <w:rStyle w:val="Hyperlink"/>
                  <w:rFonts w:asciiTheme="majorBidi" w:hAnsiTheme="majorBidi" w:cstheme="majorBidi"/>
                  <w:i/>
                  <w:iCs/>
                  <w:color w:val="002060"/>
                </w:rPr>
                <w:t>Algodystrophy Syndrome Complicated by Constricting Ring at the Proximal Border of the Edema</w:t>
              </w:r>
            </w:hyperlink>
          </w:p>
        </w:tc>
      </w:tr>
      <w:tr w:rsidR="00BB3321" w:rsidRPr="00B912C6" w14:paraId="09C5E1C1" w14:textId="77777777" w:rsidTr="007F10F1">
        <w:trPr>
          <w:trHeight w:val="349"/>
        </w:trPr>
        <w:tc>
          <w:tcPr>
            <w:tcW w:w="606" w:type="dxa"/>
            <w:tcBorders>
              <w:top w:val="nil"/>
              <w:left w:val="nil"/>
              <w:bottom w:val="nil"/>
              <w:right w:val="nil"/>
            </w:tcBorders>
            <w:shd w:val="clear" w:color="auto" w:fill="auto"/>
          </w:tcPr>
          <w:p w14:paraId="113986A7"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5772B65F" wp14:editId="66CB3D6A">
                  <wp:extent cx="247650" cy="247650"/>
                  <wp:effectExtent l="0" t="0" r="0" b="0"/>
                  <wp:docPr id="77" name="صورة 77" descr="vide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6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6EF6A17" w14:textId="77777777" w:rsidR="00BB3321" w:rsidRPr="00B912C6" w:rsidRDefault="00000000" w:rsidP="007F10F1">
            <w:pPr>
              <w:jc w:val="right"/>
              <w:rPr>
                <w:rFonts w:asciiTheme="majorBidi" w:hAnsiTheme="majorBidi" w:cstheme="majorBidi"/>
                <w:i/>
                <w:iCs/>
                <w:color w:val="002060"/>
              </w:rPr>
            </w:pPr>
            <w:hyperlink r:id="rId162" w:history="1">
              <w:r w:rsidR="00BB3321" w:rsidRPr="00B912C6">
                <w:rPr>
                  <w:rStyle w:val="Hyperlink"/>
                  <w:rFonts w:asciiTheme="majorBidi" w:hAnsiTheme="majorBidi" w:cstheme="majorBidi"/>
                  <w:i/>
                  <w:iCs/>
                  <w:color w:val="002060"/>
                </w:rPr>
                <w:t>Non- Traumatic Non- Embolic Acute Thrombosis of Radial Artery</w:t>
              </w:r>
              <w:r w:rsidR="00BB3321" w:rsidRPr="00B912C6">
                <w:rPr>
                  <w:rStyle w:val="Hyperlink"/>
                  <w:rFonts w:asciiTheme="majorBidi" w:hAnsiTheme="majorBidi" w:cstheme="majorBidi"/>
                  <w:i/>
                  <w:iCs/>
                  <w:color w:val="002060"/>
                </w:rPr>
                <w:br/>
                <w:t>(Buerger’s Disease)</w:t>
              </w:r>
            </w:hyperlink>
          </w:p>
        </w:tc>
      </w:tr>
      <w:tr w:rsidR="00BB3321" w:rsidRPr="00B912C6" w14:paraId="38251780" w14:textId="77777777" w:rsidTr="007F10F1">
        <w:trPr>
          <w:trHeight w:val="349"/>
        </w:trPr>
        <w:tc>
          <w:tcPr>
            <w:tcW w:w="606" w:type="dxa"/>
            <w:tcBorders>
              <w:top w:val="nil"/>
              <w:left w:val="nil"/>
              <w:bottom w:val="nil"/>
              <w:right w:val="nil"/>
            </w:tcBorders>
            <w:shd w:val="clear" w:color="auto" w:fill="auto"/>
          </w:tcPr>
          <w:p w14:paraId="07726416"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E0002B9" wp14:editId="01752650">
                  <wp:extent cx="247650" cy="247650"/>
                  <wp:effectExtent l="0" t="0" r="0" b="0"/>
                  <wp:docPr id="78" name="صورة 78" descr="vide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6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A765198" w14:textId="77777777" w:rsidR="00BB3321" w:rsidRPr="00B912C6" w:rsidRDefault="00000000" w:rsidP="007F10F1">
            <w:pPr>
              <w:jc w:val="right"/>
              <w:rPr>
                <w:rFonts w:asciiTheme="majorBidi" w:hAnsiTheme="majorBidi" w:cstheme="majorBidi"/>
                <w:i/>
                <w:iCs/>
                <w:color w:val="002060"/>
              </w:rPr>
            </w:pPr>
            <w:hyperlink r:id="rId164" w:history="1">
              <w:r w:rsidR="00BB3321" w:rsidRPr="00B912C6">
                <w:rPr>
                  <w:rStyle w:val="Hyperlink"/>
                  <w:rFonts w:asciiTheme="majorBidi" w:hAnsiTheme="majorBidi" w:cstheme="majorBidi"/>
                  <w:i/>
                  <w:iCs/>
                  <w:color w:val="002060"/>
                </w:rPr>
                <w:t>Isolated Axillary Tuberculosis Lymphadenitis</w:t>
              </w:r>
            </w:hyperlink>
          </w:p>
        </w:tc>
      </w:tr>
      <w:bookmarkEnd w:id="1"/>
      <w:tr w:rsidR="00BB3321" w:rsidRPr="00B912C6" w14:paraId="4BCEB372" w14:textId="77777777" w:rsidTr="007F10F1">
        <w:trPr>
          <w:trHeight w:val="349"/>
        </w:trPr>
        <w:tc>
          <w:tcPr>
            <w:tcW w:w="606" w:type="dxa"/>
            <w:tcBorders>
              <w:top w:val="nil"/>
              <w:left w:val="nil"/>
              <w:bottom w:val="nil"/>
              <w:right w:val="nil"/>
            </w:tcBorders>
            <w:shd w:val="clear" w:color="auto" w:fill="auto"/>
          </w:tcPr>
          <w:p w14:paraId="020356D5"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064B79E6" wp14:editId="18900DD4">
                  <wp:extent cx="247650" cy="247650"/>
                  <wp:effectExtent l="0" t="0" r="0" b="0"/>
                  <wp:docPr id="1377423435" name="صورة 1377423435" descr="video">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16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526C7E0" w14:textId="77777777" w:rsidR="00BB3321" w:rsidRPr="00B912C6" w:rsidRDefault="00000000" w:rsidP="007F10F1">
            <w:pPr>
              <w:jc w:val="right"/>
              <w:rPr>
                <w:rFonts w:asciiTheme="majorBidi" w:hAnsiTheme="majorBidi" w:cstheme="majorBidi"/>
                <w:i/>
                <w:iCs/>
                <w:color w:val="002060"/>
              </w:rPr>
            </w:pPr>
            <w:hyperlink r:id="rId166" w:history="1">
              <w:r w:rsidR="00BB3321" w:rsidRPr="00B912C6">
                <w:rPr>
                  <w:rStyle w:val="Hyperlink"/>
                  <w:rFonts w:asciiTheme="majorBidi" w:hAnsiTheme="majorBidi" w:cstheme="majorBidi"/>
                  <w:i/>
                  <w:iCs/>
                  <w:color w:val="002060"/>
                </w:rPr>
                <w:t>The Iliopsoas Tendonitis... The Snapping Hip</w:t>
              </w:r>
            </w:hyperlink>
          </w:p>
        </w:tc>
      </w:tr>
      <w:tr w:rsidR="00BB3321" w:rsidRPr="00B912C6" w14:paraId="2607A4AB" w14:textId="77777777" w:rsidTr="007F10F1">
        <w:trPr>
          <w:trHeight w:val="349"/>
        </w:trPr>
        <w:tc>
          <w:tcPr>
            <w:tcW w:w="7586" w:type="dxa"/>
            <w:gridSpan w:val="2"/>
            <w:tcBorders>
              <w:top w:val="nil"/>
              <w:left w:val="nil"/>
              <w:bottom w:val="nil"/>
              <w:right w:val="nil"/>
            </w:tcBorders>
            <w:shd w:val="clear" w:color="auto" w:fill="auto"/>
          </w:tcPr>
          <w:p w14:paraId="390C4033" w14:textId="77777777" w:rsidR="00BB3321" w:rsidRPr="00B912C6" w:rsidRDefault="00BB3321" w:rsidP="007F10F1">
            <w:pPr>
              <w:tabs>
                <w:tab w:val="left" w:pos="1560"/>
                <w:tab w:val="center" w:pos="3685"/>
              </w:tabs>
              <w:jc w:val="center"/>
              <w:rPr>
                <w:rFonts w:asciiTheme="majorBidi" w:hAnsiTheme="majorBidi" w:cstheme="majorBidi"/>
                <w:i/>
                <w:iCs/>
                <w:color w:val="002060"/>
                <w:sz w:val="28"/>
                <w:szCs w:val="28"/>
                <w:u w:val="single"/>
              </w:rPr>
            </w:pPr>
            <w:r w:rsidRPr="00B912C6">
              <w:rPr>
                <w:rFonts w:asciiTheme="majorBidi" w:hAnsiTheme="majorBidi" w:cstheme="majorBidi"/>
                <w:i/>
                <w:iCs/>
                <w:noProof/>
                <w:color w:val="0070C0"/>
                <w:sz w:val="28"/>
                <w:szCs w:val="28"/>
                <w:u w:val="single"/>
              </w:rPr>
              <mc:AlternateContent>
                <mc:Choice Requires="wps">
                  <w:drawing>
                    <wp:anchor distT="0" distB="0" distL="114300" distR="114300" simplePos="0" relativeHeight="251790336" behindDoc="0" locked="0" layoutInCell="1" allowOverlap="1" wp14:anchorId="696F2F80" wp14:editId="697E25E2">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shapetype w14:anchorId="52E691CD" id="_x0000_t32" coordsize="21600,21600" o:spt="32" o:oned="t" path="m,l21600,21600e" filled="f">
                      <v:path arrowok="t" fillok="f" o:connecttype="none"/>
                      <o:lock v:ext="edit" shapetype="t"/>
                    </v:shapetype>
                    <v:shape id="رابط كسهم مستقيم 1" o:spid="_x0000_s1026" type="#_x0000_t32" style="position:absolute;margin-left:298.35pt;margin-top:11.15pt;width:15.75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B912C6">
              <w:rPr>
                <w:rFonts w:asciiTheme="majorBidi" w:hAnsiTheme="majorBidi" w:cstheme="majorBidi"/>
                <w:i/>
                <w:iCs/>
                <w:noProof/>
                <w:color w:val="0070C0"/>
                <w:sz w:val="28"/>
                <w:szCs w:val="28"/>
                <w:u w:val="single"/>
              </w:rPr>
              <w:drawing>
                <wp:anchor distT="0" distB="0" distL="114300" distR="114300" simplePos="0" relativeHeight="251789312" behindDoc="0" locked="0" layoutInCell="1" allowOverlap="1" wp14:anchorId="27804018" wp14:editId="7E27AF42">
                  <wp:simplePos x="0" y="0"/>
                  <wp:positionH relativeFrom="column">
                    <wp:posOffset>4055745</wp:posOffset>
                  </wp:positionH>
                  <wp:positionV relativeFrom="paragraph">
                    <wp:posOffset>-15240</wp:posOffset>
                  </wp:positionV>
                  <wp:extent cx="247650" cy="247650"/>
                  <wp:effectExtent l="0" t="0" r="0" b="0"/>
                  <wp:wrapNone/>
                  <wp:docPr id="204782656"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2C6">
              <w:rPr>
                <w:rFonts w:asciiTheme="majorBidi" w:hAnsiTheme="majorBidi" w:cstheme="majorBidi"/>
                <w:i/>
                <w:iCs/>
                <w:color w:val="0070C0"/>
                <w:sz w:val="28"/>
                <w:szCs w:val="28"/>
                <w:u w:val="single"/>
              </w:rPr>
              <w:t>To read the article in Arabic, click on</w:t>
            </w:r>
          </w:p>
        </w:tc>
      </w:tr>
      <w:tr w:rsidR="00BB3321" w:rsidRPr="00B912C6" w14:paraId="13498A73" w14:textId="77777777" w:rsidTr="007F10F1">
        <w:trPr>
          <w:trHeight w:val="349"/>
        </w:trPr>
        <w:tc>
          <w:tcPr>
            <w:tcW w:w="606" w:type="dxa"/>
            <w:tcBorders>
              <w:top w:val="nil"/>
              <w:left w:val="nil"/>
              <w:bottom w:val="nil"/>
              <w:right w:val="nil"/>
            </w:tcBorders>
            <w:shd w:val="clear" w:color="auto" w:fill="auto"/>
          </w:tcPr>
          <w:p w14:paraId="337DFBE0"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537B6F50" wp14:editId="416A1F1D">
                  <wp:extent cx="247650" cy="247650"/>
                  <wp:effectExtent l="0" t="0" r="0" b="0"/>
                  <wp:docPr id="94" name="صورة 114" descr="video">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167"/>
                          </pic:cNvPr>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334951F" w14:textId="77777777" w:rsidR="00BB3321" w:rsidRPr="00B912C6" w:rsidRDefault="00000000" w:rsidP="007F10F1">
            <w:pPr>
              <w:jc w:val="right"/>
              <w:rPr>
                <w:rFonts w:asciiTheme="majorBidi" w:hAnsiTheme="majorBidi" w:cstheme="majorBidi"/>
                <w:i/>
                <w:iCs/>
                <w:color w:val="002060"/>
                <w:lang w:bidi="ar-SY"/>
              </w:rPr>
            </w:pPr>
            <w:hyperlink r:id="rId168" w:history="1">
              <w:r w:rsidR="00BB3321" w:rsidRPr="00B912C6">
                <w:rPr>
                  <w:rStyle w:val="Hyperlink"/>
                  <w:rFonts w:asciiTheme="majorBidi" w:hAnsiTheme="majorBidi" w:cstheme="majorBidi"/>
                  <w:i/>
                  <w:iCs/>
                  <w:color w:val="002060"/>
                  <w:lang w:bidi="ar-SY"/>
                </w:rPr>
                <w:t>The New Frankenstein Monster</w:t>
              </w:r>
            </w:hyperlink>
          </w:p>
        </w:tc>
      </w:tr>
      <w:tr w:rsidR="00BB3321" w:rsidRPr="00B912C6" w14:paraId="336B99CE" w14:textId="77777777" w:rsidTr="007F10F1">
        <w:trPr>
          <w:trHeight w:val="349"/>
        </w:trPr>
        <w:tc>
          <w:tcPr>
            <w:tcW w:w="606" w:type="dxa"/>
            <w:tcBorders>
              <w:top w:val="nil"/>
              <w:left w:val="nil"/>
              <w:bottom w:val="nil"/>
              <w:right w:val="nil"/>
            </w:tcBorders>
            <w:shd w:val="clear" w:color="auto" w:fill="auto"/>
          </w:tcPr>
          <w:p w14:paraId="07511C80" w14:textId="77777777" w:rsidR="00BB3321" w:rsidRPr="00B912C6" w:rsidRDefault="00BB3321" w:rsidP="007F10F1">
            <w:pPr>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F386737" wp14:editId="51DC6DFD">
                  <wp:extent cx="247650" cy="247650"/>
                  <wp:effectExtent l="0" t="0" r="0" b="0"/>
                  <wp:docPr id="83" name="صورة 112" descr="video">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169"/>
                          </pic:cNvPr>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DBEFFE4" w14:textId="77777777" w:rsidR="00BB3321" w:rsidRPr="00B912C6" w:rsidRDefault="00000000" w:rsidP="007F10F1">
            <w:pPr>
              <w:jc w:val="right"/>
              <w:rPr>
                <w:rFonts w:asciiTheme="majorBidi" w:hAnsiTheme="majorBidi" w:cstheme="majorBidi"/>
                <w:i/>
                <w:iCs/>
                <w:color w:val="002060"/>
              </w:rPr>
            </w:pPr>
            <w:hyperlink r:id="rId170" w:history="1">
              <w:r w:rsidR="00BB3321" w:rsidRPr="00B912C6">
                <w:rPr>
                  <w:rStyle w:val="Hyperlink"/>
                  <w:rFonts w:asciiTheme="majorBidi" w:hAnsiTheme="majorBidi" w:cstheme="majorBidi"/>
                  <w:i/>
                  <w:iCs/>
                  <w:color w:val="002060"/>
                </w:rPr>
                <w:t>The Lone Wolf</w:t>
              </w:r>
            </w:hyperlink>
          </w:p>
        </w:tc>
      </w:tr>
      <w:tr w:rsidR="00BB3321" w:rsidRPr="00B912C6" w14:paraId="4610246E" w14:textId="77777777" w:rsidTr="007F10F1">
        <w:trPr>
          <w:trHeight w:val="349"/>
        </w:trPr>
        <w:tc>
          <w:tcPr>
            <w:tcW w:w="606" w:type="dxa"/>
            <w:tcBorders>
              <w:top w:val="nil"/>
              <w:left w:val="nil"/>
              <w:bottom w:val="nil"/>
              <w:right w:val="nil"/>
            </w:tcBorders>
            <w:shd w:val="clear" w:color="auto" w:fill="auto"/>
          </w:tcPr>
          <w:p w14:paraId="41F854B8" w14:textId="77777777" w:rsidR="00BB3321" w:rsidRPr="00B912C6" w:rsidRDefault="00BB3321" w:rsidP="007F10F1">
            <w:pPr>
              <w:jc w:val="center"/>
              <w:rPr>
                <w:rFonts w:asciiTheme="majorBidi" w:hAnsiTheme="majorBidi" w:cstheme="majorBidi"/>
                <w:b/>
                <w:bCs/>
                <w:i/>
                <w:iCs/>
                <w:noProof/>
                <w:color w:val="002060"/>
              </w:rPr>
            </w:pPr>
            <w:r w:rsidRPr="00B912C6">
              <w:rPr>
                <w:rFonts w:asciiTheme="majorBidi" w:hAnsiTheme="majorBidi" w:cstheme="majorBidi"/>
                <w:i/>
                <w:iCs/>
                <w:noProof/>
                <w:color w:val="002060"/>
              </w:rPr>
              <w:drawing>
                <wp:inline distT="0" distB="0" distL="0" distR="0" wp14:anchorId="107467EB" wp14:editId="5CC35027">
                  <wp:extent cx="247650" cy="247650"/>
                  <wp:effectExtent l="0" t="0" r="0" b="0"/>
                  <wp:docPr id="1828099159" name="صورة 112" descr="video">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171"/>
                          </pic:cNvPr>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ED6EB5C" w14:textId="77777777" w:rsidR="00BB3321" w:rsidRPr="007D4D90" w:rsidRDefault="00000000" w:rsidP="007F10F1">
            <w:pPr>
              <w:jc w:val="right"/>
              <w:rPr>
                <w:rFonts w:asciiTheme="majorBidi" w:hAnsiTheme="majorBidi" w:cstheme="majorBidi"/>
                <w:i/>
                <w:iCs/>
                <w:color w:val="002060"/>
                <w:lang w:bidi="ar-SY"/>
              </w:rPr>
            </w:pPr>
            <w:hyperlink r:id="rId172" w:history="1">
              <w:r w:rsidR="00BB3321" w:rsidRPr="00A7379B">
                <w:rPr>
                  <w:rStyle w:val="Hyperlink"/>
                  <w:rFonts w:asciiTheme="majorBidi" w:hAnsiTheme="majorBidi" w:cstheme="majorBidi"/>
                  <w:i/>
                  <w:iCs/>
                  <w:color w:val="002060"/>
                  <w:lang w:bidi="ar-SY"/>
                </w:rPr>
                <w:t>The Delirium of Night and Day</w:t>
              </w:r>
            </w:hyperlink>
          </w:p>
        </w:tc>
      </w:tr>
      <w:tr w:rsidR="00BB3321" w:rsidRPr="00D256C6" w14:paraId="05AFE56A" w14:textId="77777777" w:rsidTr="007F10F1">
        <w:trPr>
          <w:trHeight w:val="349"/>
        </w:trPr>
        <w:tc>
          <w:tcPr>
            <w:tcW w:w="606" w:type="dxa"/>
            <w:tcBorders>
              <w:top w:val="nil"/>
              <w:left w:val="nil"/>
              <w:bottom w:val="nil"/>
              <w:right w:val="nil"/>
            </w:tcBorders>
            <w:shd w:val="clear" w:color="auto" w:fill="auto"/>
          </w:tcPr>
          <w:p w14:paraId="74525B1C" w14:textId="77777777" w:rsidR="00BB3321" w:rsidRPr="00D256C6" w:rsidRDefault="00BB3321" w:rsidP="007F10F1">
            <w:pPr>
              <w:jc w:val="center"/>
              <w:rPr>
                <w:rFonts w:asciiTheme="majorBidi" w:hAnsiTheme="majorBidi" w:cstheme="majorBidi"/>
                <w:i/>
                <w:iCs/>
                <w:noProof/>
                <w:color w:val="002060"/>
              </w:rPr>
            </w:pPr>
            <w:r w:rsidRPr="00D256C6">
              <w:rPr>
                <w:rFonts w:asciiTheme="majorBidi" w:hAnsiTheme="majorBidi" w:cstheme="majorBidi"/>
                <w:i/>
                <w:iCs/>
                <w:noProof/>
                <w:color w:val="002060"/>
              </w:rPr>
              <w:drawing>
                <wp:inline distT="0" distB="0" distL="0" distR="0" wp14:anchorId="4BE6C155" wp14:editId="6E93B98F">
                  <wp:extent cx="247650" cy="247650"/>
                  <wp:effectExtent l="0" t="0" r="0" b="0"/>
                  <wp:docPr id="533291093" name="صورة 112" descr="video">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173"/>
                          </pic:cNvPr>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67E487F" w14:textId="77777777" w:rsidR="00BB3321" w:rsidRPr="00D256C6" w:rsidRDefault="00000000" w:rsidP="007F10F1">
            <w:pPr>
              <w:jc w:val="right"/>
              <w:rPr>
                <w:color w:val="002060"/>
              </w:rPr>
            </w:pPr>
            <w:hyperlink r:id="rId174" w:history="1">
              <w:r w:rsidR="00BB3321" w:rsidRPr="00D256C6">
                <w:rPr>
                  <w:rStyle w:val="Hyperlink"/>
                  <w:rFonts w:asciiTheme="majorBidi" w:hAnsiTheme="majorBidi" w:cstheme="majorBidi"/>
                  <w:i/>
                  <w:iCs/>
                  <w:color w:val="002060"/>
                </w:rPr>
                <w:t>The Delirium of the Economy</w:t>
              </w:r>
            </w:hyperlink>
          </w:p>
        </w:tc>
      </w:tr>
      <w:tr w:rsidR="00BB3321" w:rsidRPr="00D256C6" w14:paraId="21FDDA89" w14:textId="77777777" w:rsidTr="007F10F1">
        <w:trPr>
          <w:trHeight w:val="349"/>
        </w:trPr>
        <w:tc>
          <w:tcPr>
            <w:tcW w:w="606" w:type="dxa"/>
            <w:tcBorders>
              <w:top w:val="nil"/>
              <w:left w:val="nil"/>
              <w:bottom w:val="nil"/>
              <w:right w:val="nil"/>
            </w:tcBorders>
            <w:shd w:val="clear" w:color="auto" w:fill="auto"/>
          </w:tcPr>
          <w:p w14:paraId="4800CC9A" w14:textId="77777777" w:rsidR="00BB3321" w:rsidRPr="00D256C6" w:rsidRDefault="00BB3321" w:rsidP="007F10F1">
            <w:pPr>
              <w:jc w:val="center"/>
              <w:rPr>
                <w:rFonts w:asciiTheme="majorBidi" w:hAnsiTheme="majorBidi" w:cstheme="majorBidi"/>
                <w:i/>
                <w:iCs/>
                <w:noProof/>
                <w:color w:val="002060"/>
              </w:rPr>
            </w:pPr>
            <w:r w:rsidRPr="00D256C6">
              <w:rPr>
                <w:rFonts w:asciiTheme="majorBidi" w:hAnsiTheme="majorBidi" w:cstheme="majorBidi"/>
                <w:i/>
                <w:iCs/>
                <w:noProof/>
                <w:color w:val="002060"/>
              </w:rPr>
              <w:drawing>
                <wp:inline distT="0" distB="0" distL="0" distR="0" wp14:anchorId="3442A16E" wp14:editId="7B37C3D0">
                  <wp:extent cx="247650" cy="247650"/>
                  <wp:effectExtent l="0" t="0" r="0" b="0"/>
                  <wp:docPr id="1832308006" name="صورة 112" descr="video">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175"/>
                          </pic:cNvPr>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1B61984" w14:textId="77777777" w:rsidR="00BB3321" w:rsidRPr="00820773" w:rsidRDefault="00000000" w:rsidP="007F10F1">
            <w:pPr>
              <w:jc w:val="right"/>
              <w:rPr>
                <w:rFonts w:asciiTheme="majorBidi" w:hAnsiTheme="majorBidi" w:cstheme="majorBidi"/>
                <w:i/>
                <w:iCs/>
                <w:color w:val="002060"/>
              </w:rPr>
            </w:pPr>
            <w:hyperlink r:id="rId176" w:history="1">
              <w:r w:rsidR="00BB3321" w:rsidRPr="00820773">
                <w:rPr>
                  <w:rStyle w:val="Hyperlink"/>
                  <w:rFonts w:asciiTheme="majorBidi" w:hAnsiTheme="majorBidi" w:cstheme="majorBidi"/>
                  <w:i/>
                  <w:iCs/>
                  <w:color w:val="002060"/>
                </w:rPr>
                <w:t>Ovaries in a Secure Corner… Testicles in a Humble Sac:</w:t>
              </w:r>
              <w:r w:rsidR="00BB3321" w:rsidRPr="00820773">
                <w:rPr>
                  <w:rStyle w:val="Hyperlink"/>
                  <w:rFonts w:asciiTheme="majorBidi" w:hAnsiTheme="majorBidi" w:cstheme="majorBidi"/>
                  <w:i/>
                  <w:iCs/>
                  <w:color w:val="002060"/>
                </w:rPr>
                <w:br/>
                <w:t>An Inquiry into the Function of Form</w:t>
              </w:r>
            </w:hyperlink>
          </w:p>
        </w:tc>
      </w:tr>
      <w:tr w:rsidR="00BB3321" w:rsidRPr="00D256C6" w14:paraId="0972D64A" w14:textId="77777777" w:rsidTr="007F10F1">
        <w:trPr>
          <w:trHeight w:val="349"/>
        </w:trPr>
        <w:tc>
          <w:tcPr>
            <w:tcW w:w="606" w:type="dxa"/>
            <w:tcBorders>
              <w:top w:val="nil"/>
              <w:left w:val="nil"/>
              <w:bottom w:val="nil"/>
              <w:right w:val="nil"/>
            </w:tcBorders>
            <w:shd w:val="clear" w:color="auto" w:fill="auto"/>
          </w:tcPr>
          <w:p w14:paraId="22B57DBB" w14:textId="77777777" w:rsidR="00BB3321" w:rsidRPr="00D256C6" w:rsidRDefault="00BB3321" w:rsidP="007F10F1">
            <w:pPr>
              <w:jc w:val="center"/>
              <w:rPr>
                <w:rFonts w:asciiTheme="majorBidi" w:hAnsiTheme="majorBidi" w:cstheme="majorBidi"/>
                <w:i/>
                <w:iCs/>
                <w:noProof/>
                <w:color w:val="002060"/>
              </w:rPr>
            </w:pPr>
            <w:r w:rsidRPr="00D256C6">
              <w:rPr>
                <w:rFonts w:asciiTheme="majorBidi" w:hAnsiTheme="majorBidi" w:cstheme="majorBidi"/>
                <w:i/>
                <w:iCs/>
                <w:noProof/>
                <w:color w:val="002060"/>
              </w:rPr>
              <w:drawing>
                <wp:inline distT="0" distB="0" distL="0" distR="0" wp14:anchorId="255FEE03" wp14:editId="6C3AAED9">
                  <wp:extent cx="247650" cy="247650"/>
                  <wp:effectExtent l="0" t="0" r="0" b="0"/>
                  <wp:docPr id="928936675" name="صورة 112" descr="video">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177"/>
                          </pic:cNvPr>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7A53F1C" w14:textId="77777777" w:rsidR="00BB3321" w:rsidRPr="00820773" w:rsidRDefault="00000000" w:rsidP="007F10F1">
            <w:pPr>
              <w:bidi w:val="0"/>
              <w:rPr>
                <w:i/>
                <w:iCs/>
                <w:color w:val="002060"/>
              </w:rPr>
            </w:pPr>
            <w:hyperlink r:id="rId178" w:history="1">
              <w:r w:rsidR="00BB3321" w:rsidRPr="00820773">
                <w:rPr>
                  <w:rStyle w:val="Hyperlink"/>
                  <w:rFonts w:asciiTheme="majorBidi" w:hAnsiTheme="majorBidi" w:cstheme="majorBidi"/>
                  <w:i/>
                  <w:iCs/>
                  <w:color w:val="002060"/>
                  <w:lang w:bidi="ar-SY"/>
                </w:rPr>
                <w:t>Eve Preserves Humanity’s Blueprint; Adam Drives Its Evolution</w:t>
              </w:r>
            </w:hyperlink>
          </w:p>
        </w:tc>
      </w:tr>
      <w:tr w:rsidR="00BB3321" w:rsidRPr="00D256C6" w14:paraId="333FDBBF" w14:textId="77777777" w:rsidTr="007F10F1">
        <w:trPr>
          <w:trHeight w:val="349"/>
        </w:trPr>
        <w:tc>
          <w:tcPr>
            <w:tcW w:w="606" w:type="dxa"/>
            <w:tcBorders>
              <w:top w:val="nil"/>
              <w:left w:val="nil"/>
              <w:bottom w:val="nil"/>
              <w:right w:val="nil"/>
            </w:tcBorders>
            <w:shd w:val="clear" w:color="auto" w:fill="auto"/>
          </w:tcPr>
          <w:p w14:paraId="15938271" w14:textId="77777777" w:rsidR="00BB3321" w:rsidRPr="00D256C6" w:rsidRDefault="00BB3321" w:rsidP="007F10F1">
            <w:pPr>
              <w:jc w:val="center"/>
              <w:rPr>
                <w:rFonts w:asciiTheme="majorBidi" w:hAnsiTheme="majorBidi" w:cstheme="majorBidi"/>
                <w:i/>
                <w:iCs/>
                <w:noProof/>
                <w:color w:val="002060"/>
              </w:rPr>
            </w:pPr>
            <w:r w:rsidRPr="00D256C6">
              <w:rPr>
                <w:rFonts w:asciiTheme="majorBidi" w:hAnsiTheme="majorBidi" w:cstheme="majorBidi"/>
                <w:i/>
                <w:iCs/>
                <w:noProof/>
                <w:color w:val="002060"/>
              </w:rPr>
              <w:drawing>
                <wp:inline distT="0" distB="0" distL="0" distR="0" wp14:anchorId="225298CB" wp14:editId="55BC7531">
                  <wp:extent cx="247650" cy="247650"/>
                  <wp:effectExtent l="0" t="0" r="0" b="0"/>
                  <wp:docPr id="630770255" name="صورة 112" descr="vide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179"/>
                          </pic:cNvPr>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6FFED4F" w14:textId="77777777" w:rsidR="00BB3321" w:rsidRPr="00657354" w:rsidRDefault="00000000" w:rsidP="007F10F1">
            <w:pPr>
              <w:bidi w:val="0"/>
              <w:rPr>
                <w:color w:val="002060"/>
                <w:lang w:bidi="ar-SY"/>
              </w:rPr>
            </w:pPr>
            <w:hyperlink r:id="rId180" w:history="1">
              <w:r w:rsidR="00BB3321" w:rsidRPr="00657354">
                <w:rPr>
                  <w:rStyle w:val="Hyperlink"/>
                  <w:i/>
                  <w:iCs/>
                  <w:color w:val="002060"/>
                </w:rPr>
                <w:t>The Manufacture of the Unconscious</w:t>
              </w:r>
            </w:hyperlink>
          </w:p>
        </w:tc>
      </w:tr>
      <w:tr w:rsidR="00BB3321" w:rsidRPr="00D256C6" w14:paraId="526ACD07" w14:textId="77777777" w:rsidTr="007F10F1">
        <w:trPr>
          <w:trHeight w:val="349"/>
        </w:trPr>
        <w:tc>
          <w:tcPr>
            <w:tcW w:w="606" w:type="dxa"/>
            <w:tcBorders>
              <w:top w:val="nil"/>
              <w:left w:val="nil"/>
              <w:bottom w:val="nil"/>
              <w:right w:val="nil"/>
            </w:tcBorders>
            <w:shd w:val="clear" w:color="auto" w:fill="auto"/>
          </w:tcPr>
          <w:p w14:paraId="33DE0561" w14:textId="77777777" w:rsidR="00BB3321" w:rsidRPr="00D256C6" w:rsidRDefault="00BB3321" w:rsidP="007F10F1">
            <w:pPr>
              <w:jc w:val="center"/>
              <w:rPr>
                <w:rFonts w:asciiTheme="majorBidi" w:hAnsiTheme="majorBidi" w:cstheme="majorBidi"/>
                <w:i/>
                <w:iCs/>
                <w:noProof/>
                <w:color w:val="002060"/>
              </w:rPr>
            </w:pPr>
            <w:r w:rsidRPr="00D256C6">
              <w:rPr>
                <w:rFonts w:asciiTheme="majorBidi" w:hAnsiTheme="majorBidi" w:cstheme="majorBidi"/>
                <w:i/>
                <w:iCs/>
                <w:noProof/>
                <w:color w:val="002060"/>
              </w:rPr>
              <w:drawing>
                <wp:inline distT="0" distB="0" distL="0" distR="0" wp14:anchorId="39E8C3A6" wp14:editId="31A691E5">
                  <wp:extent cx="247650" cy="247650"/>
                  <wp:effectExtent l="0" t="0" r="0" b="0"/>
                  <wp:docPr id="1752561668" name="صورة 112" descr="video">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181"/>
                          </pic:cNvPr>
                          <pic:cNvPicPr>
                            <a:picLocks noChangeAspect="1" noChangeArrowheads="1"/>
                          </pic:cNvPicPr>
                        </pic:nvPicPr>
                        <pic:blipFill>
                          <a:blip r:embed="rId11"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20E1C91" w14:textId="03EEE3EB" w:rsidR="00BB3321" w:rsidRPr="001150FB" w:rsidRDefault="00000000" w:rsidP="001150FB">
            <w:pPr>
              <w:bidi w:val="0"/>
              <w:rPr>
                <w:rFonts w:asciiTheme="majorBidi" w:hAnsiTheme="majorBidi" w:cstheme="majorBidi"/>
                <w:i/>
                <w:iCs/>
                <w:color w:val="002060"/>
                <w:lang w:bidi="ar-SY"/>
              </w:rPr>
            </w:pPr>
            <w:hyperlink r:id="rId182" w:history="1">
              <w:r w:rsidR="00BB3321" w:rsidRPr="0004109A">
                <w:rPr>
                  <w:rStyle w:val="Hyperlink"/>
                  <w:rFonts w:asciiTheme="majorBidi" w:hAnsiTheme="majorBidi" w:cstheme="majorBidi"/>
                  <w:i/>
                  <w:iCs/>
                  <w:color w:val="002060"/>
                  <w:lang w:bidi="ar-SY"/>
                </w:rPr>
                <w:t>The Ballad of Eternity</w:t>
              </w:r>
            </w:hyperlink>
          </w:p>
        </w:tc>
      </w:tr>
    </w:tbl>
    <w:p w14:paraId="48F4FC57" w14:textId="35472B20" w:rsidR="008575B1" w:rsidRPr="0054536E" w:rsidRDefault="001150FB" w:rsidP="001150FB">
      <w:pPr>
        <w:bidi w:val="0"/>
        <w:spacing w:line="276" w:lineRule="auto"/>
        <w:jc w:val="center"/>
        <w:rPr>
          <w:rFonts w:asciiTheme="majorBidi" w:hAnsiTheme="majorBidi" w:cstheme="majorBidi"/>
          <w:i/>
          <w:iCs/>
          <w:color w:val="0070C0"/>
          <w:sz w:val="28"/>
          <w:szCs w:val="28"/>
          <w:lang w:bidi="ar-SY"/>
        </w:rPr>
      </w:pPr>
      <w:r>
        <w:rPr>
          <w:rFonts w:asciiTheme="majorBidi" w:hAnsiTheme="majorBidi" w:cstheme="majorBidi"/>
          <w:i/>
          <w:iCs/>
          <w:color w:val="0070C0"/>
          <w:sz w:val="28"/>
          <w:szCs w:val="28"/>
          <w:lang w:bidi="ar-SY"/>
        </w:rPr>
        <w:br/>
      </w:r>
      <w:r>
        <w:rPr>
          <w:rFonts w:asciiTheme="majorBidi" w:hAnsiTheme="majorBidi" w:cstheme="majorBidi"/>
          <w:i/>
          <w:iCs/>
          <w:color w:val="0070C0"/>
          <w:sz w:val="28"/>
          <w:szCs w:val="28"/>
          <w:lang w:bidi="ar-SY"/>
        </w:rPr>
        <w:br/>
      </w:r>
      <w:r w:rsidR="008575B1">
        <w:rPr>
          <w:rFonts w:asciiTheme="majorBidi" w:hAnsiTheme="majorBidi" w:cstheme="majorBidi"/>
          <w:i/>
          <w:iCs/>
          <w:color w:val="0070C0"/>
          <w:sz w:val="28"/>
          <w:szCs w:val="28"/>
          <w:lang w:bidi="ar-SY"/>
        </w:rPr>
        <w:t>4/6/2018</w:t>
      </w:r>
    </w:p>
    <w:sectPr w:rsidR="008575B1" w:rsidRPr="0054536E" w:rsidSect="008848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E3F1D" w14:textId="77777777" w:rsidR="008534B1" w:rsidRDefault="008534B1" w:rsidP="00F53EEC">
      <w:pPr>
        <w:spacing w:after="0" w:line="240" w:lineRule="auto"/>
      </w:pPr>
      <w:r>
        <w:separator/>
      </w:r>
    </w:p>
  </w:endnote>
  <w:endnote w:type="continuationSeparator" w:id="0">
    <w:p w14:paraId="5BB4DCDF" w14:textId="77777777" w:rsidR="008534B1" w:rsidRDefault="008534B1" w:rsidP="00F53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47633" w14:textId="77777777" w:rsidR="008534B1" w:rsidRDefault="008534B1" w:rsidP="00F53EEC">
      <w:pPr>
        <w:spacing w:after="0" w:line="240" w:lineRule="auto"/>
      </w:pPr>
      <w:r>
        <w:separator/>
      </w:r>
    </w:p>
  </w:footnote>
  <w:footnote w:type="continuationSeparator" w:id="0">
    <w:p w14:paraId="125FD034" w14:textId="77777777" w:rsidR="008534B1" w:rsidRDefault="008534B1" w:rsidP="00F53E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5FA5"/>
    <w:multiLevelType w:val="multilevel"/>
    <w:tmpl w:val="F186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5C4DC5"/>
    <w:multiLevelType w:val="multilevel"/>
    <w:tmpl w:val="92B80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0026FA"/>
    <w:multiLevelType w:val="multilevel"/>
    <w:tmpl w:val="D7DEF8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647FFB"/>
    <w:multiLevelType w:val="multilevel"/>
    <w:tmpl w:val="214A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CF0BF3"/>
    <w:multiLevelType w:val="multilevel"/>
    <w:tmpl w:val="315A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B83CA5"/>
    <w:multiLevelType w:val="multilevel"/>
    <w:tmpl w:val="7DA23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1B7C04"/>
    <w:multiLevelType w:val="multilevel"/>
    <w:tmpl w:val="F14E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5856B8"/>
    <w:multiLevelType w:val="hybridMultilevel"/>
    <w:tmpl w:val="B136EB26"/>
    <w:lvl w:ilvl="0" w:tplc="6576C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283B75"/>
    <w:multiLevelType w:val="multilevel"/>
    <w:tmpl w:val="90DA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132398"/>
    <w:multiLevelType w:val="multilevel"/>
    <w:tmpl w:val="6DC82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242C31"/>
    <w:multiLevelType w:val="hybridMultilevel"/>
    <w:tmpl w:val="0BCA8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1939341">
    <w:abstractNumId w:val="7"/>
  </w:num>
  <w:num w:numId="2" w16cid:durableId="1689604265">
    <w:abstractNumId w:val="10"/>
  </w:num>
  <w:num w:numId="3" w16cid:durableId="1714385625">
    <w:abstractNumId w:val="10"/>
  </w:num>
  <w:num w:numId="4" w16cid:durableId="1806190992">
    <w:abstractNumId w:val="1"/>
  </w:num>
  <w:num w:numId="5" w16cid:durableId="1827237495">
    <w:abstractNumId w:val="8"/>
  </w:num>
  <w:num w:numId="6" w16cid:durableId="121506661">
    <w:abstractNumId w:val="3"/>
  </w:num>
  <w:num w:numId="7" w16cid:durableId="1950891251">
    <w:abstractNumId w:val="4"/>
  </w:num>
  <w:num w:numId="8" w16cid:durableId="396319593">
    <w:abstractNumId w:val="5"/>
  </w:num>
  <w:num w:numId="9" w16cid:durableId="1341348581">
    <w:abstractNumId w:val="0"/>
  </w:num>
  <w:num w:numId="10" w16cid:durableId="1478495873">
    <w:abstractNumId w:val="2"/>
  </w:num>
  <w:num w:numId="11" w16cid:durableId="327252448">
    <w:abstractNumId w:val="6"/>
  </w:num>
  <w:num w:numId="12" w16cid:durableId="9865878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127"/>
    <w:rsid w:val="00014F49"/>
    <w:rsid w:val="00015064"/>
    <w:rsid w:val="0004109A"/>
    <w:rsid w:val="00044FF0"/>
    <w:rsid w:val="00056BFE"/>
    <w:rsid w:val="00081FE6"/>
    <w:rsid w:val="000821A8"/>
    <w:rsid w:val="000970BD"/>
    <w:rsid w:val="00097D5C"/>
    <w:rsid w:val="000A2D56"/>
    <w:rsid w:val="000A41B8"/>
    <w:rsid w:val="000A67E3"/>
    <w:rsid w:val="000B25C9"/>
    <w:rsid w:val="000B289D"/>
    <w:rsid w:val="000B4781"/>
    <w:rsid w:val="000C42F7"/>
    <w:rsid w:val="000D68E3"/>
    <w:rsid w:val="000F6438"/>
    <w:rsid w:val="000F7024"/>
    <w:rsid w:val="001006AB"/>
    <w:rsid w:val="001150FB"/>
    <w:rsid w:val="0012156E"/>
    <w:rsid w:val="00121CF1"/>
    <w:rsid w:val="0013220E"/>
    <w:rsid w:val="00146ACB"/>
    <w:rsid w:val="001618A4"/>
    <w:rsid w:val="00170063"/>
    <w:rsid w:val="00172DFF"/>
    <w:rsid w:val="00181FA6"/>
    <w:rsid w:val="001821B5"/>
    <w:rsid w:val="00183D51"/>
    <w:rsid w:val="0019781E"/>
    <w:rsid w:val="001A1E34"/>
    <w:rsid w:val="001B1583"/>
    <w:rsid w:val="001B4565"/>
    <w:rsid w:val="001B66BB"/>
    <w:rsid w:val="001B7BA5"/>
    <w:rsid w:val="001C1609"/>
    <w:rsid w:val="001D2621"/>
    <w:rsid w:val="001D26E3"/>
    <w:rsid w:val="001D2DAA"/>
    <w:rsid w:val="001D4779"/>
    <w:rsid w:val="001D58F0"/>
    <w:rsid w:val="001E209F"/>
    <w:rsid w:val="002045A9"/>
    <w:rsid w:val="002052C1"/>
    <w:rsid w:val="00205AF9"/>
    <w:rsid w:val="002227FD"/>
    <w:rsid w:val="0023011B"/>
    <w:rsid w:val="00234FA8"/>
    <w:rsid w:val="00237494"/>
    <w:rsid w:val="00245FBF"/>
    <w:rsid w:val="002714F2"/>
    <w:rsid w:val="00277CBF"/>
    <w:rsid w:val="00280F85"/>
    <w:rsid w:val="00282005"/>
    <w:rsid w:val="00293DF7"/>
    <w:rsid w:val="002952B2"/>
    <w:rsid w:val="00296AFA"/>
    <w:rsid w:val="00296E79"/>
    <w:rsid w:val="002A010F"/>
    <w:rsid w:val="002B0721"/>
    <w:rsid w:val="002B0982"/>
    <w:rsid w:val="002E50C0"/>
    <w:rsid w:val="002F2E6A"/>
    <w:rsid w:val="002F5318"/>
    <w:rsid w:val="002F5CE9"/>
    <w:rsid w:val="002F7A00"/>
    <w:rsid w:val="003027D4"/>
    <w:rsid w:val="00313A2E"/>
    <w:rsid w:val="0032118D"/>
    <w:rsid w:val="00321A4B"/>
    <w:rsid w:val="00324A64"/>
    <w:rsid w:val="003312AA"/>
    <w:rsid w:val="00345083"/>
    <w:rsid w:val="0035468E"/>
    <w:rsid w:val="00356633"/>
    <w:rsid w:val="0036704B"/>
    <w:rsid w:val="00367472"/>
    <w:rsid w:val="003718F5"/>
    <w:rsid w:val="00371900"/>
    <w:rsid w:val="00372D85"/>
    <w:rsid w:val="00375217"/>
    <w:rsid w:val="00375555"/>
    <w:rsid w:val="00383CBA"/>
    <w:rsid w:val="00385986"/>
    <w:rsid w:val="00392C9A"/>
    <w:rsid w:val="00393BE9"/>
    <w:rsid w:val="0039624A"/>
    <w:rsid w:val="003968DE"/>
    <w:rsid w:val="003A4C5B"/>
    <w:rsid w:val="003B0654"/>
    <w:rsid w:val="003B18EF"/>
    <w:rsid w:val="003B7E6C"/>
    <w:rsid w:val="003C62A8"/>
    <w:rsid w:val="003D0FD3"/>
    <w:rsid w:val="003D332E"/>
    <w:rsid w:val="003D60F9"/>
    <w:rsid w:val="003E05DF"/>
    <w:rsid w:val="003F102E"/>
    <w:rsid w:val="004013E4"/>
    <w:rsid w:val="00425F77"/>
    <w:rsid w:val="00441522"/>
    <w:rsid w:val="00443E59"/>
    <w:rsid w:val="00465192"/>
    <w:rsid w:val="0047122F"/>
    <w:rsid w:val="00471782"/>
    <w:rsid w:val="00476C5E"/>
    <w:rsid w:val="00481B82"/>
    <w:rsid w:val="004842A1"/>
    <w:rsid w:val="00494044"/>
    <w:rsid w:val="004A1203"/>
    <w:rsid w:val="004B1427"/>
    <w:rsid w:val="004B1849"/>
    <w:rsid w:val="004C360E"/>
    <w:rsid w:val="004D0BF8"/>
    <w:rsid w:val="004D0CCD"/>
    <w:rsid w:val="004D499C"/>
    <w:rsid w:val="004E0226"/>
    <w:rsid w:val="004E2EEF"/>
    <w:rsid w:val="004E5C28"/>
    <w:rsid w:val="004E623A"/>
    <w:rsid w:val="004F4455"/>
    <w:rsid w:val="004F52C5"/>
    <w:rsid w:val="004F7354"/>
    <w:rsid w:val="00515F17"/>
    <w:rsid w:val="00520C83"/>
    <w:rsid w:val="005259D2"/>
    <w:rsid w:val="00532593"/>
    <w:rsid w:val="00532746"/>
    <w:rsid w:val="0054536E"/>
    <w:rsid w:val="00574536"/>
    <w:rsid w:val="00576C70"/>
    <w:rsid w:val="00583DB3"/>
    <w:rsid w:val="00590B93"/>
    <w:rsid w:val="00592E01"/>
    <w:rsid w:val="00592E25"/>
    <w:rsid w:val="00595380"/>
    <w:rsid w:val="005A1D30"/>
    <w:rsid w:val="005A26D0"/>
    <w:rsid w:val="005A76E6"/>
    <w:rsid w:val="005B6A04"/>
    <w:rsid w:val="005C5146"/>
    <w:rsid w:val="005C75FB"/>
    <w:rsid w:val="005D15DF"/>
    <w:rsid w:val="005D4876"/>
    <w:rsid w:val="005E1F5D"/>
    <w:rsid w:val="0061387F"/>
    <w:rsid w:val="00613F42"/>
    <w:rsid w:val="00617A03"/>
    <w:rsid w:val="00623642"/>
    <w:rsid w:val="0063157E"/>
    <w:rsid w:val="00635129"/>
    <w:rsid w:val="006405BE"/>
    <w:rsid w:val="006637B9"/>
    <w:rsid w:val="006A1711"/>
    <w:rsid w:val="006A7DFA"/>
    <w:rsid w:val="006B2A94"/>
    <w:rsid w:val="006C07D5"/>
    <w:rsid w:val="006C3B47"/>
    <w:rsid w:val="006D5F3B"/>
    <w:rsid w:val="006E017C"/>
    <w:rsid w:val="0070700B"/>
    <w:rsid w:val="00712AFD"/>
    <w:rsid w:val="007176C2"/>
    <w:rsid w:val="00722C5F"/>
    <w:rsid w:val="0072660B"/>
    <w:rsid w:val="00730A3F"/>
    <w:rsid w:val="00730E26"/>
    <w:rsid w:val="007338D8"/>
    <w:rsid w:val="007343BA"/>
    <w:rsid w:val="0073601C"/>
    <w:rsid w:val="0075245D"/>
    <w:rsid w:val="00754F7F"/>
    <w:rsid w:val="00762D2A"/>
    <w:rsid w:val="0078316B"/>
    <w:rsid w:val="007865B3"/>
    <w:rsid w:val="0078698F"/>
    <w:rsid w:val="007B2596"/>
    <w:rsid w:val="007B5E07"/>
    <w:rsid w:val="007C52CE"/>
    <w:rsid w:val="007E70B2"/>
    <w:rsid w:val="00800558"/>
    <w:rsid w:val="008124E9"/>
    <w:rsid w:val="00827949"/>
    <w:rsid w:val="00832673"/>
    <w:rsid w:val="00833E05"/>
    <w:rsid w:val="008365F8"/>
    <w:rsid w:val="00850C46"/>
    <w:rsid w:val="008534B1"/>
    <w:rsid w:val="008575B1"/>
    <w:rsid w:val="008717D5"/>
    <w:rsid w:val="00880F30"/>
    <w:rsid w:val="00883127"/>
    <w:rsid w:val="00884823"/>
    <w:rsid w:val="008905BA"/>
    <w:rsid w:val="00891636"/>
    <w:rsid w:val="00893F76"/>
    <w:rsid w:val="00894B34"/>
    <w:rsid w:val="0089676D"/>
    <w:rsid w:val="008A34CE"/>
    <w:rsid w:val="008C0C19"/>
    <w:rsid w:val="008C712D"/>
    <w:rsid w:val="008D6D1D"/>
    <w:rsid w:val="008E505F"/>
    <w:rsid w:val="008E54F4"/>
    <w:rsid w:val="008F0013"/>
    <w:rsid w:val="008F3ED6"/>
    <w:rsid w:val="00907E07"/>
    <w:rsid w:val="00914805"/>
    <w:rsid w:val="0092036B"/>
    <w:rsid w:val="009213B1"/>
    <w:rsid w:val="00922E40"/>
    <w:rsid w:val="0092394B"/>
    <w:rsid w:val="00926782"/>
    <w:rsid w:val="009342CE"/>
    <w:rsid w:val="0094084D"/>
    <w:rsid w:val="00941233"/>
    <w:rsid w:val="00942C00"/>
    <w:rsid w:val="00950618"/>
    <w:rsid w:val="009517EB"/>
    <w:rsid w:val="00953889"/>
    <w:rsid w:val="00957F6C"/>
    <w:rsid w:val="009605F5"/>
    <w:rsid w:val="00961F92"/>
    <w:rsid w:val="0098354C"/>
    <w:rsid w:val="0098438A"/>
    <w:rsid w:val="009932B5"/>
    <w:rsid w:val="00994768"/>
    <w:rsid w:val="00995F05"/>
    <w:rsid w:val="009A19BA"/>
    <w:rsid w:val="009B0BA2"/>
    <w:rsid w:val="009B7012"/>
    <w:rsid w:val="009C1863"/>
    <w:rsid w:val="009C7C1F"/>
    <w:rsid w:val="009D7D48"/>
    <w:rsid w:val="009E68E9"/>
    <w:rsid w:val="009E6D0C"/>
    <w:rsid w:val="009E7534"/>
    <w:rsid w:val="009F4881"/>
    <w:rsid w:val="00A028B5"/>
    <w:rsid w:val="00A06C08"/>
    <w:rsid w:val="00A24B7B"/>
    <w:rsid w:val="00A326E1"/>
    <w:rsid w:val="00A50593"/>
    <w:rsid w:val="00A50751"/>
    <w:rsid w:val="00A60ED6"/>
    <w:rsid w:val="00A66D0F"/>
    <w:rsid w:val="00A7389B"/>
    <w:rsid w:val="00A8125C"/>
    <w:rsid w:val="00A87368"/>
    <w:rsid w:val="00A91496"/>
    <w:rsid w:val="00A9427B"/>
    <w:rsid w:val="00A97388"/>
    <w:rsid w:val="00AA4E0D"/>
    <w:rsid w:val="00AA5F6F"/>
    <w:rsid w:val="00AB497F"/>
    <w:rsid w:val="00AB78A6"/>
    <w:rsid w:val="00AF2EAC"/>
    <w:rsid w:val="00AF3F11"/>
    <w:rsid w:val="00B02BD0"/>
    <w:rsid w:val="00B03B92"/>
    <w:rsid w:val="00B24637"/>
    <w:rsid w:val="00B31FB4"/>
    <w:rsid w:val="00B37AD9"/>
    <w:rsid w:val="00B664A2"/>
    <w:rsid w:val="00B66709"/>
    <w:rsid w:val="00B71BBA"/>
    <w:rsid w:val="00B82798"/>
    <w:rsid w:val="00B87080"/>
    <w:rsid w:val="00BA00FE"/>
    <w:rsid w:val="00BB3321"/>
    <w:rsid w:val="00BB6EA0"/>
    <w:rsid w:val="00BC3F39"/>
    <w:rsid w:val="00BC5938"/>
    <w:rsid w:val="00BE0A7A"/>
    <w:rsid w:val="00BE342E"/>
    <w:rsid w:val="00BE7174"/>
    <w:rsid w:val="00BF032E"/>
    <w:rsid w:val="00BF22AB"/>
    <w:rsid w:val="00BF4DCB"/>
    <w:rsid w:val="00C0194A"/>
    <w:rsid w:val="00C0417A"/>
    <w:rsid w:val="00C20813"/>
    <w:rsid w:val="00C20FD6"/>
    <w:rsid w:val="00C2123C"/>
    <w:rsid w:val="00C21450"/>
    <w:rsid w:val="00C33B02"/>
    <w:rsid w:val="00C44982"/>
    <w:rsid w:val="00C512B2"/>
    <w:rsid w:val="00C5167A"/>
    <w:rsid w:val="00C664D9"/>
    <w:rsid w:val="00C70C17"/>
    <w:rsid w:val="00C7148E"/>
    <w:rsid w:val="00C77281"/>
    <w:rsid w:val="00C81E3C"/>
    <w:rsid w:val="00C824FF"/>
    <w:rsid w:val="00C864F0"/>
    <w:rsid w:val="00C97C91"/>
    <w:rsid w:val="00CA3627"/>
    <w:rsid w:val="00CB677A"/>
    <w:rsid w:val="00CB6EAB"/>
    <w:rsid w:val="00CC068E"/>
    <w:rsid w:val="00CC6151"/>
    <w:rsid w:val="00CD109F"/>
    <w:rsid w:val="00CD1D62"/>
    <w:rsid w:val="00CD42A3"/>
    <w:rsid w:val="00CD5154"/>
    <w:rsid w:val="00CD78DD"/>
    <w:rsid w:val="00CE2CC9"/>
    <w:rsid w:val="00CE514E"/>
    <w:rsid w:val="00CE5996"/>
    <w:rsid w:val="00CE5CBA"/>
    <w:rsid w:val="00CF7369"/>
    <w:rsid w:val="00CF7DA3"/>
    <w:rsid w:val="00D0144F"/>
    <w:rsid w:val="00D03C3C"/>
    <w:rsid w:val="00D074A0"/>
    <w:rsid w:val="00D16F68"/>
    <w:rsid w:val="00D20787"/>
    <w:rsid w:val="00D23C0F"/>
    <w:rsid w:val="00D25BF5"/>
    <w:rsid w:val="00D266BD"/>
    <w:rsid w:val="00D33B85"/>
    <w:rsid w:val="00D36EC1"/>
    <w:rsid w:val="00D37810"/>
    <w:rsid w:val="00D37864"/>
    <w:rsid w:val="00D446F8"/>
    <w:rsid w:val="00D55019"/>
    <w:rsid w:val="00D73A6C"/>
    <w:rsid w:val="00D766A9"/>
    <w:rsid w:val="00D832A1"/>
    <w:rsid w:val="00D97B3D"/>
    <w:rsid w:val="00DA4A70"/>
    <w:rsid w:val="00DB6626"/>
    <w:rsid w:val="00DC13B5"/>
    <w:rsid w:val="00DD0C0A"/>
    <w:rsid w:val="00DD1458"/>
    <w:rsid w:val="00DD7CBF"/>
    <w:rsid w:val="00DE0296"/>
    <w:rsid w:val="00DE21CA"/>
    <w:rsid w:val="00DE5991"/>
    <w:rsid w:val="00DE6910"/>
    <w:rsid w:val="00DE7A20"/>
    <w:rsid w:val="00E06B18"/>
    <w:rsid w:val="00E113FC"/>
    <w:rsid w:val="00E132B2"/>
    <w:rsid w:val="00E140C5"/>
    <w:rsid w:val="00E17CBD"/>
    <w:rsid w:val="00E20945"/>
    <w:rsid w:val="00E20E41"/>
    <w:rsid w:val="00E20E96"/>
    <w:rsid w:val="00E224EB"/>
    <w:rsid w:val="00E23834"/>
    <w:rsid w:val="00E25BB3"/>
    <w:rsid w:val="00E34F6E"/>
    <w:rsid w:val="00E3783E"/>
    <w:rsid w:val="00E41DC6"/>
    <w:rsid w:val="00E50D4B"/>
    <w:rsid w:val="00E567EE"/>
    <w:rsid w:val="00E65217"/>
    <w:rsid w:val="00E66917"/>
    <w:rsid w:val="00E81144"/>
    <w:rsid w:val="00E81633"/>
    <w:rsid w:val="00E85788"/>
    <w:rsid w:val="00E8799B"/>
    <w:rsid w:val="00EA4E14"/>
    <w:rsid w:val="00EA50CF"/>
    <w:rsid w:val="00EC7357"/>
    <w:rsid w:val="00EF2AD6"/>
    <w:rsid w:val="00F2015A"/>
    <w:rsid w:val="00F204E4"/>
    <w:rsid w:val="00F21D3B"/>
    <w:rsid w:val="00F2397D"/>
    <w:rsid w:val="00F24697"/>
    <w:rsid w:val="00F41A96"/>
    <w:rsid w:val="00F4294A"/>
    <w:rsid w:val="00F459A5"/>
    <w:rsid w:val="00F51669"/>
    <w:rsid w:val="00F53EEC"/>
    <w:rsid w:val="00F56472"/>
    <w:rsid w:val="00F82C01"/>
    <w:rsid w:val="00F85038"/>
    <w:rsid w:val="00F95A54"/>
    <w:rsid w:val="00F96201"/>
    <w:rsid w:val="00FA2E26"/>
    <w:rsid w:val="00FA3B0B"/>
    <w:rsid w:val="00FC0647"/>
    <w:rsid w:val="00FC2A7F"/>
    <w:rsid w:val="00FD5D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DC538"/>
  <w15:docId w15:val="{F6F135AC-9167-49C3-AB3E-7B61D6B97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3">
    <w:name w:val="heading 3"/>
    <w:basedOn w:val="a"/>
    <w:next w:val="a"/>
    <w:link w:val="3Char"/>
    <w:uiPriority w:val="9"/>
    <w:semiHidden/>
    <w:unhideWhenUsed/>
    <w:qFormat/>
    <w:rsid w:val="006D5F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4B34"/>
    <w:pPr>
      <w:ind w:left="720"/>
      <w:contextualSpacing/>
    </w:pPr>
  </w:style>
  <w:style w:type="character" w:styleId="Hyperlink">
    <w:name w:val="Hyperlink"/>
    <w:basedOn w:val="a0"/>
    <w:uiPriority w:val="99"/>
    <w:unhideWhenUsed/>
    <w:rsid w:val="001C1609"/>
    <w:rPr>
      <w:color w:val="0563C1" w:themeColor="hyperlink"/>
      <w:u w:val="single"/>
    </w:rPr>
  </w:style>
  <w:style w:type="table" w:styleId="a4">
    <w:name w:val="Table Grid"/>
    <w:basedOn w:val="a1"/>
    <w:uiPriority w:val="39"/>
    <w:rsid w:val="00CF7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F53EEC"/>
    <w:pPr>
      <w:tabs>
        <w:tab w:val="center" w:pos="4153"/>
        <w:tab w:val="right" w:pos="8306"/>
      </w:tabs>
      <w:spacing w:after="0" w:line="240" w:lineRule="auto"/>
    </w:pPr>
  </w:style>
  <w:style w:type="character" w:customStyle="1" w:styleId="Char">
    <w:name w:val="رأس الصفحة Char"/>
    <w:basedOn w:val="a0"/>
    <w:link w:val="a5"/>
    <w:uiPriority w:val="99"/>
    <w:rsid w:val="00F53EEC"/>
  </w:style>
  <w:style w:type="paragraph" w:styleId="a6">
    <w:name w:val="footer"/>
    <w:basedOn w:val="a"/>
    <w:link w:val="Char0"/>
    <w:uiPriority w:val="99"/>
    <w:unhideWhenUsed/>
    <w:rsid w:val="00F53EEC"/>
    <w:pPr>
      <w:tabs>
        <w:tab w:val="center" w:pos="4153"/>
        <w:tab w:val="right" w:pos="8306"/>
      </w:tabs>
      <w:spacing w:after="0" w:line="240" w:lineRule="auto"/>
    </w:pPr>
  </w:style>
  <w:style w:type="character" w:customStyle="1" w:styleId="Char0">
    <w:name w:val="تذييل الصفحة Char"/>
    <w:basedOn w:val="a0"/>
    <w:link w:val="a6"/>
    <w:uiPriority w:val="99"/>
    <w:rsid w:val="00F53EEC"/>
  </w:style>
  <w:style w:type="character" w:styleId="a7">
    <w:name w:val="Unresolved Mention"/>
    <w:basedOn w:val="a0"/>
    <w:uiPriority w:val="99"/>
    <w:semiHidden/>
    <w:unhideWhenUsed/>
    <w:rsid w:val="00C70C17"/>
    <w:rPr>
      <w:color w:val="605E5C"/>
      <w:shd w:val="clear" w:color="auto" w:fill="E1DFDD"/>
    </w:rPr>
  </w:style>
  <w:style w:type="paragraph" w:customStyle="1" w:styleId="ds-markdown-paragraph">
    <w:name w:val="ds-markdown-paragraph"/>
    <w:basedOn w:val="a"/>
    <w:rsid w:val="00C5167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C5167A"/>
    <w:rPr>
      <w:b/>
      <w:bCs/>
    </w:rPr>
  </w:style>
  <w:style w:type="character" w:customStyle="1" w:styleId="3Char">
    <w:name w:val="عنوان 3 Char"/>
    <w:basedOn w:val="a0"/>
    <w:link w:val="3"/>
    <w:uiPriority w:val="9"/>
    <w:semiHidden/>
    <w:rsid w:val="006D5F3B"/>
    <w:rPr>
      <w:rFonts w:asciiTheme="majorHAnsi" w:eastAsiaTheme="majorEastAsia" w:hAnsiTheme="majorHAnsi" w:cstheme="majorBidi"/>
      <w:color w:val="1F4D78" w:themeColor="accent1" w:themeShade="7F"/>
      <w:sz w:val="24"/>
      <w:szCs w:val="24"/>
    </w:rPr>
  </w:style>
  <w:style w:type="character" w:styleId="a9">
    <w:name w:val="Emphasis"/>
    <w:basedOn w:val="a0"/>
    <w:uiPriority w:val="20"/>
    <w:qFormat/>
    <w:rsid w:val="006D5F3B"/>
    <w:rPr>
      <w:i/>
      <w:iCs/>
    </w:rPr>
  </w:style>
  <w:style w:type="character" w:styleId="aa">
    <w:name w:val="FollowedHyperlink"/>
    <w:basedOn w:val="a0"/>
    <w:uiPriority w:val="99"/>
    <w:semiHidden/>
    <w:unhideWhenUsed/>
    <w:rsid w:val="00BB33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65532">
      <w:bodyDiv w:val="1"/>
      <w:marLeft w:val="0"/>
      <w:marRight w:val="0"/>
      <w:marTop w:val="0"/>
      <w:marBottom w:val="0"/>
      <w:divBdr>
        <w:top w:val="none" w:sz="0" w:space="0" w:color="auto"/>
        <w:left w:val="none" w:sz="0" w:space="0" w:color="auto"/>
        <w:bottom w:val="none" w:sz="0" w:space="0" w:color="auto"/>
        <w:right w:val="none" w:sz="0" w:space="0" w:color="auto"/>
      </w:divBdr>
    </w:div>
    <w:div w:id="324020823">
      <w:bodyDiv w:val="1"/>
      <w:marLeft w:val="0"/>
      <w:marRight w:val="0"/>
      <w:marTop w:val="0"/>
      <w:marBottom w:val="0"/>
      <w:divBdr>
        <w:top w:val="none" w:sz="0" w:space="0" w:color="auto"/>
        <w:left w:val="none" w:sz="0" w:space="0" w:color="auto"/>
        <w:bottom w:val="none" w:sz="0" w:space="0" w:color="auto"/>
        <w:right w:val="none" w:sz="0" w:space="0" w:color="auto"/>
      </w:divBdr>
    </w:div>
    <w:div w:id="326128125">
      <w:bodyDiv w:val="1"/>
      <w:marLeft w:val="0"/>
      <w:marRight w:val="0"/>
      <w:marTop w:val="0"/>
      <w:marBottom w:val="0"/>
      <w:divBdr>
        <w:top w:val="none" w:sz="0" w:space="0" w:color="auto"/>
        <w:left w:val="none" w:sz="0" w:space="0" w:color="auto"/>
        <w:bottom w:val="none" w:sz="0" w:space="0" w:color="auto"/>
        <w:right w:val="none" w:sz="0" w:space="0" w:color="auto"/>
      </w:divBdr>
    </w:div>
    <w:div w:id="419450731">
      <w:bodyDiv w:val="1"/>
      <w:marLeft w:val="0"/>
      <w:marRight w:val="0"/>
      <w:marTop w:val="0"/>
      <w:marBottom w:val="0"/>
      <w:divBdr>
        <w:top w:val="none" w:sz="0" w:space="0" w:color="auto"/>
        <w:left w:val="none" w:sz="0" w:space="0" w:color="auto"/>
        <w:bottom w:val="none" w:sz="0" w:space="0" w:color="auto"/>
        <w:right w:val="none" w:sz="0" w:space="0" w:color="auto"/>
      </w:divBdr>
    </w:div>
    <w:div w:id="569316015">
      <w:bodyDiv w:val="1"/>
      <w:marLeft w:val="0"/>
      <w:marRight w:val="0"/>
      <w:marTop w:val="0"/>
      <w:marBottom w:val="0"/>
      <w:divBdr>
        <w:top w:val="none" w:sz="0" w:space="0" w:color="auto"/>
        <w:left w:val="none" w:sz="0" w:space="0" w:color="auto"/>
        <w:bottom w:val="none" w:sz="0" w:space="0" w:color="auto"/>
        <w:right w:val="none" w:sz="0" w:space="0" w:color="auto"/>
      </w:divBdr>
    </w:div>
    <w:div w:id="651254036">
      <w:bodyDiv w:val="1"/>
      <w:marLeft w:val="0"/>
      <w:marRight w:val="0"/>
      <w:marTop w:val="0"/>
      <w:marBottom w:val="0"/>
      <w:divBdr>
        <w:top w:val="none" w:sz="0" w:space="0" w:color="auto"/>
        <w:left w:val="none" w:sz="0" w:space="0" w:color="auto"/>
        <w:bottom w:val="none" w:sz="0" w:space="0" w:color="auto"/>
        <w:right w:val="none" w:sz="0" w:space="0" w:color="auto"/>
      </w:divBdr>
    </w:div>
    <w:div w:id="682557473">
      <w:bodyDiv w:val="1"/>
      <w:marLeft w:val="0"/>
      <w:marRight w:val="0"/>
      <w:marTop w:val="0"/>
      <w:marBottom w:val="0"/>
      <w:divBdr>
        <w:top w:val="none" w:sz="0" w:space="0" w:color="auto"/>
        <w:left w:val="none" w:sz="0" w:space="0" w:color="auto"/>
        <w:bottom w:val="none" w:sz="0" w:space="0" w:color="auto"/>
        <w:right w:val="none" w:sz="0" w:space="0" w:color="auto"/>
      </w:divBdr>
    </w:div>
    <w:div w:id="777721925">
      <w:bodyDiv w:val="1"/>
      <w:marLeft w:val="0"/>
      <w:marRight w:val="0"/>
      <w:marTop w:val="0"/>
      <w:marBottom w:val="0"/>
      <w:divBdr>
        <w:top w:val="none" w:sz="0" w:space="0" w:color="auto"/>
        <w:left w:val="none" w:sz="0" w:space="0" w:color="auto"/>
        <w:bottom w:val="none" w:sz="0" w:space="0" w:color="auto"/>
        <w:right w:val="none" w:sz="0" w:space="0" w:color="auto"/>
      </w:divBdr>
    </w:div>
    <w:div w:id="793906018">
      <w:bodyDiv w:val="1"/>
      <w:marLeft w:val="0"/>
      <w:marRight w:val="0"/>
      <w:marTop w:val="0"/>
      <w:marBottom w:val="0"/>
      <w:divBdr>
        <w:top w:val="none" w:sz="0" w:space="0" w:color="auto"/>
        <w:left w:val="none" w:sz="0" w:space="0" w:color="auto"/>
        <w:bottom w:val="none" w:sz="0" w:space="0" w:color="auto"/>
        <w:right w:val="none" w:sz="0" w:space="0" w:color="auto"/>
      </w:divBdr>
      <w:divsChild>
        <w:div w:id="1920863291">
          <w:marLeft w:val="0"/>
          <w:marRight w:val="0"/>
          <w:marTop w:val="0"/>
          <w:marBottom w:val="0"/>
          <w:divBdr>
            <w:top w:val="none" w:sz="0" w:space="0" w:color="auto"/>
            <w:left w:val="none" w:sz="0" w:space="0" w:color="auto"/>
            <w:bottom w:val="none" w:sz="0" w:space="0" w:color="auto"/>
            <w:right w:val="none" w:sz="0" w:space="0" w:color="auto"/>
          </w:divBdr>
        </w:div>
      </w:divsChild>
    </w:div>
    <w:div w:id="808548355">
      <w:bodyDiv w:val="1"/>
      <w:marLeft w:val="0"/>
      <w:marRight w:val="0"/>
      <w:marTop w:val="0"/>
      <w:marBottom w:val="0"/>
      <w:divBdr>
        <w:top w:val="none" w:sz="0" w:space="0" w:color="auto"/>
        <w:left w:val="none" w:sz="0" w:space="0" w:color="auto"/>
        <w:bottom w:val="none" w:sz="0" w:space="0" w:color="auto"/>
        <w:right w:val="none" w:sz="0" w:space="0" w:color="auto"/>
      </w:divBdr>
    </w:div>
    <w:div w:id="850338832">
      <w:bodyDiv w:val="1"/>
      <w:marLeft w:val="0"/>
      <w:marRight w:val="0"/>
      <w:marTop w:val="0"/>
      <w:marBottom w:val="0"/>
      <w:divBdr>
        <w:top w:val="none" w:sz="0" w:space="0" w:color="auto"/>
        <w:left w:val="none" w:sz="0" w:space="0" w:color="auto"/>
        <w:bottom w:val="none" w:sz="0" w:space="0" w:color="auto"/>
        <w:right w:val="none" w:sz="0" w:space="0" w:color="auto"/>
      </w:divBdr>
    </w:div>
    <w:div w:id="984046789">
      <w:bodyDiv w:val="1"/>
      <w:marLeft w:val="0"/>
      <w:marRight w:val="0"/>
      <w:marTop w:val="0"/>
      <w:marBottom w:val="0"/>
      <w:divBdr>
        <w:top w:val="none" w:sz="0" w:space="0" w:color="auto"/>
        <w:left w:val="none" w:sz="0" w:space="0" w:color="auto"/>
        <w:bottom w:val="none" w:sz="0" w:space="0" w:color="auto"/>
        <w:right w:val="none" w:sz="0" w:space="0" w:color="auto"/>
      </w:divBdr>
      <w:divsChild>
        <w:div w:id="401173943">
          <w:marLeft w:val="0"/>
          <w:marRight w:val="0"/>
          <w:marTop w:val="0"/>
          <w:marBottom w:val="0"/>
          <w:divBdr>
            <w:top w:val="none" w:sz="0" w:space="0" w:color="auto"/>
            <w:left w:val="none" w:sz="0" w:space="0" w:color="auto"/>
            <w:bottom w:val="none" w:sz="0" w:space="0" w:color="auto"/>
            <w:right w:val="none" w:sz="0" w:space="0" w:color="auto"/>
          </w:divBdr>
        </w:div>
      </w:divsChild>
    </w:div>
    <w:div w:id="996540513">
      <w:bodyDiv w:val="1"/>
      <w:marLeft w:val="0"/>
      <w:marRight w:val="0"/>
      <w:marTop w:val="0"/>
      <w:marBottom w:val="0"/>
      <w:divBdr>
        <w:top w:val="none" w:sz="0" w:space="0" w:color="auto"/>
        <w:left w:val="none" w:sz="0" w:space="0" w:color="auto"/>
        <w:bottom w:val="none" w:sz="0" w:space="0" w:color="auto"/>
        <w:right w:val="none" w:sz="0" w:space="0" w:color="auto"/>
      </w:divBdr>
    </w:div>
    <w:div w:id="1011950429">
      <w:bodyDiv w:val="1"/>
      <w:marLeft w:val="0"/>
      <w:marRight w:val="0"/>
      <w:marTop w:val="0"/>
      <w:marBottom w:val="0"/>
      <w:divBdr>
        <w:top w:val="none" w:sz="0" w:space="0" w:color="auto"/>
        <w:left w:val="none" w:sz="0" w:space="0" w:color="auto"/>
        <w:bottom w:val="none" w:sz="0" w:space="0" w:color="auto"/>
        <w:right w:val="none" w:sz="0" w:space="0" w:color="auto"/>
      </w:divBdr>
    </w:div>
    <w:div w:id="1055347640">
      <w:bodyDiv w:val="1"/>
      <w:marLeft w:val="0"/>
      <w:marRight w:val="0"/>
      <w:marTop w:val="0"/>
      <w:marBottom w:val="0"/>
      <w:divBdr>
        <w:top w:val="none" w:sz="0" w:space="0" w:color="auto"/>
        <w:left w:val="none" w:sz="0" w:space="0" w:color="auto"/>
        <w:bottom w:val="none" w:sz="0" w:space="0" w:color="auto"/>
        <w:right w:val="none" w:sz="0" w:space="0" w:color="auto"/>
      </w:divBdr>
    </w:div>
    <w:div w:id="1109591887">
      <w:bodyDiv w:val="1"/>
      <w:marLeft w:val="0"/>
      <w:marRight w:val="0"/>
      <w:marTop w:val="0"/>
      <w:marBottom w:val="0"/>
      <w:divBdr>
        <w:top w:val="none" w:sz="0" w:space="0" w:color="auto"/>
        <w:left w:val="none" w:sz="0" w:space="0" w:color="auto"/>
        <w:bottom w:val="none" w:sz="0" w:space="0" w:color="auto"/>
        <w:right w:val="none" w:sz="0" w:space="0" w:color="auto"/>
      </w:divBdr>
    </w:div>
    <w:div w:id="1111700511">
      <w:bodyDiv w:val="1"/>
      <w:marLeft w:val="0"/>
      <w:marRight w:val="0"/>
      <w:marTop w:val="0"/>
      <w:marBottom w:val="0"/>
      <w:divBdr>
        <w:top w:val="none" w:sz="0" w:space="0" w:color="auto"/>
        <w:left w:val="none" w:sz="0" w:space="0" w:color="auto"/>
        <w:bottom w:val="none" w:sz="0" w:space="0" w:color="auto"/>
        <w:right w:val="none" w:sz="0" w:space="0" w:color="auto"/>
      </w:divBdr>
    </w:div>
    <w:div w:id="1112046540">
      <w:bodyDiv w:val="1"/>
      <w:marLeft w:val="0"/>
      <w:marRight w:val="0"/>
      <w:marTop w:val="0"/>
      <w:marBottom w:val="0"/>
      <w:divBdr>
        <w:top w:val="none" w:sz="0" w:space="0" w:color="auto"/>
        <w:left w:val="none" w:sz="0" w:space="0" w:color="auto"/>
        <w:bottom w:val="none" w:sz="0" w:space="0" w:color="auto"/>
        <w:right w:val="none" w:sz="0" w:space="0" w:color="auto"/>
      </w:divBdr>
    </w:div>
    <w:div w:id="1166359796">
      <w:bodyDiv w:val="1"/>
      <w:marLeft w:val="0"/>
      <w:marRight w:val="0"/>
      <w:marTop w:val="0"/>
      <w:marBottom w:val="0"/>
      <w:divBdr>
        <w:top w:val="none" w:sz="0" w:space="0" w:color="auto"/>
        <w:left w:val="none" w:sz="0" w:space="0" w:color="auto"/>
        <w:bottom w:val="none" w:sz="0" w:space="0" w:color="auto"/>
        <w:right w:val="none" w:sz="0" w:space="0" w:color="auto"/>
      </w:divBdr>
    </w:div>
    <w:div w:id="1169104467">
      <w:bodyDiv w:val="1"/>
      <w:marLeft w:val="0"/>
      <w:marRight w:val="0"/>
      <w:marTop w:val="0"/>
      <w:marBottom w:val="0"/>
      <w:divBdr>
        <w:top w:val="none" w:sz="0" w:space="0" w:color="auto"/>
        <w:left w:val="none" w:sz="0" w:space="0" w:color="auto"/>
        <w:bottom w:val="none" w:sz="0" w:space="0" w:color="auto"/>
        <w:right w:val="none" w:sz="0" w:space="0" w:color="auto"/>
      </w:divBdr>
    </w:div>
    <w:div w:id="1184587664">
      <w:bodyDiv w:val="1"/>
      <w:marLeft w:val="0"/>
      <w:marRight w:val="0"/>
      <w:marTop w:val="0"/>
      <w:marBottom w:val="0"/>
      <w:divBdr>
        <w:top w:val="none" w:sz="0" w:space="0" w:color="auto"/>
        <w:left w:val="none" w:sz="0" w:space="0" w:color="auto"/>
        <w:bottom w:val="none" w:sz="0" w:space="0" w:color="auto"/>
        <w:right w:val="none" w:sz="0" w:space="0" w:color="auto"/>
      </w:divBdr>
    </w:div>
    <w:div w:id="1326544726">
      <w:bodyDiv w:val="1"/>
      <w:marLeft w:val="0"/>
      <w:marRight w:val="0"/>
      <w:marTop w:val="0"/>
      <w:marBottom w:val="0"/>
      <w:divBdr>
        <w:top w:val="none" w:sz="0" w:space="0" w:color="auto"/>
        <w:left w:val="none" w:sz="0" w:space="0" w:color="auto"/>
        <w:bottom w:val="none" w:sz="0" w:space="0" w:color="auto"/>
        <w:right w:val="none" w:sz="0" w:space="0" w:color="auto"/>
      </w:divBdr>
    </w:div>
    <w:div w:id="1346902090">
      <w:bodyDiv w:val="1"/>
      <w:marLeft w:val="0"/>
      <w:marRight w:val="0"/>
      <w:marTop w:val="0"/>
      <w:marBottom w:val="0"/>
      <w:divBdr>
        <w:top w:val="none" w:sz="0" w:space="0" w:color="auto"/>
        <w:left w:val="none" w:sz="0" w:space="0" w:color="auto"/>
        <w:bottom w:val="none" w:sz="0" w:space="0" w:color="auto"/>
        <w:right w:val="none" w:sz="0" w:space="0" w:color="auto"/>
      </w:divBdr>
      <w:divsChild>
        <w:div w:id="1299609613">
          <w:blockQuote w:val="1"/>
          <w:marLeft w:val="0"/>
          <w:marRight w:val="0"/>
          <w:marTop w:val="0"/>
          <w:marBottom w:val="0"/>
          <w:divBdr>
            <w:top w:val="none" w:sz="0" w:space="0" w:color="auto"/>
            <w:left w:val="single" w:sz="12" w:space="14" w:color="A3A3A3"/>
            <w:bottom w:val="none" w:sz="0" w:space="0" w:color="auto"/>
            <w:right w:val="none" w:sz="0" w:space="0" w:color="auto"/>
          </w:divBdr>
        </w:div>
        <w:div w:id="249970101">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422021491">
      <w:bodyDiv w:val="1"/>
      <w:marLeft w:val="0"/>
      <w:marRight w:val="0"/>
      <w:marTop w:val="0"/>
      <w:marBottom w:val="0"/>
      <w:divBdr>
        <w:top w:val="none" w:sz="0" w:space="0" w:color="auto"/>
        <w:left w:val="none" w:sz="0" w:space="0" w:color="auto"/>
        <w:bottom w:val="none" w:sz="0" w:space="0" w:color="auto"/>
        <w:right w:val="none" w:sz="0" w:space="0" w:color="auto"/>
      </w:divBdr>
    </w:div>
    <w:div w:id="1423188842">
      <w:bodyDiv w:val="1"/>
      <w:marLeft w:val="0"/>
      <w:marRight w:val="0"/>
      <w:marTop w:val="0"/>
      <w:marBottom w:val="0"/>
      <w:divBdr>
        <w:top w:val="none" w:sz="0" w:space="0" w:color="auto"/>
        <w:left w:val="none" w:sz="0" w:space="0" w:color="auto"/>
        <w:bottom w:val="none" w:sz="0" w:space="0" w:color="auto"/>
        <w:right w:val="none" w:sz="0" w:space="0" w:color="auto"/>
      </w:divBdr>
    </w:div>
    <w:div w:id="1430546467">
      <w:bodyDiv w:val="1"/>
      <w:marLeft w:val="0"/>
      <w:marRight w:val="0"/>
      <w:marTop w:val="0"/>
      <w:marBottom w:val="0"/>
      <w:divBdr>
        <w:top w:val="none" w:sz="0" w:space="0" w:color="auto"/>
        <w:left w:val="none" w:sz="0" w:space="0" w:color="auto"/>
        <w:bottom w:val="none" w:sz="0" w:space="0" w:color="auto"/>
        <w:right w:val="none" w:sz="0" w:space="0" w:color="auto"/>
      </w:divBdr>
    </w:div>
    <w:div w:id="1444108912">
      <w:bodyDiv w:val="1"/>
      <w:marLeft w:val="0"/>
      <w:marRight w:val="0"/>
      <w:marTop w:val="0"/>
      <w:marBottom w:val="0"/>
      <w:divBdr>
        <w:top w:val="none" w:sz="0" w:space="0" w:color="auto"/>
        <w:left w:val="none" w:sz="0" w:space="0" w:color="auto"/>
        <w:bottom w:val="none" w:sz="0" w:space="0" w:color="auto"/>
        <w:right w:val="none" w:sz="0" w:space="0" w:color="auto"/>
      </w:divBdr>
    </w:div>
    <w:div w:id="1444153103">
      <w:bodyDiv w:val="1"/>
      <w:marLeft w:val="0"/>
      <w:marRight w:val="0"/>
      <w:marTop w:val="0"/>
      <w:marBottom w:val="0"/>
      <w:divBdr>
        <w:top w:val="none" w:sz="0" w:space="0" w:color="auto"/>
        <w:left w:val="none" w:sz="0" w:space="0" w:color="auto"/>
        <w:bottom w:val="none" w:sz="0" w:space="0" w:color="auto"/>
        <w:right w:val="none" w:sz="0" w:space="0" w:color="auto"/>
      </w:divBdr>
      <w:divsChild>
        <w:div w:id="272322661">
          <w:marLeft w:val="0"/>
          <w:marRight w:val="0"/>
          <w:marTop w:val="0"/>
          <w:marBottom w:val="0"/>
          <w:divBdr>
            <w:top w:val="none" w:sz="0" w:space="0" w:color="auto"/>
            <w:left w:val="none" w:sz="0" w:space="0" w:color="auto"/>
            <w:bottom w:val="none" w:sz="0" w:space="0" w:color="auto"/>
            <w:right w:val="none" w:sz="0" w:space="0" w:color="auto"/>
          </w:divBdr>
        </w:div>
      </w:divsChild>
    </w:div>
    <w:div w:id="1475097310">
      <w:bodyDiv w:val="1"/>
      <w:marLeft w:val="0"/>
      <w:marRight w:val="0"/>
      <w:marTop w:val="0"/>
      <w:marBottom w:val="0"/>
      <w:divBdr>
        <w:top w:val="none" w:sz="0" w:space="0" w:color="auto"/>
        <w:left w:val="none" w:sz="0" w:space="0" w:color="auto"/>
        <w:bottom w:val="none" w:sz="0" w:space="0" w:color="auto"/>
        <w:right w:val="none" w:sz="0" w:space="0" w:color="auto"/>
      </w:divBdr>
    </w:div>
    <w:div w:id="1488936011">
      <w:bodyDiv w:val="1"/>
      <w:marLeft w:val="0"/>
      <w:marRight w:val="0"/>
      <w:marTop w:val="0"/>
      <w:marBottom w:val="0"/>
      <w:divBdr>
        <w:top w:val="none" w:sz="0" w:space="0" w:color="auto"/>
        <w:left w:val="none" w:sz="0" w:space="0" w:color="auto"/>
        <w:bottom w:val="none" w:sz="0" w:space="0" w:color="auto"/>
        <w:right w:val="none" w:sz="0" w:space="0" w:color="auto"/>
      </w:divBdr>
    </w:div>
    <w:div w:id="1552884192">
      <w:bodyDiv w:val="1"/>
      <w:marLeft w:val="0"/>
      <w:marRight w:val="0"/>
      <w:marTop w:val="0"/>
      <w:marBottom w:val="0"/>
      <w:divBdr>
        <w:top w:val="none" w:sz="0" w:space="0" w:color="auto"/>
        <w:left w:val="none" w:sz="0" w:space="0" w:color="auto"/>
        <w:bottom w:val="none" w:sz="0" w:space="0" w:color="auto"/>
        <w:right w:val="none" w:sz="0" w:space="0" w:color="auto"/>
      </w:divBdr>
      <w:divsChild>
        <w:div w:id="1851796193">
          <w:blockQuote w:val="1"/>
          <w:marLeft w:val="0"/>
          <w:marRight w:val="0"/>
          <w:marTop w:val="0"/>
          <w:marBottom w:val="0"/>
          <w:divBdr>
            <w:top w:val="none" w:sz="0" w:space="0" w:color="auto"/>
            <w:left w:val="single" w:sz="12" w:space="14" w:color="A3A3A3"/>
            <w:bottom w:val="none" w:sz="0" w:space="0" w:color="auto"/>
            <w:right w:val="none" w:sz="0" w:space="0" w:color="auto"/>
          </w:divBdr>
        </w:div>
        <w:div w:id="1138910441">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556238240">
      <w:bodyDiv w:val="1"/>
      <w:marLeft w:val="0"/>
      <w:marRight w:val="0"/>
      <w:marTop w:val="0"/>
      <w:marBottom w:val="0"/>
      <w:divBdr>
        <w:top w:val="none" w:sz="0" w:space="0" w:color="auto"/>
        <w:left w:val="none" w:sz="0" w:space="0" w:color="auto"/>
        <w:bottom w:val="none" w:sz="0" w:space="0" w:color="auto"/>
        <w:right w:val="none" w:sz="0" w:space="0" w:color="auto"/>
      </w:divBdr>
    </w:div>
    <w:div w:id="1560482125">
      <w:bodyDiv w:val="1"/>
      <w:marLeft w:val="0"/>
      <w:marRight w:val="0"/>
      <w:marTop w:val="0"/>
      <w:marBottom w:val="0"/>
      <w:divBdr>
        <w:top w:val="none" w:sz="0" w:space="0" w:color="auto"/>
        <w:left w:val="none" w:sz="0" w:space="0" w:color="auto"/>
        <w:bottom w:val="none" w:sz="0" w:space="0" w:color="auto"/>
        <w:right w:val="none" w:sz="0" w:space="0" w:color="auto"/>
      </w:divBdr>
    </w:div>
    <w:div w:id="1710062638">
      <w:bodyDiv w:val="1"/>
      <w:marLeft w:val="0"/>
      <w:marRight w:val="0"/>
      <w:marTop w:val="0"/>
      <w:marBottom w:val="0"/>
      <w:divBdr>
        <w:top w:val="none" w:sz="0" w:space="0" w:color="auto"/>
        <w:left w:val="none" w:sz="0" w:space="0" w:color="auto"/>
        <w:bottom w:val="none" w:sz="0" w:space="0" w:color="auto"/>
        <w:right w:val="none" w:sz="0" w:space="0" w:color="auto"/>
      </w:divBdr>
    </w:div>
    <w:div w:id="1711612192">
      <w:bodyDiv w:val="1"/>
      <w:marLeft w:val="0"/>
      <w:marRight w:val="0"/>
      <w:marTop w:val="0"/>
      <w:marBottom w:val="0"/>
      <w:divBdr>
        <w:top w:val="none" w:sz="0" w:space="0" w:color="auto"/>
        <w:left w:val="none" w:sz="0" w:space="0" w:color="auto"/>
        <w:bottom w:val="none" w:sz="0" w:space="0" w:color="auto"/>
        <w:right w:val="none" w:sz="0" w:space="0" w:color="auto"/>
      </w:divBdr>
    </w:div>
    <w:div w:id="1722753204">
      <w:bodyDiv w:val="1"/>
      <w:marLeft w:val="0"/>
      <w:marRight w:val="0"/>
      <w:marTop w:val="0"/>
      <w:marBottom w:val="0"/>
      <w:divBdr>
        <w:top w:val="none" w:sz="0" w:space="0" w:color="auto"/>
        <w:left w:val="none" w:sz="0" w:space="0" w:color="auto"/>
        <w:bottom w:val="none" w:sz="0" w:space="0" w:color="auto"/>
        <w:right w:val="none" w:sz="0" w:space="0" w:color="auto"/>
      </w:divBdr>
    </w:div>
    <w:div w:id="1726181400">
      <w:bodyDiv w:val="1"/>
      <w:marLeft w:val="0"/>
      <w:marRight w:val="0"/>
      <w:marTop w:val="0"/>
      <w:marBottom w:val="0"/>
      <w:divBdr>
        <w:top w:val="none" w:sz="0" w:space="0" w:color="auto"/>
        <w:left w:val="none" w:sz="0" w:space="0" w:color="auto"/>
        <w:bottom w:val="none" w:sz="0" w:space="0" w:color="auto"/>
        <w:right w:val="none" w:sz="0" w:space="0" w:color="auto"/>
      </w:divBdr>
    </w:div>
    <w:div w:id="1778863333">
      <w:bodyDiv w:val="1"/>
      <w:marLeft w:val="0"/>
      <w:marRight w:val="0"/>
      <w:marTop w:val="0"/>
      <w:marBottom w:val="0"/>
      <w:divBdr>
        <w:top w:val="none" w:sz="0" w:space="0" w:color="auto"/>
        <w:left w:val="none" w:sz="0" w:space="0" w:color="auto"/>
        <w:bottom w:val="none" w:sz="0" w:space="0" w:color="auto"/>
        <w:right w:val="none" w:sz="0" w:space="0" w:color="auto"/>
      </w:divBdr>
    </w:div>
    <w:div w:id="1909420582">
      <w:bodyDiv w:val="1"/>
      <w:marLeft w:val="0"/>
      <w:marRight w:val="0"/>
      <w:marTop w:val="0"/>
      <w:marBottom w:val="0"/>
      <w:divBdr>
        <w:top w:val="none" w:sz="0" w:space="0" w:color="auto"/>
        <w:left w:val="none" w:sz="0" w:space="0" w:color="auto"/>
        <w:bottom w:val="none" w:sz="0" w:space="0" w:color="auto"/>
        <w:right w:val="none" w:sz="0" w:space="0" w:color="auto"/>
      </w:divBdr>
    </w:div>
    <w:div w:id="2036231608">
      <w:bodyDiv w:val="1"/>
      <w:marLeft w:val="0"/>
      <w:marRight w:val="0"/>
      <w:marTop w:val="0"/>
      <w:marBottom w:val="0"/>
      <w:divBdr>
        <w:top w:val="none" w:sz="0" w:space="0" w:color="auto"/>
        <w:left w:val="none" w:sz="0" w:space="0" w:color="auto"/>
        <w:bottom w:val="none" w:sz="0" w:space="0" w:color="auto"/>
        <w:right w:val="none" w:sz="0" w:space="0" w:color="auto"/>
      </w:divBdr>
      <w:divsChild>
        <w:div w:id="1798141360">
          <w:marLeft w:val="0"/>
          <w:marRight w:val="0"/>
          <w:marTop w:val="0"/>
          <w:marBottom w:val="0"/>
          <w:divBdr>
            <w:top w:val="none" w:sz="0" w:space="0" w:color="auto"/>
            <w:left w:val="none" w:sz="0" w:space="0" w:color="auto"/>
            <w:bottom w:val="none" w:sz="0" w:space="0" w:color="auto"/>
            <w:right w:val="none" w:sz="0" w:space="0" w:color="auto"/>
          </w:divBdr>
        </w:div>
      </w:divsChild>
    </w:div>
    <w:div w:id="2066640365">
      <w:bodyDiv w:val="1"/>
      <w:marLeft w:val="0"/>
      <w:marRight w:val="0"/>
      <w:marTop w:val="0"/>
      <w:marBottom w:val="0"/>
      <w:divBdr>
        <w:top w:val="none" w:sz="0" w:space="0" w:color="auto"/>
        <w:left w:val="none" w:sz="0" w:space="0" w:color="auto"/>
        <w:bottom w:val="none" w:sz="0" w:space="0" w:color="auto"/>
        <w:right w:val="none" w:sz="0" w:space="0" w:color="auto"/>
      </w:divBdr>
    </w:div>
    <w:div w:id="2080974512">
      <w:bodyDiv w:val="1"/>
      <w:marLeft w:val="0"/>
      <w:marRight w:val="0"/>
      <w:marTop w:val="0"/>
      <w:marBottom w:val="0"/>
      <w:divBdr>
        <w:top w:val="none" w:sz="0" w:space="0" w:color="auto"/>
        <w:left w:val="none" w:sz="0" w:space="0" w:color="auto"/>
        <w:bottom w:val="none" w:sz="0" w:space="0" w:color="auto"/>
        <w:right w:val="none" w:sz="0" w:space="0" w:color="auto"/>
      </w:divBdr>
    </w:div>
    <w:div w:id="210437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kQQxHeSzUn4" TargetMode="External"/><Relationship Id="rId21" Type="http://schemas.openxmlformats.org/officeDocument/2006/relationships/hyperlink" Target="https://youtu.be/ClqHfY65WQI" TargetMode="External"/><Relationship Id="rId42" Type="http://schemas.openxmlformats.org/officeDocument/2006/relationships/hyperlink" Target="https://drive.google.com/file/d/1YOWvqNtk818HbIQVaevYI-dwIk4Bonsj/view?usp=sharing" TargetMode="External"/><Relationship Id="rId63" Type="http://schemas.openxmlformats.org/officeDocument/2006/relationships/hyperlink" Target="https://youtu.be/hZ_bzG8kiFE" TargetMode="External"/><Relationship Id="rId84" Type="http://schemas.openxmlformats.org/officeDocument/2006/relationships/hyperlink" Target="https://youtu.be/LWLXuXbs4yI" TargetMode="External"/><Relationship Id="rId138" Type="http://schemas.openxmlformats.org/officeDocument/2006/relationships/hyperlink" Target="https://youtu.be/8OIvbXZ0xM4" TargetMode="External"/><Relationship Id="rId159" Type="http://schemas.openxmlformats.org/officeDocument/2006/relationships/hyperlink" Target="https://youtu.be/fDjXCSHGuvA" TargetMode="External"/><Relationship Id="rId170" Type="http://schemas.openxmlformats.org/officeDocument/2006/relationships/hyperlink" Target="https://drive.google.com/file/d/1B0osXS1SW7h-xfWwCN8DN2Nk4QF4eqB5/view?usp=drive_link" TargetMode="External"/><Relationship Id="rId107" Type="http://schemas.openxmlformats.org/officeDocument/2006/relationships/hyperlink" Target="https://drive.google.com/file/d/1-aKUsKo4-IIkdd9BsKK70iYutlycSwl6/view?usp=sharing" TargetMode="External"/><Relationship Id="rId11" Type="http://schemas.openxmlformats.org/officeDocument/2006/relationships/image" Target="media/image3.png"/><Relationship Id="rId32" Type="http://schemas.openxmlformats.org/officeDocument/2006/relationships/hyperlink" Target="https://youtu.be/q1mMORyoNLY" TargetMode="External"/><Relationship Id="rId53" Type="http://schemas.openxmlformats.org/officeDocument/2006/relationships/hyperlink" Target="https://youtu.be/5A-S1GgHqjk" TargetMode="External"/><Relationship Id="rId74" Type="http://schemas.openxmlformats.org/officeDocument/2006/relationships/hyperlink" Target="https://drive.google.com/open?id=18k3PJaNlLYsL_B6K6Mvb1Fg5gYHJJuSN" TargetMode="External"/><Relationship Id="rId128" Type="http://schemas.openxmlformats.org/officeDocument/2006/relationships/hyperlink" Target="https://drive.google.com/file/d/1UDzf2KjgQgOFEfJG9eKlIdrrpgafkNls/view?usp=sharing" TargetMode="External"/><Relationship Id="rId149" Type="http://schemas.openxmlformats.org/officeDocument/2006/relationships/hyperlink" Target="https://drive.google.com/file/d/14AZMJJjeaVTdPn3wxPn7e2XqlRGdOPzq/view?usp=drive_link" TargetMode="External"/><Relationship Id="rId5" Type="http://schemas.openxmlformats.org/officeDocument/2006/relationships/webSettings" Target="webSettings.xml"/><Relationship Id="rId95" Type="http://schemas.openxmlformats.org/officeDocument/2006/relationships/hyperlink" Target="https://drive.google.com/file/d/1Pux0iKaOxZxkVPYAZzJmVfWeu2Oz-mVC/view?usp=sharing" TargetMode="External"/><Relationship Id="rId160" Type="http://schemas.openxmlformats.org/officeDocument/2006/relationships/hyperlink" Target="https://drive.google.com/file/d/1D-h2Ck-VdsJyA5dukbliwXwOh_-t2HUz/view?usp=sharing" TargetMode="External"/><Relationship Id="rId181" Type="http://schemas.openxmlformats.org/officeDocument/2006/relationships/hyperlink" Target="https://drive.google.com/file/d/1eh3cIHbdYroa41l6QL97p5XkxNXDb_v2/view?usp=drive_link" TargetMode="External"/><Relationship Id="rId22" Type="http://schemas.openxmlformats.org/officeDocument/2006/relationships/hyperlink" Target="https://drive.google.com/file/d/1Nh0yxWLf3gPOlSKdftIZykUjb3xpsPBe/view?usp=sharing" TargetMode="External"/><Relationship Id="rId43" Type="http://schemas.openxmlformats.org/officeDocument/2006/relationships/hyperlink" Target="https://youtu.be/1nP8K8aW3uE" TargetMode="External"/><Relationship Id="rId64" Type="http://schemas.openxmlformats.org/officeDocument/2006/relationships/hyperlink" Target="https://youtu.be/zGRVmB0zta0" TargetMode="External"/><Relationship Id="rId118" Type="http://schemas.openxmlformats.org/officeDocument/2006/relationships/hyperlink" Target="https://drive.google.com/file/d/1RLsOrpSIqwaR8FpwVi4fg5ep1G5JqIg_/view?usp=sharing" TargetMode="External"/><Relationship Id="rId139" Type="http://schemas.openxmlformats.org/officeDocument/2006/relationships/hyperlink" Target="https://drive.google.com/file/d/1Hs27xIEXwX7Yb9a5XvoiM_Qk5o3ufmUg/view?usp=sharing" TargetMode="External"/><Relationship Id="rId85" Type="http://schemas.openxmlformats.org/officeDocument/2006/relationships/hyperlink" Target="https://drive.google.com/open?id=1qFVpN21binPozXFCcuGrf-io0nDLlBi3" TargetMode="External"/><Relationship Id="rId150" Type="http://schemas.openxmlformats.org/officeDocument/2006/relationships/hyperlink" Target="https://youtu.be/Dn4vEpJYaSg" TargetMode="External"/><Relationship Id="rId171" Type="http://schemas.openxmlformats.org/officeDocument/2006/relationships/hyperlink" Target="https://drive.google.com/file/d/1fpXPiIpTxRl3IT_dMeLzFj1ZXd4Bo6p1/view?usp=sharing" TargetMode="External"/><Relationship Id="rId12" Type="http://schemas.openxmlformats.org/officeDocument/2006/relationships/hyperlink" Target="https://youtu.be/FVKRX3FR1mE" TargetMode="External"/><Relationship Id="rId33" Type="http://schemas.openxmlformats.org/officeDocument/2006/relationships/hyperlink" Target="https://drive.google.com/file/d/1Gd85ZcKFIMG_0H6QeE7mez4-XvP1o2OV/view?usp=sharing" TargetMode="External"/><Relationship Id="rId108" Type="http://schemas.openxmlformats.org/officeDocument/2006/relationships/hyperlink" Target="https://www.youtube.com/watch?v=kj9OggVj50E" TargetMode="External"/><Relationship Id="rId129" Type="http://schemas.openxmlformats.org/officeDocument/2006/relationships/hyperlink" Target="https://youtu.be/H6GaaNu7U3s" TargetMode="External"/><Relationship Id="rId54" Type="http://schemas.openxmlformats.org/officeDocument/2006/relationships/hyperlink" Target="https://youtu.be/5A-S1GgHqjk" TargetMode="External"/><Relationship Id="rId75" Type="http://schemas.openxmlformats.org/officeDocument/2006/relationships/hyperlink" Target="https://drive.google.com/open?id=16UIXUrcsMn2_pHNeDbAlIkqjwK6vVA8R" TargetMode="External"/><Relationship Id="rId96" Type="http://schemas.openxmlformats.org/officeDocument/2006/relationships/hyperlink" Target="https://youtu.be/ZlNvPM0fh8A" TargetMode="External"/><Relationship Id="rId140" Type="http://schemas.openxmlformats.org/officeDocument/2006/relationships/hyperlink" Target="https://youtu.be/UPyZWXSon3Y" TargetMode="External"/><Relationship Id="rId161" Type="http://schemas.openxmlformats.org/officeDocument/2006/relationships/hyperlink" Target="https://youtu.be/OKv1iogYIMA" TargetMode="External"/><Relationship Id="rId182" Type="http://schemas.openxmlformats.org/officeDocument/2006/relationships/hyperlink" Target="https://drive.google.com/file/d/1lxy2GY5DxBkuPwSJuCle-icNquuxL_Dl/view?usp=drive_link" TargetMode="External"/><Relationship Id="rId6" Type="http://schemas.openxmlformats.org/officeDocument/2006/relationships/footnotes" Target="footnotes.xml"/><Relationship Id="rId23" Type="http://schemas.openxmlformats.org/officeDocument/2006/relationships/hyperlink" Target="https://youtu.be/qlgZUbWVXzs" TargetMode="External"/><Relationship Id="rId119" Type="http://schemas.openxmlformats.org/officeDocument/2006/relationships/hyperlink" Target="https://youtu.be/PYJtcfPs8mI" TargetMode="External"/><Relationship Id="rId44" Type="http://schemas.openxmlformats.org/officeDocument/2006/relationships/hyperlink" Target="https://drive.google.com/file/d/1uKO4Tdzs03Ro7i20KTv5rYHVdQ6XJE1N/view?usp=drive_link" TargetMode="External"/><Relationship Id="rId60" Type="http://schemas.openxmlformats.org/officeDocument/2006/relationships/hyperlink" Target="https://youtu.be/_uIAVuMdTvw" TargetMode="External"/><Relationship Id="rId65" Type="http://schemas.openxmlformats.org/officeDocument/2006/relationships/hyperlink" Target="https://youtu.be/OqH6r2qhmxY" TargetMode="External"/><Relationship Id="rId81" Type="http://schemas.openxmlformats.org/officeDocument/2006/relationships/hyperlink" Target="https://drive.google.com/file/d/1d0p-Zx0KOSG3LO29xmdH4R-vMKBgULIf/view?usp=sharing" TargetMode="External"/><Relationship Id="rId86" Type="http://schemas.openxmlformats.org/officeDocument/2006/relationships/hyperlink" Target="https://youtu.be/sYFlZ-2EM20" TargetMode="External"/><Relationship Id="rId130" Type="http://schemas.openxmlformats.org/officeDocument/2006/relationships/hyperlink" Target="https://drive.google.com/file/d/1qlQnlS-PBrSVan0HWubuMQzwnFwFP9UY/view?usp=sharing" TargetMode="External"/><Relationship Id="rId135" Type="http://schemas.openxmlformats.org/officeDocument/2006/relationships/hyperlink" Target="https://drive.google.com/file/d/1pekYoORykP7Bbl6o-VMAI8pJPcj1JVYh/view?usp=sharing" TargetMode="External"/><Relationship Id="rId151" Type="http://schemas.openxmlformats.org/officeDocument/2006/relationships/hyperlink" Target="https://drive.google.com/file/d/1Nv2YLBSc5TC7VFXBUVp9KAga4eUQmqfg/view?usp=sharing" TargetMode="External"/><Relationship Id="rId156" Type="http://schemas.openxmlformats.org/officeDocument/2006/relationships/hyperlink" Target="https://drive.google.com/file/d/1Z1hkl2E6N95ld1tXIYaTfvL6lw4mqQ1P/view?usp=sharing" TargetMode="External"/><Relationship Id="rId177" Type="http://schemas.openxmlformats.org/officeDocument/2006/relationships/hyperlink" Target="https://drive.google.com/file/d/17HUzsFJW5-QTSNdM-KrrMb3VDi9erYyp/view?usp=sharing" TargetMode="External"/><Relationship Id="rId172" Type="http://schemas.openxmlformats.org/officeDocument/2006/relationships/hyperlink" Target="https://drive.google.com/file/d/1pKdYMAPUPrdtWBXrRXYZYlGIPg3G9Xhb/view?usp=drive_link" TargetMode="External"/><Relationship Id="rId13" Type="http://schemas.openxmlformats.org/officeDocument/2006/relationships/hyperlink" Target="https://youtu.be/FfnqDm9K_4k" TargetMode="External"/><Relationship Id="rId18" Type="http://schemas.openxmlformats.org/officeDocument/2006/relationships/image" Target="media/image6.png"/><Relationship Id="rId39" Type="http://schemas.openxmlformats.org/officeDocument/2006/relationships/hyperlink" Target="https://youtu.be/crbdk1RTU64" TargetMode="External"/><Relationship Id="rId109" Type="http://schemas.openxmlformats.org/officeDocument/2006/relationships/hyperlink" Target="https://drive.google.com/file/d/1fxYwPRwuwGr5sv183v1m7LEwx24jpjf0/view?usp=sharing" TargetMode="External"/><Relationship Id="rId34" Type="http://schemas.openxmlformats.org/officeDocument/2006/relationships/hyperlink" Target="https://youtu.be/5iViwU_y3-M" TargetMode="External"/><Relationship Id="rId50" Type="http://schemas.openxmlformats.org/officeDocument/2006/relationships/hyperlink" Target="https://drive.google.com/open?id=1T3EBNAcw_a5S4AoTJRdbOUpY0tVCtU4Y" TargetMode="External"/><Relationship Id="rId55" Type="http://schemas.openxmlformats.org/officeDocument/2006/relationships/hyperlink" Target="https://youtu.be/GkSeiaw2vMk" TargetMode="External"/><Relationship Id="rId76" Type="http://schemas.openxmlformats.org/officeDocument/2006/relationships/hyperlink" Target="https://youtu.be/VRTXlfXutUs" TargetMode="External"/><Relationship Id="rId97" Type="http://schemas.openxmlformats.org/officeDocument/2006/relationships/hyperlink" Target="https://drive.google.com/file/d/1sHhWsaH47QJ5PzCDWlFd2KqiExBcONyl/view?usp=sharing" TargetMode="External"/><Relationship Id="rId104" Type="http://schemas.openxmlformats.org/officeDocument/2006/relationships/hyperlink" Target="https://youtu.be/jjl8SMMkLeA" TargetMode="External"/><Relationship Id="rId120" Type="http://schemas.openxmlformats.org/officeDocument/2006/relationships/hyperlink" Target="https://drive.google.com/file/d/1AuNzWbVMNIb48U34jkaDUveEqXXiPZGp/view?usp=sharing" TargetMode="External"/><Relationship Id="rId125" Type="http://schemas.openxmlformats.org/officeDocument/2006/relationships/hyperlink" Target="https://youtu.be/BXtbeYa6Nek" TargetMode="External"/><Relationship Id="rId141" Type="http://schemas.openxmlformats.org/officeDocument/2006/relationships/hyperlink" Target="https://drive.google.com/file/d/1FIZvJF67F5te_ye8V1mZDx_aVtF2k8tc/view?usp=sharing" TargetMode="External"/><Relationship Id="rId146" Type="http://schemas.openxmlformats.org/officeDocument/2006/relationships/hyperlink" Target="https://youtu.be/pftu_ZNUy9w" TargetMode="External"/><Relationship Id="rId167" Type="http://schemas.openxmlformats.org/officeDocument/2006/relationships/hyperlink" Target="https://drive.google.com/file/d/1ecXmVhdioysMTgf2hA9OyJ1c4QS70U1-/view?usp=sharing" TargetMode="External"/><Relationship Id="rId7" Type="http://schemas.openxmlformats.org/officeDocument/2006/relationships/endnotes" Target="endnotes.xml"/><Relationship Id="rId71" Type="http://schemas.openxmlformats.org/officeDocument/2006/relationships/hyperlink" Target="https://youtu.be/1CkexgXUv2A" TargetMode="External"/><Relationship Id="rId92" Type="http://schemas.openxmlformats.org/officeDocument/2006/relationships/hyperlink" Target="https://youtu.be/yLyRSiN2EEo" TargetMode="External"/><Relationship Id="rId162" Type="http://schemas.openxmlformats.org/officeDocument/2006/relationships/hyperlink" Target="https://drive.google.com/file/d/1ZaKpD0XVdQxY6FR44PyBeFfv_RKzXj_x/view?usp=sharing"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drive.google.com/file/d/1kwE-QYZWVzHsadu0wFL4Ckl5o2hGaxMe/view?usp=sharing" TargetMode="External"/><Relationship Id="rId24" Type="http://schemas.openxmlformats.org/officeDocument/2006/relationships/hyperlink" Target="https://drive.google.com/file/d/14TlTu_9KrF0DGbEDE_VgCpYdSAzBMVU7/view?usp=sharing" TargetMode="External"/><Relationship Id="rId40" Type="http://schemas.openxmlformats.org/officeDocument/2006/relationships/hyperlink" Target="https://drive.google.com/file/d/1WoXzIR5GdtpjYZ-4UjfFt62Kat6rn8K8/view?usp=sharing" TargetMode="External"/><Relationship Id="rId45" Type="http://schemas.openxmlformats.org/officeDocument/2006/relationships/hyperlink" Target="https://youtu.be/jqfp4e2t9jU" TargetMode="External"/><Relationship Id="rId66" Type="http://schemas.openxmlformats.org/officeDocument/2006/relationships/hyperlink" Target="https://youtu.be/uP4QKEZsanA" TargetMode="External"/><Relationship Id="rId87" Type="http://schemas.openxmlformats.org/officeDocument/2006/relationships/hyperlink" Target="https://drive.google.com/open?id=103EXeNX0ekUNDZjyLyU1pJLaz_sSyAia" TargetMode="External"/><Relationship Id="rId110" Type="http://schemas.openxmlformats.org/officeDocument/2006/relationships/hyperlink" Target="https://drive.google.com/file/d/1fxYwPRwuwGr5sv183v1m7LEwx24jpjf0/view?usp=sharing" TargetMode="External"/><Relationship Id="rId115" Type="http://schemas.openxmlformats.org/officeDocument/2006/relationships/hyperlink" Target="https://youtu.be/AA252qjldLk" TargetMode="External"/><Relationship Id="rId131" Type="http://schemas.openxmlformats.org/officeDocument/2006/relationships/hyperlink" Target="https://drive.google.com/file/d/1qlQnlS-PBrSVan0HWubuMQzwnFwFP9UY/view?usp=sharing" TargetMode="External"/><Relationship Id="rId136" Type="http://schemas.openxmlformats.org/officeDocument/2006/relationships/hyperlink" Target="https://youtu.be/PHOY1qlw0AM" TargetMode="External"/><Relationship Id="rId157" Type="http://schemas.openxmlformats.org/officeDocument/2006/relationships/hyperlink" Target="https://youtu.be/4dC-2vNDGpI" TargetMode="External"/><Relationship Id="rId178" Type="http://schemas.openxmlformats.org/officeDocument/2006/relationships/hyperlink" Target="https://drive.google.com/file/d/19kB5tQ9UIeaen29iyOZwZlgqG0r3IynI/view?usp=drive_link" TargetMode="External"/><Relationship Id="rId61" Type="http://schemas.openxmlformats.org/officeDocument/2006/relationships/hyperlink" Target="https://drive.google.com/open?id=15E7qLoDIl4glTeAKBs15tvn-5Q99p1nF" TargetMode="External"/><Relationship Id="rId82" Type="http://schemas.openxmlformats.org/officeDocument/2006/relationships/hyperlink" Target="https://youtu.be/K_4NgfxD18g" TargetMode="External"/><Relationship Id="rId152" Type="http://schemas.openxmlformats.org/officeDocument/2006/relationships/hyperlink" Target="https://youtu.be/wLhKIBIb3gA" TargetMode="External"/><Relationship Id="rId173" Type="http://schemas.openxmlformats.org/officeDocument/2006/relationships/hyperlink" Target="https://drive.google.com/file/d/1dOsuna7dES5isqemZgkfpJH_HIyLsiAs/view?usp=sharing" TargetMode="External"/><Relationship Id="rId19" Type="http://schemas.openxmlformats.org/officeDocument/2006/relationships/image" Target="media/image7.svg"/><Relationship Id="rId14" Type="http://schemas.openxmlformats.org/officeDocument/2006/relationships/image" Target="media/image4.png"/><Relationship Id="rId30" Type="http://schemas.openxmlformats.org/officeDocument/2006/relationships/hyperlink" Target="https://youtu.be/G6my9xo1iM8" TargetMode="External"/><Relationship Id="rId35" Type="http://schemas.openxmlformats.org/officeDocument/2006/relationships/hyperlink" Target="https://drive.google.com/file/d/18soM_THFCzezkfBfBEG9UdoO0qWHLGlz/view?usp=sharing" TargetMode="External"/><Relationship Id="rId56" Type="http://schemas.openxmlformats.org/officeDocument/2006/relationships/hyperlink" Target="https://drive.google.com/open?id=1qSxDdr6CutOhf-Jshr4khVVzjYiNX0vi" TargetMode="External"/><Relationship Id="rId77" Type="http://schemas.openxmlformats.org/officeDocument/2006/relationships/hyperlink" Target="https://drive.google.com/open?id=1kii7l4bCrQ-Zey4sCO51mqZ5DSXUNO2H" TargetMode="External"/><Relationship Id="rId100" Type="http://schemas.openxmlformats.org/officeDocument/2006/relationships/hyperlink" Target="https://youtu.be/2twXxX6T9zY" TargetMode="External"/><Relationship Id="rId105" Type="http://schemas.openxmlformats.org/officeDocument/2006/relationships/hyperlink" Target="https://drive.google.com/open?id=10CEzaQ2cbFr6CQI-d8VTur7Ekq2VnyF0" TargetMode="External"/><Relationship Id="rId126" Type="http://schemas.openxmlformats.org/officeDocument/2006/relationships/hyperlink" Target="https://drive.google.com/file/d/1EkNaarumQgOwxLQicLFd8Ab4nGWWzej9/view?usp=sharing" TargetMode="External"/><Relationship Id="rId147" Type="http://schemas.openxmlformats.org/officeDocument/2006/relationships/hyperlink" Target="https://drive.google.com/file/d/15EJ_xT13PAwDhw3GEypnt0gqBzvzvVug/view?usp=sharing" TargetMode="External"/><Relationship Id="rId168" Type="http://schemas.openxmlformats.org/officeDocument/2006/relationships/hyperlink" Target="https://drive.google.com/file/d/13_gS1VyTy3jXiBL6JXK-ECtDE1gMLGo6/view?usp=drive_link" TargetMode="External"/><Relationship Id="rId8" Type="http://schemas.openxmlformats.org/officeDocument/2006/relationships/hyperlink" Target="https://youtu.be/FVKRX3FR1mE" TargetMode="External"/><Relationship Id="rId51" Type="http://schemas.openxmlformats.org/officeDocument/2006/relationships/hyperlink" Target="https://youtu.be/55zCk35swKs" TargetMode="External"/><Relationship Id="rId72" Type="http://schemas.openxmlformats.org/officeDocument/2006/relationships/hyperlink" Target="https://drive.google.com/open?id=1Al56zec4gm7qWRkIN1EWuXnDu6Fa-Puz" TargetMode="External"/><Relationship Id="rId93" Type="http://schemas.openxmlformats.org/officeDocument/2006/relationships/hyperlink" Target="https://drive.google.com/file/d/1M0GTyJSsuc9ZWo8FnHPensmcptwHr0mR/view?usp=sharing" TargetMode="External"/><Relationship Id="rId98" Type="http://schemas.openxmlformats.org/officeDocument/2006/relationships/hyperlink" Target="https://youtu.be/rJoXOrr_IIE" TargetMode="External"/><Relationship Id="rId121" Type="http://schemas.openxmlformats.org/officeDocument/2006/relationships/hyperlink" Target="https://youtu.be/__xbNXe8qNU" TargetMode="External"/><Relationship Id="rId142" Type="http://schemas.openxmlformats.org/officeDocument/2006/relationships/hyperlink" Target="https://youtu.be/wB1F9p8PICE" TargetMode="External"/><Relationship Id="rId163" Type="http://schemas.openxmlformats.org/officeDocument/2006/relationships/hyperlink" Target="https://youtu.be/2hJw4jKCyfg"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youtu.be/kwwsHHKh0AQ" TargetMode="External"/><Relationship Id="rId46" Type="http://schemas.openxmlformats.org/officeDocument/2006/relationships/hyperlink" Target="https://drive.google.com/open?id=1HYCsolqvWnlD9dbmqKzKc1wSo6CnFxwn" TargetMode="External"/><Relationship Id="rId67" Type="http://schemas.openxmlformats.org/officeDocument/2006/relationships/hyperlink" Target="https://youtu.be/IFSf8eo8V9Y" TargetMode="External"/><Relationship Id="rId116" Type="http://schemas.openxmlformats.org/officeDocument/2006/relationships/hyperlink" Target="https://drive.google.com/file/d/1dFhcEwK7X9_80oogfleEqy34PmuYHTb6/view?usp=sharing" TargetMode="External"/><Relationship Id="rId137" Type="http://schemas.openxmlformats.org/officeDocument/2006/relationships/hyperlink" Target="https://drive.google.com/file/d/1-a1NFgX0ndKYY6GRrEBJSmCpEBiOXnzx/view?usp=sharing" TargetMode="External"/><Relationship Id="rId158" Type="http://schemas.openxmlformats.org/officeDocument/2006/relationships/hyperlink" Target="https://youtu.be/4dC-2vNDGpI" TargetMode="External"/><Relationship Id="rId20" Type="http://schemas.openxmlformats.org/officeDocument/2006/relationships/hyperlink" Target="https://youtu.be/0w3Gcs98Now" TargetMode="External"/><Relationship Id="rId41" Type="http://schemas.openxmlformats.org/officeDocument/2006/relationships/hyperlink" Target="https://youtu.be/DKdPe-RJsn4" TargetMode="External"/><Relationship Id="rId62" Type="http://schemas.openxmlformats.org/officeDocument/2006/relationships/hyperlink" Target="https://youtu.be/Aad-ynawPrs" TargetMode="External"/><Relationship Id="rId83" Type="http://schemas.openxmlformats.org/officeDocument/2006/relationships/hyperlink" Target="https://drive.google.com/open?id=1HHkOUQnYOy2yrnl6h68dLt0fL0V6toDO" TargetMode="External"/><Relationship Id="rId88" Type="http://schemas.openxmlformats.org/officeDocument/2006/relationships/hyperlink" Target="https://youtu.be/wofEWjGJFS0" TargetMode="External"/><Relationship Id="rId111" Type="http://schemas.openxmlformats.org/officeDocument/2006/relationships/hyperlink" Target="https://youtu.be/byGU-uDGAzM" TargetMode="External"/><Relationship Id="rId132" Type="http://schemas.openxmlformats.org/officeDocument/2006/relationships/hyperlink" Target="https://youtu.be/ioktmQKsUNM" TargetMode="External"/><Relationship Id="rId153" Type="http://schemas.openxmlformats.org/officeDocument/2006/relationships/hyperlink" Target="https://drive.google.com/file/d/1EzZ10x4KR3ep0Xp4Ldq1f2u9u8SECNP9/view?usp=sharing" TargetMode="External"/><Relationship Id="rId174" Type="http://schemas.openxmlformats.org/officeDocument/2006/relationships/hyperlink" Target="https://drive.google.com/file/d/1OtDMBt439gOf12SFE73W0Re09ldEuU9U/view?usp=drive_link" TargetMode="External"/><Relationship Id="rId179" Type="http://schemas.openxmlformats.org/officeDocument/2006/relationships/hyperlink" Target="https://drive.google.com/file/d/12YScshcpae9YBjaAi7oUNcdmo2_5sF9Y/view?usp=drive_link" TargetMode="External"/><Relationship Id="rId15" Type="http://schemas.openxmlformats.org/officeDocument/2006/relationships/image" Target="media/image5.svg"/><Relationship Id="rId36" Type="http://schemas.openxmlformats.org/officeDocument/2006/relationships/hyperlink" Target="https://youtu.be/PteMImPyZ0A" TargetMode="External"/><Relationship Id="rId57" Type="http://schemas.openxmlformats.org/officeDocument/2006/relationships/hyperlink" Target="https://youtu.be/OJ7B5uYBjJU" TargetMode="External"/><Relationship Id="rId106" Type="http://schemas.openxmlformats.org/officeDocument/2006/relationships/hyperlink" Target="https://youtu.be/Ofn55E_fYJI" TargetMode="External"/><Relationship Id="rId127" Type="http://schemas.openxmlformats.org/officeDocument/2006/relationships/hyperlink" Target="https://youtu.be/zmAQkMtKkME" TargetMode="External"/><Relationship Id="rId10" Type="http://schemas.openxmlformats.org/officeDocument/2006/relationships/image" Target="media/image2.svg"/><Relationship Id="rId31" Type="http://schemas.openxmlformats.org/officeDocument/2006/relationships/hyperlink" Target="https://drive.google.com/file/d/1vZcRPdwBC4iqv8jwi3YewvOv9yKfegt4/view?usp=drive_link" TargetMode="External"/><Relationship Id="rId52" Type="http://schemas.openxmlformats.org/officeDocument/2006/relationships/hyperlink" Target="https://drive.google.com/open?id=1w62cTew8Rdr0nQnaBUvVQmhc2vNI7iTj" TargetMode="External"/><Relationship Id="rId73" Type="http://schemas.openxmlformats.org/officeDocument/2006/relationships/hyperlink" Target="https://youtu.be/CGyaV6w5594" TargetMode="External"/><Relationship Id="rId78" Type="http://schemas.openxmlformats.org/officeDocument/2006/relationships/hyperlink" Target="https://youtu.be/zDgKMpNvQHI" TargetMode="External"/><Relationship Id="rId94" Type="http://schemas.openxmlformats.org/officeDocument/2006/relationships/hyperlink" Target="https://youtu.be/6XkNgguYEz4" TargetMode="External"/><Relationship Id="rId99" Type="http://schemas.openxmlformats.org/officeDocument/2006/relationships/hyperlink" Target="https://drive.google.com/file/d/14y1g0Y9ThOqYRwJOsh1e5FIuxUurYDgJ/view?usp=sharing" TargetMode="External"/><Relationship Id="rId101" Type="http://schemas.openxmlformats.org/officeDocument/2006/relationships/hyperlink" Target="https://drive.google.com/open?id=1MsjgYESiWd3slc7i9s9mSiwOAnWFfrys" TargetMode="External"/><Relationship Id="rId122" Type="http://schemas.openxmlformats.org/officeDocument/2006/relationships/hyperlink" Target="https://drive.google.com/file/d/1vTtka8UuJNytX_ENOuMNnf3Tdjlh62pu/view?usp=sharing" TargetMode="External"/><Relationship Id="rId143" Type="http://schemas.openxmlformats.org/officeDocument/2006/relationships/hyperlink" Target="https://drive.google.com/file/d/1lbewP5eC703bxcRw0VZV2W1x4OY9oStV/view?usp=sharing" TargetMode="External"/><Relationship Id="rId148" Type="http://schemas.openxmlformats.org/officeDocument/2006/relationships/hyperlink" Target="https://youtu.be/72J4c7Gof-g" TargetMode="External"/><Relationship Id="rId164" Type="http://schemas.openxmlformats.org/officeDocument/2006/relationships/hyperlink" Target="https://drive.google.com/file/d/1aC9W8XO6UNHljyS3iAwlP2fiuH85D3Lr/view?usp=sharing" TargetMode="External"/><Relationship Id="rId169" Type="http://schemas.openxmlformats.org/officeDocument/2006/relationships/hyperlink" Target="https://drive.google.com/file/d/1m_O7jCbrw-oT98vb4y2hs_ztznRC5pat/view?usp=sharing"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drive.google.com/file/d/1kY2pZy29WtshDAeEWaNMPUsgf9fn5BLd/view?usp=drive_link" TargetMode="External"/><Relationship Id="rId26" Type="http://schemas.openxmlformats.org/officeDocument/2006/relationships/hyperlink" Target="https://drive.google.com/file/d/1qQ6Ch-mVj1boww9SAhkPVTwFhX2kVoXR/view?usp=drive_link" TargetMode="External"/><Relationship Id="rId47" Type="http://schemas.openxmlformats.org/officeDocument/2006/relationships/hyperlink" Target="https://youtu.be/6ChlKWK4OLs" TargetMode="External"/><Relationship Id="rId68" Type="http://schemas.openxmlformats.org/officeDocument/2006/relationships/hyperlink" Target="https://youtu.be/WtCIWXXP8wU" TargetMode="External"/><Relationship Id="rId89" Type="http://schemas.openxmlformats.org/officeDocument/2006/relationships/hyperlink" Target="https://drive.google.com/file/d/1V2mKzzV_RjoCYoJ0LRBelClJmiRv-ZnX/view?usp=sharing" TargetMode="External"/><Relationship Id="rId112" Type="http://schemas.openxmlformats.org/officeDocument/2006/relationships/hyperlink" Target="https://drive.google.com/open?id=1Mq5x5lqJ1givipdwAjcFyHAkEqdiJIdH" TargetMode="External"/><Relationship Id="rId133" Type="http://schemas.openxmlformats.org/officeDocument/2006/relationships/hyperlink" Target="https://drive.google.com/open?id=1yYTgQsQy08U2l9IurwiCX543yakWkIok" TargetMode="External"/><Relationship Id="rId154" Type="http://schemas.openxmlformats.org/officeDocument/2006/relationships/hyperlink" Target="https://youtu.be/-q9DZFaKwF8" TargetMode="External"/><Relationship Id="rId175" Type="http://schemas.openxmlformats.org/officeDocument/2006/relationships/hyperlink" Target="https://drive.google.com/file/d/1yo1yDuNxdD7i_Edi9CnaCUjmp0_A85fM/view?usp=drive_link" TargetMode="External"/><Relationship Id="rId16" Type="http://schemas.openxmlformats.org/officeDocument/2006/relationships/hyperlink" Target="https://youtu.be/FfnqDm9K_4k" TargetMode="External"/><Relationship Id="rId37" Type="http://schemas.openxmlformats.org/officeDocument/2006/relationships/hyperlink" Target="https://drive.google.com/file/d/1xRj0t5guxfzMsl3b0aeg6SHdWCwlQIEw/view?usp=sharing" TargetMode="External"/><Relationship Id="rId58" Type="http://schemas.openxmlformats.org/officeDocument/2006/relationships/hyperlink" Target="https://youtu.be/BLTTas1CF8c" TargetMode="External"/><Relationship Id="rId79" Type="http://schemas.openxmlformats.org/officeDocument/2006/relationships/hyperlink" Target="https://drive.google.com/open?id=1tEuDZryjUH1aBm9D0F9eQ9ME9KkfcpJL" TargetMode="External"/><Relationship Id="rId102" Type="http://schemas.openxmlformats.org/officeDocument/2006/relationships/hyperlink" Target="https://youtu.be/VsmAEwMexmE" TargetMode="External"/><Relationship Id="rId123" Type="http://schemas.openxmlformats.org/officeDocument/2006/relationships/hyperlink" Target="https://youtu.be/M5bRtMwcj94" TargetMode="External"/><Relationship Id="rId144" Type="http://schemas.openxmlformats.org/officeDocument/2006/relationships/hyperlink" Target="https://youtu.be/Z2D0HCZgDqY" TargetMode="External"/><Relationship Id="rId90" Type="http://schemas.openxmlformats.org/officeDocument/2006/relationships/hyperlink" Target="https://youtu.be/9u9yDd8NIoE" TargetMode="External"/><Relationship Id="rId165" Type="http://schemas.openxmlformats.org/officeDocument/2006/relationships/hyperlink" Target="https://youtu.be/rKabisSM5MQ" TargetMode="External"/><Relationship Id="rId27" Type="http://schemas.openxmlformats.org/officeDocument/2006/relationships/hyperlink" Target="https://youtu.be/rBk0X29hs6w" TargetMode="External"/><Relationship Id="rId48" Type="http://schemas.openxmlformats.org/officeDocument/2006/relationships/hyperlink" Target="https://drive.google.com/open?id=1OPh2-qAwl2LqWLxdKY_WhJdFAKmCbbcC" TargetMode="External"/><Relationship Id="rId69" Type="http://schemas.openxmlformats.org/officeDocument/2006/relationships/hyperlink" Target="https://youtu.be/WtCIWXXP8wU" TargetMode="External"/><Relationship Id="rId113" Type="http://schemas.openxmlformats.org/officeDocument/2006/relationships/hyperlink" Target="https://youtu.be/L0Odkd-9ZHY" TargetMode="External"/><Relationship Id="rId134" Type="http://schemas.openxmlformats.org/officeDocument/2006/relationships/hyperlink" Target="https://youtu.be/QiL2et83B6Q" TargetMode="External"/><Relationship Id="rId80" Type="http://schemas.openxmlformats.org/officeDocument/2006/relationships/hyperlink" Target="https://youtu.be/ERg0rdaDsZ4" TargetMode="External"/><Relationship Id="rId155" Type="http://schemas.openxmlformats.org/officeDocument/2006/relationships/hyperlink" Target="https://youtu.be/MQShaLlN-Y0" TargetMode="External"/><Relationship Id="rId176" Type="http://schemas.openxmlformats.org/officeDocument/2006/relationships/hyperlink" Target="https://drive.google.com/file/d/1DeALuwHlQ_kThaVk--W_P04b9MksjiWD/view?usp=drive_link" TargetMode="External"/><Relationship Id="rId17" Type="http://schemas.openxmlformats.org/officeDocument/2006/relationships/hyperlink" Target="https://youtu.be/0w3Gcs98Now" TargetMode="External"/><Relationship Id="rId38" Type="http://schemas.openxmlformats.org/officeDocument/2006/relationships/hyperlink" Target="https://drive.google.com/file/d/1xFP0BCEKknK_AzEHrimcsFjgl7TkgF1K/view?usp=drive_link" TargetMode="External"/><Relationship Id="rId59" Type="http://schemas.openxmlformats.org/officeDocument/2006/relationships/hyperlink" Target="https://drive.google.com/open?id=1e0zPzYHnHfzR6pswcgyr5jF8rUi_yo77" TargetMode="External"/><Relationship Id="rId103" Type="http://schemas.openxmlformats.org/officeDocument/2006/relationships/hyperlink" Target="https://drive.google.com/open?id=1SEtq6SqQxNHHOn0q4TqrS2mhVumXNQv5" TargetMode="External"/><Relationship Id="rId124" Type="http://schemas.openxmlformats.org/officeDocument/2006/relationships/hyperlink" Target="https://drive.google.com/file/d/1D91xR5HCmVGdOSTBEiWOV6nz2gvxxrpS/view?usp=sharing" TargetMode="External"/><Relationship Id="rId70" Type="http://schemas.openxmlformats.org/officeDocument/2006/relationships/hyperlink" Target="https://youtu.be/sEuDDBoeCIA" TargetMode="External"/><Relationship Id="rId91" Type="http://schemas.openxmlformats.org/officeDocument/2006/relationships/hyperlink" Target="https://drive.google.com/open?id=1JsmICiXRYKNbYg3CiW9YlZm4pRBJ5SOB" TargetMode="External"/><Relationship Id="rId145" Type="http://schemas.openxmlformats.org/officeDocument/2006/relationships/hyperlink" Target="https://drive.google.com/file/d/1UVKs2UyHbSpiwbEqWugkA881FUIot06M/view?usp=sharing" TargetMode="External"/><Relationship Id="rId166" Type="http://schemas.openxmlformats.org/officeDocument/2006/relationships/hyperlink" Target="https://drive.google.com/file/d/1NUslspZfeaO5W4Hu2bJPNjq7syQlgQ2t/view?usp=drive_link" TargetMode="External"/><Relationship Id="rId1" Type="http://schemas.openxmlformats.org/officeDocument/2006/relationships/customXml" Target="../customXml/item1.xml"/><Relationship Id="rId28" Type="http://schemas.openxmlformats.org/officeDocument/2006/relationships/hyperlink" Target="https://drive.google.com/open?id=1qQ6Ch-mVj1boww9SAhkPVTwFhX2kVoXR" TargetMode="External"/><Relationship Id="rId49" Type="http://schemas.openxmlformats.org/officeDocument/2006/relationships/hyperlink" Target="https://youtu.be/_ayskJT4v5c" TargetMode="External"/><Relationship Id="rId114" Type="http://schemas.openxmlformats.org/officeDocument/2006/relationships/hyperlink" Target="https://drive.google.com/file/d/1UR57GGSvkorIaZCrBbjwWT2FCngu4x21/view?usp=sharing"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12268-9E68-4F51-A13E-F4D92C2D2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769</TotalTime>
  <Pages>16</Pages>
  <Words>4835</Words>
  <Characters>27565</Characters>
  <Application>Microsoft Office Word</Application>
  <DocSecurity>0</DocSecurity>
  <Lines>229</Lines>
  <Paragraphs>64</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32336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Dr. Ammar Yaseen Mansour</cp:lastModifiedBy>
  <cp:revision>72</cp:revision>
  <cp:lastPrinted>2025-06-23T09:45:00Z</cp:lastPrinted>
  <dcterms:created xsi:type="dcterms:W3CDTF">2019-08-26T05:35:00Z</dcterms:created>
  <dcterms:modified xsi:type="dcterms:W3CDTF">2025-06-24T10:30:00Z</dcterms:modified>
</cp:coreProperties>
</file>