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E622C" w14:textId="0B91B9FD" w:rsidR="00E763F6" w:rsidRPr="00E763F6" w:rsidRDefault="00E763F6" w:rsidP="00C1237B">
      <w:pPr>
        <w:rPr>
          <w:rFonts w:asciiTheme="majorBidi" w:hAnsiTheme="majorBidi" w:cstheme="majorBidi"/>
          <w:b/>
          <w:bCs/>
          <w:i/>
          <w:iCs/>
          <w:color w:val="002060"/>
          <w:sz w:val="20"/>
          <w:szCs w:val="20"/>
        </w:rPr>
      </w:pPr>
      <w:r w:rsidRPr="00E763F6">
        <w:rPr>
          <w:rFonts w:asciiTheme="majorBidi" w:hAnsiTheme="majorBidi" w:cstheme="majorBidi"/>
          <w:b/>
          <w:bCs/>
          <w:i/>
          <w:iCs/>
          <w:color w:val="002060"/>
          <w:sz w:val="20"/>
          <w:szCs w:val="20"/>
        </w:rPr>
        <w:t>Surgical Case</w:t>
      </w:r>
    </w:p>
    <w:p w14:paraId="3350002E" w14:textId="55708BD9" w:rsidR="00E763F6" w:rsidRPr="00E763F6" w:rsidRDefault="00E763F6" w:rsidP="00E763F6">
      <w:pPr>
        <w:jc w:val="center"/>
        <w:rPr>
          <w:rFonts w:asciiTheme="majorBidi" w:hAnsiTheme="majorBidi" w:cstheme="majorBidi"/>
          <w:b/>
          <w:bCs/>
          <w:i/>
          <w:iCs/>
          <w:color w:val="002060"/>
          <w:sz w:val="40"/>
          <w:szCs w:val="40"/>
        </w:rPr>
      </w:pPr>
      <w:r>
        <w:rPr>
          <w:rFonts w:asciiTheme="majorBidi" w:hAnsiTheme="majorBidi" w:cstheme="majorBidi"/>
          <w:b/>
          <w:bCs/>
          <w:i/>
          <w:iCs/>
          <w:color w:val="002060"/>
          <w:sz w:val="40"/>
          <w:szCs w:val="40"/>
        </w:rPr>
        <w:br/>
      </w:r>
      <w:r w:rsidRPr="00E763F6">
        <w:rPr>
          <w:rFonts w:asciiTheme="majorBidi" w:hAnsiTheme="majorBidi" w:cstheme="majorBidi"/>
          <w:b/>
          <w:bCs/>
          <w:i/>
          <w:iCs/>
          <w:color w:val="002060"/>
          <w:sz w:val="40"/>
          <w:szCs w:val="40"/>
        </w:rPr>
        <w:t>The Claw Hand: Brand Operation</w:t>
      </w:r>
    </w:p>
    <w:p w14:paraId="59AFE10D" w14:textId="242C0FB6" w:rsidR="00E763F6" w:rsidRPr="00E763F6" w:rsidRDefault="00E763F6" w:rsidP="00E763F6">
      <w:pPr>
        <w:rPr>
          <w:rFonts w:asciiTheme="majorBidi" w:hAnsiTheme="majorBidi" w:cstheme="majorBidi"/>
          <w:b/>
          <w:bCs/>
          <w:i/>
          <w:iCs/>
          <w:color w:val="002060"/>
        </w:rPr>
      </w:pPr>
      <w:r w:rsidRPr="00E763F6">
        <w:rPr>
          <w:rFonts w:asciiTheme="majorBidi" w:hAnsiTheme="majorBidi" w:cstheme="majorBidi"/>
          <w:b/>
          <w:bCs/>
          <w:i/>
          <w:iCs/>
          <w:color w:val="002060"/>
        </w:rPr>
        <w:t>Dr. Ammar Yaseen MANSOUR</w:t>
      </w:r>
    </w:p>
    <w:p w14:paraId="2CEE49DE" w14:textId="31A4DB11" w:rsidR="004331DE" w:rsidRDefault="004331DE" w:rsidP="004331DE">
      <w:pPr>
        <w:jc w:val="center"/>
      </w:pPr>
      <w:r w:rsidRPr="00F41C7A">
        <w:rPr>
          <w:rFonts w:asciiTheme="majorBidi" w:hAnsiTheme="majorBidi" w:cstheme="majorBidi"/>
          <w:i/>
          <w:iCs/>
          <w:noProof/>
          <w:color w:val="002060"/>
        </w:rPr>
        <w:drawing>
          <wp:anchor distT="0" distB="0" distL="114300" distR="114300" simplePos="0" relativeHeight="251682816" behindDoc="0" locked="0" layoutInCell="1" allowOverlap="1" wp14:anchorId="433DC79F" wp14:editId="67066F05">
            <wp:simplePos x="0" y="0"/>
            <wp:positionH relativeFrom="column">
              <wp:posOffset>4543425</wp:posOffset>
            </wp:positionH>
            <wp:positionV relativeFrom="paragraph">
              <wp:posOffset>464820</wp:posOffset>
            </wp:positionV>
            <wp:extent cx="247650" cy="247650"/>
            <wp:effectExtent l="0" t="0" r="0" b="0"/>
            <wp:wrapNone/>
            <wp:docPr id="1191468258" name="صورة 1191468258" descr="vide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68258" name="صورة 1191468258" descr="vide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i/>
          <w:iCs/>
          <w:color w:val="0070C0"/>
          <w:sz w:val="28"/>
          <w:szCs w:val="28"/>
          <w:u w:val="single"/>
        </w:rPr>
        <w:br/>
      </w:r>
      <w:r w:rsidRPr="00E03694">
        <w:rPr>
          <w:rFonts w:asciiTheme="majorBidi" w:hAnsiTheme="majorBidi" w:cstheme="majorBidi"/>
          <w:b/>
          <w:bCs/>
          <w:i/>
          <w:iCs/>
          <w:color w:val="0070C0"/>
          <w:sz w:val="28"/>
          <w:szCs w:val="28"/>
          <w:u w:val="single"/>
        </w:rPr>
        <w:t>Note:</w:t>
      </w:r>
      <w:r w:rsidRPr="00E03694">
        <w:rPr>
          <w:rFonts w:asciiTheme="majorBidi" w:hAnsiTheme="majorBidi" w:cstheme="majorBidi"/>
          <w:i/>
          <w:iCs/>
          <w:color w:val="0070C0"/>
          <w:sz w:val="28"/>
          <w:szCs w:val="28"/>
        </w:rPr>
        <w:t xml:space="preserve"> For simplified steps of the Brand procedure, see the attached video:</w:t>
      </w:r>
      <w:r w:rsidRPr="00E03694">
        <w:rPr>
          <w:rFonts w:asciiTheme="majorBidi" w:hAnsiTheme="majorBidi" w:cstheme="majorBidi"/>
          <w:i/>
          <w:iCs/>
          <w:color w:val="0070C0"/>
          <w:sz w:val="28"/>
          <w:szCs w:val="28"/>
        </w:rPr>
        <w:br/>
      </w:r>
      <w:hyperlink r:id="rId7" w:tgtFrame="_blank" w:history="1">
        <w:r w:rsidRPr="00815254">
          <w:rPr>
            <w:rStyle w:val="Hyperlink"/>
            <w:rFonts w:asciiTheme="majorBidi" w:hAnsiTheme="majorBidi" w:cstheme="majorBidi"/>
            <w:i/>
            <w:iCs/>
            <w:sz w:val="28"/>
            <w:szCs w:val="28"/>
          </w:rPr>
          <w:t>Claw Hand Deformity (Brand Operation)</w:t>
        </w:r>
      </w:hyperlink>
      <w:r w:rsidRPr="004331DE">
        <w:rPr>
          <w:rFonts w:asciiTheme="majorBidi" w:hAnsiTheme="majorBidi" w:cstheme="majorBidi"/>
          <w:i/>
          <w:iCs/>
          <w:noProof/>
          <w:color w:val="002060"/>
        </w:rPr>
        <w:t xml:space="preserve"> </w:t>
      </w:r>
    </w:p>
    <w:p w14:paraId="2CE04F25" w14:textId="785340EA" w:rsidR="00C1237B" w:rsidRPr="00C1237B" w:rsidRDefault="00E763F6" w:rsidP="00FB4840">
      <w:pPr>
        <w:jc w:val="both"/>
        <w:rPr>
          <w:rFonts w:asciiTheme="majorBidi" w:hAnsiTheme="majorBidi" w:cstheme="majorBidi"/>
          <w:i/>
          <w:iCs/>
          <w:color w:val="002060"/>
          <w:sz w:val="28"/>
          <w:szCs w:val="28"/>
        </w:rPr>
      </w:pPr>
      <w:r>
        <w:rPr>
          <w:rFonts w:asciiTheme="majorBidi" w:hAnsiTheme="majorBidi" w:cstheme="majorBidi"/>
          <w:i/>
          <w:iCs/>
          <w:color w:val="002060"/>
          <w:sz w:val="28"/>
          <w:szCs w:val="28"/>
        </w:rPr>
        <w:br/>
      </w:r>
      <w:r w:rsidR="00C1237B" w:rsidRPr="00C1237B">
        <w:rPr>
          <w:rFonts w:asciiTheme="majorBidi" w:hAnsiTheme="majorBidi" w:cstheme="majorBidi"/>
          <w:i/>
          <w:iCs/>
          <w:color w:val="002060"/>
          <w:sz w:val="28"/>
          <w:szCs w:val="28"/>
        </w:rPr>
        <w:t>After more than a year has passed since the motor nerve injury, the primary focus of the rehabilitation process is no longer the original injury site itself, but rather the remaining functional muscle mass.</w:t>
      </w:r>
      <w:r w:rsidR="00FB4840">
        <w:rPr>
          <w:rFonts w:asciiTheme="majorBidi" w:hAnsiTheme="majorBidi" w:cstheme="majorBidi"/>
          <w:i/>
          <w:iCs/>
          <w:color w:val="002060"/>
          <w:sz w:val="28"/>
          <w:szCs w:val="28"/>
        </w:rPr>
        <w:t xml:space="preserve"> </w:t>
      </w:r>
      <w:r w:rsidR="00C1237B" w:rsidRPr="00C1237B">
        <w:rPr>
          <w:rFonts w:asciiTheme="majorBidi" w:hAnsiTheme="majorBidi" w:cstheme="majorBidi"/>
          <w:i/>
          <w:iCs/>
          <w:color w:val="002060"/>
          <w:sz w:val="28"/>
          <w:szCs w:val="28"/>
        </w:rPr>
        <w:t>This involves a deliberate process of redistributing the remaining motor forces, aiming to restore a lost function – and potentially multiple functions – that are critical for the limb's overall function.</w:t>
      </w:r>
    </w:p>
    <w:p w14:paraId="6ED72622" w14:textId="7D25D659" w:rsidR="00C1237B" w:rsidRPr="00C1237B" w:rsidRDefault="00C1237B" w:rsidP="00FB4840">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The necessary and sufficient condition for initiating this repair process is intact sensation in the extremities; specifically, the fingertips when referring to the hand, or the sole of the foot when referring to the foot.</w:t>
      </w:r>
    </w:p>
    <w:p w14:paraId="3868A50E" w14:textId="4483C9FB" w:rsidR="00C1237B" w:rsidRDefault="00C1237B" w:rsidP="009C26B2">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Conversely, and fortunately, lost sensation can be restored through direct intervention targeting the nerve injury itself, even up to ten years after the injury occurred.</w:t>
      </w:r>
      <w:r w:rsidR="009C26B2">
        <w:rPr>
          <w:rFonts w:asciiTheme="majorBidi" w:hAnsiTheme="majorBidi" w:cstheme="majorBidi"/>
          <w:i/>
          <w:iCs/>
          <w:color w:val="002060"/>
          <w:sz w:val="28"/>
          <w:szCs w:val="28"/>
        </w:rPr>
        <w:t xml:space="preserve"> </w:t>
      </w:r>
      <w:r w:rsidRPr="00C1237B">
        <w:rPr>
          <w:rFonts w:asciiTheme="majorBidi" w:hAnsiTheme="majorBidi" w:cstheme="majorBidi"/>
          <w:i/>
          <w:iCs/>
          <w:color w:val="002060"/>
          <w:sz w:val="28"/>
          <w:szCs w:val="28"/>
        </w:rPr>
        <w:t>The key lies in the long lifespan of sensory receptors (10 years) compared to the short lifespan of motor receptors (only 1 year).</w:t>
      </w:r>
    </w:p>
    <w:p w14:paraId="6105160B" w14:textId="4176E381" w:rsidR="00C1237B" w:rsidRDefault="00C1237B" w:rsidP="00FB4840">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We present a clinical case of a young woman who sustained a gunshot wound to her left shoulder. Seven years post-injury, the patient presented to us with clawing of the fingers and complete paralysis of thumb movement on the affected side. The rehabilitation process was conducted in two stages, separated by a five-month interval between the first and second stage.</w:t>
      </w:r>
    </w:p>
    <w:p w14:paraId="378EB0AF" w14:textId="77777777" w:rsidR="009C26B2" w:rsidRPr="009C26B2" w:rsidRDefault="009C26B2" w:rsidP="00FB4840">
      <w:pPr>
        <w:jc w:val="both"/>
        <w:rPr>
          <w:rFonts w:asciiTheme="majorBidi" w:hAnsiTheme="majorBidi" w:cstheme="majorBidi"/>
          <w:b/>
          <w:bCs/>
          <w:i/>
          <w:iCs/>
          <w:color w:val="002060"/>
          <w:sz w:val="32"/>
          <w:szCs w:val="32"/>
        </w:rPr>
      </w:pPr>
      <w:r w:rsidRPr="009C26B2">
        <w:rPr>
          <w:rFonts w:asciiTheme="majorBidi" w:hAnsiTheme="majorBidi" w:cstheme="majorBidi"/>
          <w:b/>
          <w:bCs/>
          <w:i/>
          <w:iCs/>
          <w:color w:val="002060"/>
          <w:sz w:val="32"/>
          <w:szCs w:val="32"/>
        </w:rPr>
        <w:t>Clinical Case:</w:t>
      </w:r>
    </w:p>
    <w:p w14:paraId="1F6C7016" w14:textId="580AF610" w:rsidR="00C1237B" w:rsidRDefault="00C1237B" w:rsidP="00FB4840">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 xml:space="preserve">Seven years later, the young woman, 33 years old, recounts with undiminished pain her story of the tragic fate that awaited her first arrival in the capital, Damascus. Seven years—that is the age of her pain. An inept bullet pierced her left shoulder. It </w:t>
      </w:r>
      <w:r w:rsidRPr="00C1237B">
        <w:rPr>
          <w:rFonts w:asciiTheme="majorBidi" w:hAnsiTheme="majorBidi" w:cstheme="majorBidi"/>
          <w:i/>
          <w:iCs/>
          <w:color w:val="002060"/>
          <w:sz w:val="28"/>
          <w:szCs w:val="28"/>
        </w:rPr>
        <w:lastRenderedPageBreak/>
        <w:t>shattered her clavicle</w:t>
      </w:r>
      <w:r w:rsidR="00FB4840">
        <w:rPr>
          <w:rFonts w:asciiTheme="majorBidi" w:hAnsiTheme="majorBidi" w:cstheme="majorBidi"/>
          <w:i/>
          <w:iCs/>
          <w:color w:val="002060"/>
          <w:sz w:val="28"/>
          <w:szCs w:val="28"/>
        </w:rPr>
        <w:t>, s</w:t>
      </w:r>
      <w:r w:rsidRPr="00C1237B">
        <w:rPr>
          <w:rFonts w:asciiTheme="majorBidi" w:hAnsiTheme="majorBidi" w:cstheme="majorBidi"/>
          <w:i/>
          <w:iCs/>
          <w:color w:val="002060"/>
          <w:sz w:val="28"/>
          <w:szCs w:val="28"/>
        </w:rPr>
        <w:t>evered her artery</w:t>
      </w:r>
      <w:r w:rsidR="00FB4840">
        <w:rPr>
          <w:rFonts w:asciiTheme="majorBidi" w:hAnsiTheme="majorBidi" w:cstheme="majorBidi"/>
          <w:i/>
          <w:iCs/>
          <w:color w:val="002060"/>
          <w:sz w:val="28"/>
          <w:szCs w:val="28"/>
        </w:rPr>
        <w:t>, d</w:t>
      </w:r>
      <w:r w:rsidRPr="00C1237B">
        <w:rPr>
          <w:rFonts w:asciiTheme="majorBidi" w:hAnsiTheme="majorBidi" w:cstheme="majorBidi"/>
          <w:i/>
          <w:iCs/>
          <w:color w:val="002060"/>
          <w:sz w:val="28"/>
          <w:szCs w:val="28"/>
        </w:rPr>
        <w:t>estroyed her nerve. And most devastatingly, it severed her lifelong dream of higher education and a sweeter life.</w:t>
      </w:r>
    </w:p>
    <w:p w14:paraId="0539982D" w14:textId="5DC1A92A" w:rsidR="00C1237B" w:rsidRPr="00FB4840" w:rsidRDefault="00C1237B" w:rsidP="00C1237B">
      <w:pPr>
        <w:rPr>
          <w:rFonts w:asciiTheme="majorBidi" w:hAnsiTheme="majorBidi" w:cstheme="majorBidi"/>
          <w:b/>
          <w:bCs/>
          <w:i/>
          <w:iCs/>
          <w:color w:val="002060"/>
          <w:sz w:val="32"/>
          <w:szCs w:val="32"/>
        </w:rPr>
      </w:pPr>
      <w:r w:rsidRPr="00FB4840">
        <w:rPr>
          <w:rFonts w:asciiTheme="majorBidi" w:hAnsiTheme="majorBidi" w:cstheme="majorBidi"/>
          <w:b/>
          <w:bCs/>
          <w:i/>
          <w:iCs/>
          <w:color w:val="002060"/>
          <w:sz w:val="32"/>
          <w:szCs w:val="32"/>
        </w:rPr>
        <w:t>Clinical Examination (Initial Evaluation):</w:t>
      </w:r>
    </w:p>
    <w:p w14:paraId="0D8FA255" w14:textId="06FB6716" w:rsidR="00C1237B" w:rsidRDefault="00C1237B" w:rsidP="00FB4840">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On initial examination, the left hand exhibited a claw deformity (spontaneous hyperextension at the metacarpophalangeal joints of the four long fingers, coupled with spontaneous flexion at the proximal and distal interphalangeal joints); Fig. (1).</w:t>
      </w:r>
    </w:p>
    <w:p w14:paraId="0E1DA2B0" w14:textId="77777777" w:rsidR="00A53B64" w:rsidRDefault="00A53B64" w:rsidP="00FB4840">
      <w:pPr>
        <w:jc w:val="both"/>
        <w:rPr>
          <w:rFonts w:asciiTheme="majorBidi" w:hAnsiTheme="majorBidi" w:cstheme="majorBidi"/>
          <w:i/>
          <w:iCs/>
          <w:color w:val="002060"/>
          <w:sz w:val="28"/>
          <w:szCs w:val="28"/>
        </w:rPr>
      </w:pP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A53B64" w14:paraId="5E6A2813" w14:textId="77777777" w:rsidTr="008042FD">
        <w:trPr>
          <w:jc w:val="center"/>
        </w:trPr>
        <w:tc>
          <w:tcPr>
            <w:tcW w:w="8522" w:type="dxa"/>
          </w:tcPr>
          <w:p w14:paraId="4EE91226" w14:textId="19F12D4A" w:rsidR="00A53B64" w:rsidRDefault="00A53B64" w:rsidP="0008132D">
            <w:pPr>
              <w:jc w:val="both"/>
              <w:rPr>
                <w:rFonts w:ascii="Times New Roman" w:hAnsi="Times New Roman" w:cs="Times New Roman"/>
                <w:i/>
                <w:iCs/>
                <w:color w:val="002060"/>
                <w:sz w:val="28"/>
                <w:szCs w:val="28"/>
                <w:rtl/>
              </w:rPr>
            </w:pPr>
            <w:bookmarkStart w:id="0" w:name="_Hlk204424735"/>
            <w:r w:rsidRPr="00287698">
              <w:rPr>
                <w:rFonts w:ascii="Times New Roman" w:hAnsi="Times New Roman" w:cs="Times New Roman"/>
                <w:i/>
                <w:iCs/>
                <w:noProof/>
                <w:color w:val="002060"/>
                <w:sz w:val="28"/>
                <w:szCs w:val="28"/>
                <w:rtl/>
                <w:lang w:val="ar-SA"/>
              </w:rPr>
              <w:drawing>
                <wp:anchor distT="0" distB="0" distL="114300" distR="114300" simplePos="0" relativeHeight="251659264" behindDoc="1" locked="0" layoutInCell="1" allowOverlap="1" wp14:anchorId="78CC4111" wp14:editId="60D166B3">
                  <wp:simplePos x="0" y="0"/>
                  <wp:positionH relativeFrom="column">
                    <wp:posOffset>1741170</wp:posOffset>
                  </wp:positionH>
                  <wp:positionV relativeFrom="paragraph">
                    <wp:posOffset>161925</wp:posOffset>
                  </wp:positionV>
                  <wp:extent cx="1740535" cy="2025650"/>
                  <wp:effectExtent l="152400" t="152400" r="354965" b="355600"/>
                  <wp:wrapTight wrapText="bothSides">
                    <wp:wrapPolygon edited="0">
                      <wp:start x="946" y="-1625"/>
                      <wp:lineTo x="-1891" y="-1219"/>
                      <wp:lineTo x="-1891" y="22345"/>
                      <wp:lineTo x="2364" y="24782"/>
                      <wp:lineTo x="2364" y="25189"/>
                      <wp:lineTo x="21513" y="25189"/>
                      <wp:lineTo x="21750" y="24782"/>
                      <wp:lineTo x="25532" y="21735"/>
                      <wp:lineTo x="25769" y="2031"/>
                      <wp:lineTo x="22932" y="-1016"/>
                      <wp:lineTo x="22695" y="-1625"/>
                      <wp:lineTo x="946" y="-1625"/>
                    </wp:wrapPolygon>
                  </wp:wrapTight>
                  <wp:docPr id="5409170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2660"/>
                          <a:stretch>
                            <a:fillRect/>
                          </a:stretch>
                        </pic:blipFill>
                        <pic:spPr bwMode="auto">
                          <a:xfrm>
                            <a:off x="0" y="0"/>
                            <a:ext cx="1740535" cy="2025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A53B64" w14:paraId="4D7CA1B4" w14:textId="77777777" w:rsidTr="008042FD">
        <w:trPr>
          <w:jc w:val="center"/>
        </w:trPr>
        <w:tc>
          <w:tcPr>
            <w:tcW w:w="8522" w:type="dxa"/>
          </w:tcPr>
          <w:p w14:paraId="57748926" w14:textId="77777777" w:rsidR="00A53B64" w:rsidRPr="00A53B64" w:rsidRDefault="00A53B64" w:rsidP="00A53B64">
            <w:pPr>
              <w:jc w:val="center"/>
              <w:rPr>
                <w:rFonts w:asciiTheme="majorBidi" w:hAnsiTheme="majorBidi" w:cstheme="majorBidi"/>
                <w:i/>
                <w:iCs/>
                <w:color w:val="002060"/>
                <w:sz w:val="26"/>
                <w:szCs w:val="26"/>
              </w:rPr>
            </w:pPr>
            <w:r>
              <w:rPr>
                <w:rFonts w:ascii="Times New Roman" w:hAnsi="Times New Roman" w:cs="Times New Roman"/>
                <w:b/>
                <w:bCs/>
                <w:i/>
                <w:iCs/>
                <w:color w:val="002060"/>
                <w:sz w:val="26"/>
                <w:szCs w:val="26"/>
              </w:rPr>
              <w:br/>
            </w:r>
            <w:r w:rsidRPr="00A53B64">
              <w:rPr>
                <w:rFonts w:asciiTheme="majorBidi" w:hAnsiTheme="majorBidi" w:cstheme="majorBidi"/>
                <w:b/>
                <w:bCs/>
                <w:i/>
                <w:iCs/>
                <w:color w:val="002060"/>
                <w:sz w:val="26"/>
                <w:szCs w:val="26"/>
              </w:rPr>
              <w:t>Figure (1): Spontaneous Claw Posture - Left Hand</w:t>
            </w:r>
          </w:p>
          <w:p w14:paraId="2CBE5631" w14:textId="77777777" w:rsidR="00A53B64" w:rsidRPr="00A53B64" w:rsidRDefault="00A53B64" w:rsidP="00A53B64">
            <w:pPr>
              <w:jc w:val="center"/>
              <w:rPr>
                <w:rFonts w:asciiTheme="majorBidi" w:hAnsiTheme="majorBidi" w:cstheme="majorBidi"/>
                <w:i/>
                <w:iCs/>
                <w:color w:val="002060"/>
                <w:sz w:val="26"/>
                <w:szCs w:val="26"/>
              </w:rPr>
            </w:pPr>
            <w:r w:rsidRPr="00A53B64">
              <w:rPr>
                <w:rFonts w:asciiTheme="majorBidi" w:hAnsiTheme="majorBidi" w:cstheme="majorBidi"/>
                <w:b/>
                <w:bCs/>
                <w:i/>
                <w:iCs/>
                <w:color w:val="002060"/>
                <w:sz w:val="26"/>
                <w:szCs w:val="26"/>
              </w:rPr>
              <w:t>(Comparative Clinical Presentation)</w:t>
            </w:r>
          </w:p>
          <w:p w14:paraId="1CFD520C" w14:textId="144DC86D" w:rsidR="00A53B64" w:rsidRPr="00A53B64" w:rsidRDefault="00A53B64" w:rsidP="00A53B64">
            <w:pPr>
              <w:jc w:val="center"/>
              <w:rPr>
                <w:rFonts w:asciiTheme="majorBidi" w:hAnsiTheme="majorBidi" w:cstheme="majorBidi"/>
                <w:i/>
                <w:iCs/>
                <w:color w:val="002060"/>
              </w:rPr>
            </w:pPr>
            <w:r w:rsidRPr="00815254">
              <w:rPr>
                <w:rFonts w:asciiTheme="majorBidi" w:hAnsiTheme="majorBidi" w:cstheme="majorBidi"/>
                <w:i/>
                <w:iCs/>
                <w:color w:val="002060"/>
                <w:sz w:val="28"/>
                <w:szCs w:val="28"/>
              </w:rPr>
              <w:br/>
            </w:r>
            <w:r w:rsidRPr="00A53B64">
              <w:rPr>
                <w:rFonts w:asciiTheme="majorBidi" w:hAnsiTheme="majorBidi" w:cstheme="majorBidi"/>
                <w:i/>
                <w:iCs/>
                <w:color w:val="002060"/>
              </w:rPr>
              <w:t>The left hand assumes a spontaneous claw posture.</w:t>
            </w:r>
          </w:p>
          <w:p w14:paraId="3D414B56" w14:textId="5693A9BB" w:rsidR="00A53B64" w:rsidRPr="00A53B64" w:rsidRDefault="00A53B64" w:rsidP="00A53B64">
            <w:pPr>
              <w:jc w:val="center"/>
              <w:rPr>
                <w:rFonts w:asciiTheme="majorBidi" w:hAnsiTheme="majorBidi" w:cstheme="majorBidi"/>
                <w:i/>
                <w:iCs/>
                <w:color w:val="002060"/>
              </w:rPr>
            </w:pPr>
            <w:r w:rsidRPr="00A53B64">
              <w:rPr>
                <w:rFonts w:asciiTheme="majorBidi" w:hAnsiTheme="majorBidi" w:cstheme="majorBidi"/>
                <w:i/>
                <w:iCs/>
                <w:color w:val="002060"/>
              </w:rPr>
              <w:t>Hyperextension at metacarpophalangeal (MCP) joints of the long fingers, coupled with spontaneous flexion at proximal and distal interphalangeal (PIP/DIP) joints.</w:t>
            </w:r>
          </w:p>
          <w:p w14:paraId="0CF3E5D5" w14:textId="040A58E3" w:rsidR="00A53B64" w:rsidRPr="00A53B64" w:rsidRDefault="00A53B64" w:rsidP="00A53B64">
            <w:pPr>
              <w:jc w:val="center"/>
              <w:rPr>
                <w:rFonts w:asciiTheme="majorBidi" w:hAnsiTheme="majorBidi" w:cstheme="majorBidi"/>
                <w:i/>
                <w:iCs/>
                <w:color w:val="002060"/>
              </w:rPr>
            </w:pPr>
            <w:r w:rsidRPr="00A53B64">
              <w:rPr>
                <w:rFonts w:asciiTheme="majorBidi" w:hAnsiTheme="majorBidi" w:cstheme="majorBidi"/>
                <w:i/>
                <w:iCs/>
                <w:color w:val="002060"/>
              </w:rPr>
              <w:t>Note significantly weaker flexion in the index finger compared to other digits.</w:t>
            </w:r>
          </w:p>
          <w:p w14:paraId="03C4C9B7" w14:textId="184400BB" w:rsidR="00A53B64" w:rsidRPr="009C26B2" w:rsidRDefault="009C26B2" w:rsidP="00A53B64">
            <w:pPr>
              <w:jc w:val="center"/>
              <w:rPr>
                <w:rFonts w:asciiTheme="majorBidi" w:hAnsiTheme="majorBidi" w:cstheme="majorBidi"/>
                <w:b/>
                <w:bCs/>
                <w:i/>
                <w:iCs/>
                <w:color w:val="002060"/>
              </w:rPr>
            </w:pPr>
            <w:r>
              <w:rPr>
                <w:rFonts w:asciiTheme="majorBidi" w:hAnsiTheme="majorBidi" w:cstheme="majorBidi"/>
                <w:b/>
                <w:bCs/>
                <w:i/>
                <w:iCs/>
                <w:color w:val="002060"/>
              </w:rPr>
              <w:br/>
            </w:r>
            <w:r w:rsidR="00A53B64" w:rsidRPr="009C26B2">
              <w:rPr>
                <w:rFonts w:asciiTheme="majorBidi" w:hAnsiTheme="majorBidi" w:cstheme="majorBidi"/>
                <w:b/>
                <w:bCs/>
                <w:i/>
                <w:iCs/>
                <w:color w:val="002060"/>
              </w:rPr>
              <w:t>Compare affected left hand with contralateral healthy right hand.</w:t>
            </w:r>
          </w:p>
          <w:p w14:paraId="1FDF1D88" w14:textId="2F7B20D6" w:rsidR="00A53B64" w:rsidRPr="00287698" w:rsidRDefault="00A53B64" w:rsidP="00A53B64">
            <w:pPr>
              <w:rPr>
                <w:rFonts w:ascii="Times New Roman" w:hAnsi="Times New Roman" w:cs="Times New Roman"/>
                <w:b/>
                <w:bCs/>
                <w:i/>
                <w:iCs/>
                <w:color w:val="0070C0"/>
              </w:rPr>
            </w:pPr>
          </w:p>
        </w:tc>
      </w:tr>
      <w:bookmarkEnd w:id="0"/>
    </w:tbl>
    <w:p w14:paraId="34388ED5" w14:textId="77777777" w:rsidR="00A53B64" w:rsidRPr="00C1237B" w:rsidRDefault="00A53B64" w:rsidP="00FB4840">
      <w:pPr>
        <w:jc w:val="both"/>
        <w:rPr>
          <w:rFonts w:asciiTheme="majorBidi" w:hAnsiTheme="majorBidi" w:cstheme="majorBidi"/>
          <w:i/>
          <w:iCs/>
          <w:color w:val="002060"/>
          <w:sz w:val="28"/>
          <w:szCs w:val="28"/>
        </w:rPr>
      </w:pPr>
    </w:p>
    <w:p w14:paraId="5F8F023E" w14:textId="77777777" w:rsidR="009C26B2" w:rsidRDefault="00C1237B" w:rsidP="009C26B2">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The thumb demonstrated loss of abduction, adduction, and opposition. Additionally, the left clavicle had a midshaft segmental defect measuring approximately 7 cm in length.</w:t>
      </w:r>
    </w:p>
    <w:p w14:paraId="69C21071" w14:textId="0E8D58A9" w:rsidR="00C1237B" w:rsidRDefault="00C1237B" w:rsidP="009C26B2">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In contrast, the flexor pollicis longus retained its function. The superficialis and profundus finger flexors maintained partial function (muscle strength M3); Fig. (2).</w:t>
      </w: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E653C" w14:paraId="4F6F9DD6" w14:textId="77777777" w:rsidTr="008042FD">
        <w:trPr>
          <w:jc w:val="center"/>
        </w:trPr>
        <w:tc>
          <w:tcPr>
            <w:tcW w:w="4261" w:type="dxa"/>
          </w:tcPr>
          <w:p w14:paraId="54A2B831" w14:textId="5946DDCB" w:rsidR="009E653C" w:rsidRDefault="009E653C" w:rsidP="0008132D">
            <w:pPr>
              <w:jc w:val="center"/>
              <w:rPr>
                <w:rFonts w:ascii="Times New Roman" w:hAnsi="Times New Roman" w:cs="Times New Roman"/>
                <w:i/>
                <w:iCs/>
                <w:color w:val="002060"/>
                <w:sz w:val="28"/>
                <w:szCs w:val="28"/>
                <w:rtl/>
              </w:rPr>
            </w:pPr>
            <w:bookmarkStart w:id="1" w:name="_Hlk204424833"/>
            <w:r w:rsidRPr="00287698">
              <w:rPr>
                <w:rFonts w:ascii="Times New Roman" w:hAnsi="Times New Roman" w:cs="Times New Roman"/>
                <w:i/>
                <w:iCs/>
                <w:noProof/>
                <w:color w:val="002060"/>
                <w:sz w:val="28"/>
                <w:szCs w:val="28"/>
                <w:rtl/>
                <w:lang w:val="ar-SA"/>
              </w:rPr>
              <w:lastRenderedPageBreak/>
              <w:drawing>
                <wp:anchor distT="0" distB="0" distL="114300" distR="114300" simplePos="0" relativeHeight="251661312" behindDoc="1" locked="0" layoutInCell="1" allowOverlap="1" wp14:anchorId="156FBD4A" wp14:editId="14A33103">
                  <wp:simplePos x="0" y="0"/>
                  <wp:positionH relativeFrom="column">
                    <wp:posOffset>134620</wp:posOffset>
                  </wp:positionH>
                  <wp:positionV relativeFrom="paragraph">
                    <wp:posOffset>0</wp:posOffset>
                  </wp:positionV>
                  <wp:extent cx="1595755" cy="1453515"/>
                  <wp:effectExtent l="152400" t="152400" r="366395" b="356235"/>
                  <wp:wrapTight wrapText="bothSides">
                    <wp:wrapPolygon edited="0">
                      <wp:start x="1031" y="-2265"/>
                      <wp:lineTo x="-2063" y="-1699"/>
                      <wp:lineTo x="-2063" y="22647"/>
                      <wp:lineTo x="258" y="25478"/>
                      <wp:lineTo x="2579" y="26611"/>
                      <wp:lineTo x="21660" y="26611"/>
                      <wp:lineTo x="23981" y="25478"/>
                      <wp:lineTo x="26302" y="21232"/>
                      <wp:lineTo x="26302" y="2831"/>
                      <wp:lineTo x="23207" y="-1415"/>
                      <wp:lineTo x="22949" y="-2265"/>
                      <wp:lineTo x="1031" y="-2265"/>
                    </wp:wrapPolygon>
                  </wp:wrapTight>
                  <wp:docPr id="150550468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2445" t="8194" r="20442" b="10318"/>
                          <a:stretch>
                            <a:fillRect/>
                          </a:stretch>
                        </pic:blipFill>
                        <pic:spPr bwMode="auto">
                          <a:xfrm>
                            <a:off x="0" y="0"/>
                            <a:ext cx="1595755" cy="1453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4261" w:type="dxa"/>
          </w:tcPr>
          <w:p w14:paraId="018110D6" w14:textId="086ED790" w:rsidR="009E653C" w:rsidRDefault="009E653C" w:rsidP="0008132D">
            <w:pPr>
              <w:jc w:val="center"/>
              <w:rPr>
                <w:rFonts w:ascii="Times New Roman" w:hAnsi="Times New Roman" w:cs="Times New Roman"/>
                <w:i/>
                <w:iCs/>
                <w:color w:val="002060"/>
                <w:sz w:val="28"/>
                <w:szCs w:val="28"/>
                <w:rtl/>
              </w:rPr>
            </w:pPr>
            <w:r w:rsidRPr="00287698">
              <w:rPr>
                <w:rFonts w:ascii="Times New Roman" w:hAnsi="Times New Roman" w:cs="Times New Roman"/>
                <w:i/>
                <w:iCs/>
                <w:noProof/>
                <w:color w:val="002060"/>
                <w:sz w:val="28"/>
                <w:szCs w:val="28"/>
                <w:rtl/>
                <w:lang w:val="ar-SA"/>
              </w:rPr>
              <w:drawing>
                <wp:anchor distT="0" distB="0" distL="114300" distR="114300" simplePos="0" relativeHeight="251662336" behindDoc="1" locked="0" layoutInCell="1" allowOverlap="1" wp14:anchorId="7ABD8BA2" wp14:editId="22294459">
                  <wp:simplePos x="0" y="0"/>
                  <wp:positionH relativeFrom="column">
                    <wp:posOffset>895350</wp:posOffset>
                  </wp:positionH>
                  <wp:positionV relativeFrom="paragraph">
                    <wp:posOffset>-2249170</wp:posOffset>
                  </wp:positionV>
                  <wp:extent cx="1510030" cy="1455420"/>
                  <wp:effectExtent l="152400" t="152400" r="356870" b="354330"/>
                  <wp:wrapTight wrapText="bothSides">
                    <wp:wrapPolygon edited="0">
                      <wp:start x="1090" y="-2262"/>
                      <wp:lineTo x="-2180" y="-1696"/>
                      <wp:lineTo x="-2180" y="22618"/>
                      <wp:lineTo x="272" y="25445"/>
                      <wp:lineTo x="2725" y="26576"/>
                      <wp:lineTo x="21527" y="26576"/>
                      <wp:lineTo x="23980" y="25445"/>
                      <wp:lineTo x="26432" y="21204"/>
                      <wp:lineTo x="26432" y="2827"/>
                      <wp:lineTo x="23162" y="-1414"/>
                      <wp:lineTo x="22890" y="-2262"/>
                      <wp:lineTo x="1090" y="-2262"/>
                    </wp:wrapPolygon>
                  </wp:wrapTight>
                  <wp:docPr id="207628050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4417" r="17769"/>
                          <a:stretch>
                            <a:fillRect/>
                          </a:stretch>
                        </pic:blipFill>
                        <pic:spPr bwMode="auto">
                          <a:xfrm>
                            <a:off x="0" y="0"/>
                            <a:ext cx="1510030" cy="1455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E653C" w14:paraId="44CCB21F" w14:textId="77777777" w:rsidTr="008042FD">
        <w:trPr>
          <w:jc w:val="center"/>
        </w:trPr>
        <w:tc>
          <w:tcPr>
            <w:tcW w:w="8522" w:type="dxa"/>
            <w:gridSpan w:val="2"/>
          </w:tcPr>
          <w:p w14:paraId="7760B1A9" w14:textId="719318F6" w:rsidR="009E653C" w:rsidRPr="009E653C" w:rsidRDefault="007C736D" w:rsidP="009E653C">
            <w:pPr>
              <w:jc w:val="center"/>
              <w:rPr>
                <w:rFonts w:asciiTheme="majorBidi" w:hAnsiTheme="majorBidi" w:cstheme="majorBidi"/>
                <w:i/>
                <w:iCs/>
                <w:color w:val="002060"/>
                <w:sz w:val="26"/>
                <w:szCs w:val="26"/>
              </w:rPr>
            </w:pPr>
            <w:r>
              <w:rPr>
                <w:rFonts w:asciiTheme="majorBidi" w:hAnsiTheme="majorBidi" w:cstheme="majorBidi"/>
                <w:b/>
                <w:bCs/>
                <w:i/>
                <w:iCs/>
                <w:color w:val="002060"/>
                <w:sz w:val="26"/>
                <w:szCs w:val="26"/>
              </w:rPr>
              <w:br/>
            </w:r>
            <w:r w:rsidR="009E653C" w:rsidRPr="009E653C">
              <w:rPr>
                <w:rFonts w:asciiTheme="majorBidi" w:hAnsiTheme="majorBidi" w:cstheme="majorBidi"/>
                <w:b/>
                <w:bCs/>
                <w:i/>
                <w:iCs/>
                <w:color w:val="002060"/>
                <w:sz w:val="26"/>
                <w:szCs w:val="26"/>
              </w:rPr>
              <w:t>Figure (2): Inability to Form a Fist - Left Hand</w:t>
            </w:r>
          </w:p>
          <w:p w14:paraId="538C88D8" w14:textId="77777777" w:rsidR="009E653C" w:rsidRPr="009E653C" w:rsidRDefault="009E653C" w:rsidP="009E653C">
            <w:pPr>
              <w:jc w:val="center"/>
              <w:rPr>
                <w:rFonts w:asciiTheme="majorBidi" w:hAnsiTheme="majorBidi" w:cstheme="majorBidi"/>
                <w:i/>
                <w:iCs/>
                <w:color w:val="002060"/>
                <w:sz w:val="26"/>
                <w:szCs w:val="26"/>
              </w:rPr>
            </w:pPr>
            <w:r w:rsidRPr="009E653C">
              <w:rPr>
                <w:rFonts w:asciiTheme="majorBidi" w:hAnsiTheme="majorBidi" w:cstheme="majorBidi"/>
                <w:b/>
                <w:bCs/>
                <w:i/>
                <w:iCs/>
                <w:color w:val="002060"/>
                <w:sz w:val="26"/>
                <w:szCs w:val="26"/>
              </w:rPr>
              <w:t>(Comparative Clinical Assessment)</w:t>
            </w:r>
          </w:p>
          <w:p w14:paraId="0045FE93" w14:textId="77777777" w:rsidR="009C26B2" w:rsidRDefault="009E653C" w:rsidP="009E653C">
            <w:pPr>
              <w:jc w:val="center"/>
              <w:rPr>
                <w:rFonts w:asciiTheme="majorBidi" w:hAnsiTheme="majorBidi" w:cstheme="majorBidi"/>
                <w:i/>
                <w:iCs/>
                <w:color w:val="002060"/>
              </w:rPr>
            </w:pPr>
            <w:r w:rsidRPr="00815254">
              <w:rPr>
                <w:rFonts w:asciiTheme="majorBidi" w:hAnsiTheme="majorBidi" w:cstheme="majorBidi"/>
                <w:i/>
                <w:iCs/>
                <w:color w:val="002060"/>
                <w:sz w:val="28"/>
                <w:szCs w:val="28"/>
              </w:rPr>
              <w:br/>
            </w:r>
            <w:r w:rsidRPr="009E653C">
              <w:rPr>
                <w:rFonts w:asciiTheme="majorBidi" w:hAnsiTheme="majorBidi" w:cstheme="majorBidi"/>
                <w:i/>
                <w:iCs/>
                <w:color w:val="002060"/>
              </w:rPr>
              <w:t>Absence of active flexion at metacarpophalangeal (MCP) joints, accompanied by weakened flexion at proximal/distal interphalangeal (PIP/DIP) joints of the four long fingers.</w:t>
            </w:r>
            <w:r>
              <w:rPr>
                <w:rFonts w:asciiTheme="majorBidi" w:hAnsiTheme="majorBidi" w:cstheme="majorBidi"/>
                <w:i/>
                <w:iCs/>
                <w:color w:val="002060"/>
              </w:rPr>
              <w:t xml:space="preserve"> </w:t>
            </w:r>
            <w:r w:rsidRPr="009E653C">
              <w:rPr>
                <w:rFonts w:asciiTheme="majorBidi" w:hAnsiTheme="majorBidi" w:cstheme="majorBidi"/>
                <w:i/>
                <w:iCs/>
                <w:color w:val="002060"/>
              </w:rPr>
              <w:t>Note the thumb positioned coplanar with the palm (loss of palmar abduction and opposition).</w:t>
            </w:r>
          </w:p>
          <w:p w14:paraId="268C6A18" w14:textId="03DCC9AD" w:rsidR="009E653C" w:rsidRPr="009C26B2" w:rsidRDefault="009C26B2" w:rsidP="009E653C">
            <w:pPr>
              <w:jc w:val="center"/>
              <w:rPr>
                <w:rFonts w:asciiTheme="majorBidi" w:hAnsiTheme="majorBidi" w:cstheme="majorBidi"/>
                <w:b/>
                <w:bCs/>
                <w:i/>
                <w:iCs/>
                <w:color w:val="002060"/>
              </w:rPr>
            </w:pPr>
            <w:r>
              <w:rPr>
                <w:rFonts w:asciiTheme="majorBidi" w:hAnsiTheme="majorBidi" w:cstheme="majorBidi"/>
                <w:b/>
                <w:bCs/>
                <w:i/>
                <w:iCs/>
                <w:color w:val="002060"/>
              </w:rPr>
              <w:br/>
            </w:r>
            <w:r w:rsidR="009E653C" w:rsidRPr="009C26B2">
              <w:rPr>
                <w:rFonts w:asciiTheme="majorBidi" w:hAnsiTheme="majorBidi" w:cstheme="majorBidi"/>
                <w:b/>
                <w:bCs/>
                <w:i/>
                <w:iCs/>
                <w:color w:val="002060"/>
              </w:rPr>
              <w:t>Compare left hand with contralateral (right) hand.</w:t>
            </w:r>
          </w:p>
          <w:p w14:paraId="2A16B93A" w14:textId="44EDF1C3" w:rsidR="009E653C" w:rsidRDefault="009E653C" w:rsidP="009E653C">
            <w:pPr>
              <w:jc w:val="center"/>
              <w:rPr>
                <w:rFonts w:ascii="Times New Roman" w:hAnsi="Times New Roman" w:cs="Times New Roman"/>
                <w:i/>
                <w:iCs/>
                <w:color w:val="002060"/>
                <w:sz w:val="28"/>
                <w:szCs w:val="28"/>
                <w:rtl/>
              </w:rPr>
            </w:pPr>
          </w:p>
        </w:tc>
      </w:tr>
      <w:bookmarkEnd w:id="1"/>
    </w:tbl>
    <w:p w14:paraId="3AE3E0FC" w14:textId="77777777" w:rsidR="009E653C" w:rsidRPr="00C1237B" w:rsidRDefault="009E653C" w:rsidP="00FB4840">
      <w:pPr>
        <w:jc w:val="both"/>
        <w:rPr>
          <w:rFonts w:asciiTheme="majorBidi" w:hAnsiTheme="majorBidi" w:cstheme="majorBidi"/>
          <w:i/>
          <w:iCs/>
          <w:color w:val="002060"/>
          <w:sz w:val="28"/>
          <w:szCs w:val="28"/>
        </w:rPr>
      </w:pPr>
    </w:p>
    <w:p w14:paraId="248AFEB4" w14:textId="313296CB" w:rsidR="00C1237B" w:rsidRPr="00C1237B" w:rsidRDefault="00C1237B" w:rsidP="009C26B2">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No sensorimotor deficits were observed in other critical limb-innervating nerves: the radial nerve, musculocutaneous nerve, or axillary nerve.</w:t>
      </w:r>
      <w:r w:rsidR="009C26B2">
        <w:rPr>
          <w:rFonts w:asciiTheme="majorBidi" w:hAnsiTheme="majorBidi" w:cstheme="majorBidi"/>
          <w:i/>
          <w:iCs/>
          <w:color w:val="002060"/>
          <w:sz w:val="28"/>
          <w:szCs w:val="28"/>
        </w:rPr>
        <w:t xml:space="preserve"> </w:t>
      </w:r>
      <w:r w:rsidRPr="00C1237B">
        <w:rPr>
          <w:rFonts w:asciiTheme="majorBidi" w:hAnsiTheme="majorBidi" w:cstheme="majorBidi"/>
          <w:i/>
          <w:iCs/>
          <w:color w:val="002060"/>
          <w:sz w:val="28"/>
          <w:szCs w:val="28"/>
        </w:rPr>
        <w:t>Protective sensation (pain and temperature perception) remained intact in the hand. The affected hand joints also retained full passive range of motion.</w:t>
      </w:r>
    </w:p>
    <w:p w14:paraId="0359FE69" w14:textId="58797A3F" w:rsidR="00C1237B" w:rsidRPr="00C1237B" w:rsidRDefault="00C1237B" w:rsidP="009C26B2">
      <w:pPr>
        <w:jc w:val="both"/>
        <w:rPr>
          <w:rFonts w:asciiTheme="majorBidi" w:hAnsiTheme="majorBidi" w:cstheme="majorBidi"/>
          <w:i/>
          <w:iCs/>
          <w:color w:val="002060"/>
          <w:sz w:val="28"/>
          <w:szCs w:val="28"/>
        </w:rPr>
      </w:pPr>
      <w:r w:rsidRPr="00C1237B">
        <w:rPr>
          <w:rFonts w:asciiTheme="majorBidi" w:hAnsiTheme="majorBidi" w:cstheme="majorBidi"/>
          <w:i/>
          <w:iCs/>
          <w:color w:val="002060"/>
          <w:sz w:val="28"/>
          <w:szCs w:val="28"/>
        </w:rPr>
        <w:t xml:space="preserve">Electrophysiological studies indicated a nerve injury consistent with </w:t>
      </w:r>
      <w:r w:rsidR="005F7D75">
        <w:rPr>
          <w:rFonts w:asciiTheme="majorBidi" w:hAnsiTheme="majorBidi" w:cstheme="majorBidi"/>
          <w:i/>
          <w:iCs/>
          <w:color w:val="002060"/>
          <w:sz w:val="28"/>
          <w:szCs w:val="28"/>
        </w:rPr>
        <w:t>anterio-</w:t>
      </w:r>
      <w:r w:rsidRPr="00C1237B">
        <w:rPr>
          <w:rFonts w:asciiTheme="majorBidi" w:hAnsiTheme="majorBidi" w:cstheme="majorBidi"/>
          <w:i/>
          <w:iCs/>
          <w:color w:val="002060"/>
          <w:sz w:val="28"/>
          <w:szCs w:val="28"/>
        </w:rPr>
        <w:t>medial cord brachial plexus involvement.</w:t>
      </w:r>
    </w:p>
    <w:p w14:paraId="6A9AD837" w14:textId="77777777" w:rsidR="00EC772F" w:rsidRPr="00EC772F" w:rsidRDefault="00EC772F" w:rsidP="009C26B2">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Setting aside the significant segmental defect in the left clavicle (approximately 7 cm) and the infraclavicular vascular injury – despite their impact on the functional prognosis of the limb – this study will focus on investigating and managing the clinical manifestations of the neural injury affecting the hand.</w:t>
      </w:r>
    </w:p>
    <w:p w14:paraId="3396B86E" w14:textId="77777777" w:rsidR="00EC772F" w:rsidRPr="00B327CF" w:rsidRDefault="00EC772F" w:rsidP="00EC772F">
      <w:pPr>
        <w:rPr>
          <w:rFonts w:asciiTheme="majorBidi" w:hAnsiTheme="majorBidi" w:cstheme="majorBidi"/>
          <w:b/>
          <w:bCs/>
          <w:i/>
          <w:iCs/>
          <w:color w:val="002060"/>
          <w:sz w:val="32"/>
          <w:szCs w:val="32"/>
        </w:rPr>
      </w:pPr>
      <w:r w:rsidRPr="00B327CF">
        <w:rPr>
          <w:rFonts w:asciiTheme="majorBidi" w:hAnsiTheme="majorBidi" w:cstheme="majorBidi"/>
          <w:b/>
          <w:bCs/>
          <w:i/>
          <w:iCs/>
          <w:color w:val="002060"/>
          <w:sz w:val="32"/>
          <w:szCs w:val="32"/>
        </w:rPr>
        <w:t>Discussion of Neurological Deficits:</w:t>
      </w:r>
    </w:p>
    <w:p w14:paraId="067B2D40" w14:textId="77777777" w:rsidR="009C26B2" w:rsidRPr="00EC772F" w:rsidRDefault="009C26B2" w:rsidP="009C26B2">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The medial cord injury manifests as a complete ulnar nerve lesion and a partial median nerve lesion (specifically involving the medial root of the median nerve).</w:t>
      </w:r>
    </w:p>
    <w:p w14:paraId="5FB0F6DB" w14:textId="15BF6431" w:rsidR="00EC772F" w:rsidRPr="00EC772F" w:rsidRDefault="00EC772F" w:rsidP="009C26B2">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lastRenderedPageBreak/>
        <w:t xml:space="preserve">In </w:t>
      </w:r>
      <w:r w:rsidRPr="00BA16E3">
        <w:rPr>
          <w:rFonts w:asciiTheme="majorBidi" w:hAnsiTheme="majorBidi" w:cstheme="majorBidi"/>
          <w:b/>
          <w:bCs/>
          <w:i/>
          <w:iCs/>
          <w:color w:val="002060"/>
          <w:sz w:val="28"/>
          <w:szCs w:val="28"/>
        </w:rPr>
        <w:t>complete ulnar nerve injury</w:t>
      </w:r>
      <w:r w:rsidRPr="00EC772F">
        <w:rPr>
          <w:rFonts w:asciiTheme="majorBidi" w:hAnsiTheme="majorBidi" w:cstheme="majorBidi"/>
          <w:i/>
          <w:iCs/>
          <w:color w:val="002060"/>
          <w:sz w:val="28"/>
          <w:szCs w:val="28"/>
        </w:rPr>
        <w:t>, paralysis affects the following intrinsic hand muscles:</w:t>
      </w:r>
    </w:p>
    <w:p w14:paraId="22FB2772" w14:textId="77777777" w:rsidR="00EC772F" w:rsidRPr="00EC772F" w:rsidRDefault="00EC772F" w:rsidP="00EC772F">
      <w:pPr>
        <w:numPr>
          <w:ilvl w:val="0"/>
          <w:numId w:val="1"/>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Three palmar interossei</w:t>
      </w:r>
    </w:p>
    <w:p w14:paraId="18250BDF" w14:textId="77777777" w:rsidR="00EC772F" w:rsidRPr="00EC772F" w:rsidRDefault="00EC772F" w:rsidP="00EC772F">
      <w:pPr>
        <w:numPr>
          <w:ilvl w:val="0"/>
          <w:numId w:val="1"/>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Four dorsal interossei</w:t>
      </w:r>
    </w:p>
    <w:p w14:paraId="60451A1D" w14:textId="77777777" w:rsidR="00EC772F" w:rsidRPr="00EC772F" w:rsidRDefault="00EC772F" w:rsidP="00EC772F">
      <w:pPr>
        <w:numPr>
          <w:ilvl w:val="0"/>
          <w:numId w:val="1"/>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Third and fourth lumbricals (first/second lumbricals: median innervation)</w:t>
      </w:r>
    </w:p>
    <w:p w14:paraId="5607BBE7" w14:textId="77777777" w:rsidR="00EC772F" w:rsidRPr="00EC772F" w:rsidRDefault="00EC772F" w:rsidP="00EC772F">
      <w:pPr>
        <w:numPr>
          <w:ilvl w:val="0"/>
          <w:numId w:val="1"/>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Hypothenar muscles (abductor digiti minimi, flexor digiti minimi)</w:t>
      </w:r>
    </w:p>
    <w:p w14:paraId="01C05FF1" w14:textId="77777777" w:rsidR="00EC772F" w:rsidRPr="00EC772F" w:rsidRDefault="00EC772F" w:rsidP="00EC772F">
      <w:pPr>
        <w:numPr>
          <w:ilvl w:val="0"/>
          <w:numId w:val="1"/>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Adductor pollicis</w:t>
      </w:r>
    </w:p>
    <w:p w14:paraId="4C2D5DEB" w14:textId="77777777" w:rsidR="00EC772F" w:rsidRPr="00EC772F" w:rsidRDefault="00EC772F" w:rsidP="00EC772F">
      <w:pPr>
        <w:numPr>
          <w:ilvl w:val="0"/>
          <w:numId w:val="1"/>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Deep head of flexor pollicis brevis (thenar muscle)</w:t>
      </w:r>
    </w:p>
    <w:p w14:paraId="0378D126" w14:textId="77777777" w:rsidR="00EC772F" w:rsidRPr="00EC772F" w:rsidRDefault="00EC772F" w:rsidP="00EC772F">
      <w:pPr>
        <w:numPr>
          <w:ilvl w:val="0"/>
          <w:numId w:val="1"/>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Flexor carpi ulnaris (major extrinsic muscle)</w:t>
      </w:r>
    </w:p>
    <w:p w14:paraId="09462ACD" w14:textId="177E111F" w:rsidR="00EC772F" w:rsidRPr="00EC772F" w:rsidRDefault="00EC772F" w:rsidP="00EC772F">
      <w:p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Medial root median nerve injury causes paralysis of muscles dependent on lower brachial plexus roots (C8-T1):</w:t>
      </w:r>
    </w:p>
    <w:p w14:paraId="63E4C28D" w14:textId="77777777" w:rsidR="00EC772F" w:rsidRPr="00EC772F" w:rsidRDefault="00EC772F" w:rsidP="00EC772F">
      <w:pPr>
        <w:numPr>
          <w:ilvl w:val="0"/>
          <w:numId w:val="2"/>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Abductor pollicis brevis</w:t>
      </w:r>
    </w:p>
    <w:p w14:paraId="5A089162" w14:textId="77777777" w:rsidR="00EC772F" w:rsidRPr="00EC772F" w:rsidRDefault="00EC772F" w:rsidP="00EC772F">
      <w:pPr>
        <w:numPr>
          <w:ilvl w:val="0"/>
          <w:numId w:val="2"/>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Superficial head of flexor pollicis brevis</w:t>
      </w:r>
    </w:p>
    <w:p w14:paraId="15BE479A" w14:textId="77777777" w:rsidR="00EC772F" w:rsidRPr="00EC772F" w:rsidRDefault="00EC772F" w:rsidP="00EC772F">
      <w:pPr>
        <w:numPr>
          <w:ilvl w:val="0"/>
          <w:numId w:val="2"/>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First and second lumbricals</w:t>
      </w:r>
    </w:p>
    <w:p w14:paraId="4EAA718F" w14:textId="5A63A1AF" w:rsidR="00EC772F" w:rsidRPr="00EC772F" w:rsidRDefault="00EC772F" w:rsidP="00EC772F">
      <w:p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Combined ulnar and medial median root injuries result in:</w:t>
      </w:r>
    </w:p>
    <w:p w14:paraId="7BD3523D" w14:textId="3F925BEC" w:rsidR="00EC772F" w:rsidRPr="00EC772F" w:rsidRDefault="00EC772F" w:rsidP="00BA16E3">
      <w:pPr>
        <w:numPr>
          <w:ilvl w:val="0"/>
          <w:numId w:val="3"/>
        </w:num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Paralysis of ALL intrinsic hand muscles EXCEPT opponens pollicis (C6-C7 innervation)</w:t>
      </w:r>
      <w:r w:rsidR="006838F8">
        <w:rPr>
          <w:rFonts w:asciiTheme="majorBidi" w:hAnsiTheme="majorBidi" w:cstheme="majorBidi"/>
          <w:i/>
          <w:iCs/>
          <w:color w:val="002060"/>
          <w:sz w:val="28"/>
          <w:szCs w:val="28"/>
        </w:rPr>
        <w:t>.</w:t>
      </w:r>
    </w:p>
    <w:p w14:paraId="7506DF73" w14:textId="77777777" w:rsidR="00EC772F" w:rsidRPr="00EC772F" w:rsidRDefault="00EC772F" w:rsidP="00BA16E3">
      <w:pPr>
        <w:numPr>
          <w:ilvl w:val="0"/>
          <w:numId w:val="3"/>
        </w:num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Residual thumb movement: Weak adduction (adductor pollicis paralysis) with pseudo-opposition (via FPL/FPL substitution) rather than true opposition (absent abductor pollicis brevis)</w:t>
      </w:r>
    </w:p>
    <w:p w14:paraId="6C219D7A" w14:textId="64045DAE" w:rsidR="00EC772F" w:rsidRPr="006838F8" w:rsidRDefault="00BA3D6E" w:rsidP="00EC772F">
      <w:pPr>
        <w:rPr>
          <w:rFonts w:asciiTheme="majorBidi" w:hAnsiTheme="majorBidi" w:cstheme="majorBidi"/>
          <w:b/>
          <w:bCs/>
          <w:i/>
          <w:iCs/>
          <w:color w:val="002060"/>
          <w:sz w:val="28"/>
          <w:szCs w:val="28"/>
        </w:rPr>
      </w:pPr>
      <w:r>
        <w:rPr>
          <w:rFonts w:asciiTheme="majorBidi" w:hAnsiTheme="majorBidi" w:cstheme="majorBidi"/>
          <w:b/>
          <w:bCs/>
          <w:i/>
          <w:iCs/>
          <w:color w:val="002060"/>
          <w:sz w:val="28"/>
          <w:szCs w:val="28"/>
        </w:rPr>
        <w:br/>
      </w:r>
      <w:r w:rsidR="00EC772F" w:rsidRPr="006838F8">
        <w:rPr>
          <w:rFonts w:asciiTheme="majorBidi" w:hAnsiTheme="majorBidi" w:cstheme="majorBidi"/>
          <w:b/>
          <w:bCs/>
          <w:i/>
          <w:iCs/>
          <w:color w:val="002060"/>
          <w:sz w:val="28"/>
          <w:szCs w:val="28"/>
        </w:rPr>
        <w:t>Pathophysiological Notes:</w:t>
      </w:r>
    </w:p>
    <w:p w14:paraId="60A33F9D" w14:textId="77777777" w:rsidR="00EC772F" w:rsidRPr="00EC772F" w:rsidRDefault="00EC772F" w:rsidP="00EC772F">
      <w:pPr>
        <w:numPr>
          <w:ilvl w:val="0"/>
          <w:numId w:val="4"/>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Thumb Function Paradox:</w:t>
      </w:r>
    </w:p>
    <w:p w14:paraId="71CC5242" w14:textId="77777777" w:rsidR="00EC772F" w:rsidRPr="00EC772F" w:rsidRDefault="00EC772F" w:rsidP="00BA16E3">
      <w:pPr>
        <w:numPr>
          <w:ilvl w:val="1"/>
          <w:numId w:val="4"/>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Preserved opponens pollicis (C6-C7) enables weak thumb rotation</w:t>
      </w:r>
    </w:p>
    <w:p w14:paraId="467CA137" w14:textId="77777777" w:rsidR="00EC772F" w:rsidRPr="00EC772F" w:rsidRDefault="00EC772F" w:rsidP="00EC772F">
      <w:pPr>
        <w:numPr>
          <w:ilvl w:val="1"/>
          <w:numId w:val="4"/>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Loss of APB/AdP forces compensatory FPL/FPL activation → </w:t>
      </w:r>
      <w:r w:rsidRPr="00EC772F">
        <w:rPr>
          <w:rFonts w:asciiTheme="majorBidi" w:hAnsiTheme="majorBidi" w:cstheme="majorBidi"/>
          <w:b/>
          <w:bCs/>
          <w:i/>
          <w:iCs/>
          <w:color w:val="002060"/>
          <w:sz w:val="28"/>
          <w:szCs w:val="28"/>
        </w:rPr>
        <w:t>Simulated opposition</w:t>
      </w:r>
      <w:r w:rsidRPr="00EC772F">
        <w:rPr>
          <w:rFonts w:asciiTheme="majorBidi" w:hAnsiTheme="majorBidi" w:cstheme="majorBidi"/>
          <w:i/>
          <w:iCs/>
          <w:color w:val="002060"/>
          <w:sz w:val="28"/>
          <w:szCs w:val="28"/>
        </w:rPr>
        <w:t> (adduction-flexion) not true opposition (triplanar movement)</w:t>
      </w:r>
    </w:p>
    <w:p w14:paraId="3641A2E8" w14:textId="77777777" w:rsidR="00EC772F" w:rsidRPr="00EC772F" w:rsidRDefault="00EC772F" w:rsidP="00EC772F">
      <w:pPr>
        <w:numPr>
          <w:ilvl w:val="0"/>
          <w:numId w:val="4"/>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lastRenderedPageBreak/>
        <w:t>Lumbrical Discrepancy:</w:t>
      </w:r>
    </w:p>
    <w:p w14:paraId="0F1375A7" w14:textId="77777777" w:rsidR="00EC772F" w:rsidRPr="00EC772F" w:rsidRDefault="00EC772F" w:rsidP="00EC772F">
      <w:pPr>
        <w:numPr>
          <w:ilvl w:val="1"/>
          <w:numId w:val="4"/>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Ulnar: Controls lateral grip (ring/little fingers)</w:t>
      </w:r>
    </w:p>
    <w:p w14:paraId="78953333" w14:textId="77777777" w:rsidR="00EC772F" w:rsidRPr="00EC772F" w:rsidRDefault="00EC772F" w:rsidP="00EC772F">
      <w:pPr>
        <w:numPr>
          <w:ilvl w:val="1"/>
          <w:numId w:val="4"/>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Median: Controls precision grip (index/middle fingers)</w:t>
      </w:r>
    </w:p>
    <w:p w14:paraId="0EDA19D3" w14:textId="77777777" w:rsidR="00EC772F" w:rsidRPr="00EC772F" w:rsidRDefault="00EC772F" w:rsidP="00EC772F">
      <w:pPr>
        <w:numPr>
          <w:ilvl w:val="0"/>
          <w:numId w:val="4"/>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Extrinsic Preservation:</w:t>
      </w:r>
    </w:p>
    <w:p w14:paraId="601D7583" w14:textId="77777777" w:rsidR="00EC772F" w:rsidRPr="00EC772F" w:rsidRDefault="00EC772F" w:rsidP="00EC772F">
      <w:pPr>
        <w:numPr>
          <w:ilvl w:val="1"/>
          <w:numId w:val="4"/>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Flexor pollicis longus (anterior interosseous) remains functional → Key to residual thumb motion</w:t>
      </w:r>
    </w:p>
    <w:p w14:paraId="4974C4A3" w14:textId="36E80B35" w:rsidR="00EC772F" w:rsidRPr="006838F8" w:rsidRDefault="006838F8" w:rsidP="00EC772F">
      <w:pPr>
        <w:rPr>
          <w:rFonts w:asciiTheme="majorBidi" w:hAnsiTheme="majorBidi" w:cstheme="majorBidi"/>
          <w:b/>
          <w:bCs/>
          <w:i/>
          <w:iCs/>
          <w:color w:val="002060"/>
          <w:sz w:val="28"/>
          <w:szCs w:val="28"/>
        </w:rPr>
      </w:pPr>
      <w:r>
        <w:rPr>
          <w:rFonts w:asciiTheme="majorBidi" w:hAnsiTheme="majorBidi" w:cstheme="majorBidi"/>
          <w:b/>
          <w:bCs/>
          <w:i/>
          <w:iCs/>
          <w:color w:val="002060"/>
          <w:sz w:val="28"/>
          <w:szCs w:val="28"/>
        </w:rPr>
        <w:br/>
      </w:r>
      <w:r w:rsidR="00EC772F" w:rsidRPr="006838F8">
        <w:rPr>
          <w:rFonts w:asciiTheme="majorBidi" w:hAnsiTheme="majorBidi" w:cstheme="majorBidi"/>
          <w:b/>
          <w:bCs/>
          <w:i/>
          <w:iCs/>
          <w:color w:val="002060"/>
          <w:sz w:val="28"/>
          <w:szCs w:val="28"/>
        </w:rPr>
        <w:t>Pathophysiology of Claw Deformity:</w:t>
      </w:r>
    </w:p>
    <w:p w14:paraId="675EE769" w14:textId="77777777" w:rsidR="00BA3D6E" w:rsidRDefault="00EC772F" w:rsidP="00BA3D6E">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Paralysis of the seven interossei (3 palmar + 4 dorsal) and four lumbrical muscles results in loss of:</w:t>
      </w:r>
    </w:p>
    <w:p w14:paraId="1FA88865" w14:textId="681421BB" w:rsidR="00EC772F" w:rsidRPr="00EC772F" w:rsidRDefault="00EC772F" w:rsidP="00BA3D6E">
      <w:pPr>
        <w:jc w:val="both"/>
        <w:rPr>
          <w:rFonts w:asciiTheme="majorBidi" w:hAnsiTheme="majorBidi" w:cstheme="majorBidi"/>
          <w:i/>
          <w:iCs/>
          <w:color w:val="002060"/>
          <w:sz w:val="28"/>
          <w:szCs w:val="28"/>
        </w:rPr>
      </w:pPr>
      <w:proofErr w:type="spellStart"/>
      <w:r w:rsidRPr="00EC772F">
        <w:rPr>
          <w:rFonts w:asciiTheme="majorBidi" w:hAnsiTheme="majorBidi" w:cstheme="majorBidi"/>
          <w:i/>
          <w:iCs/>
          <w:color w:val="002060"/>
          <w:sz w:val="28"/>
          <w:szCs w:val="28"/>
        </w:rPr>
        <w:t>i</w:t>
      </w:r>
      <w:proofErr w:type="spellEnd"/>
      <w:r w:rsidRPr="00EC772F">
        <w:rPr>
          <w:rFonts w:asciiTheme="majorBidi" w:hAnsiTheme="majorBidi" w:cstheme="majorBidi"/>
          <w:i/>
          <w:iCs/>
          <w:color w:val="002060"/>
          <w:sz w:val="28"/>
          <w:szCs w:val="28"/>
        </w:rPr>
        <w:t>) Active flexion at the metacarpophalangeal (MCP) joints of the four long fingers,</w:t>
      </w:r>
      <w:r w:rsidRPr="00EC772F">
        <w:rPr>
          <w:rFonts w:asciiTheme="majorBidi" w:hAnsiTheme="majorBidi" w:cstheme="majorBidi"/>
          <w:i/>
          <w:iCs/>
          <w:color w:val="002060"/>
          <w:sz w:val="28"/>
          <w:szCs w:val="28"/>
        </w:rPr>
        <w:br/>
        <w:t>ii) Active extension at the interphalangeal joints (PIP/DIP) of these same fingers.</w:t>
      </w:r>
    </w:p>
    <w:p w14:paraId="565E2167" w14:textId="561BE975" w:rsidR="00EC772F" w:rsidRPr="00EC772F" w:rsidRDefault="00EC772F" w:rsidP="00BA3D6E">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Consequently, over time, a claw hand deformity develops (spontaneous hyperextension at the MCP joints coupled with spontaneous flexion at the proximal and distal interphalangeal joints); Figure (1).</w:t>
      </w:r>
      <w:r w:rsidR="00BA3D6E">
        <w:rPr>
          <w:rFonts w:asciiTheme="majorBidi" w:hAnsiTheme="majorBidi" w:cstheme="majorBidi"/>
          <w:i/>
          <w:iCs/>
          <w:color w:val="002060"/>
          <w:sz w:val="28"/>
          <w:szCs w:val="28"/>
        </w:rPr>
        <w:t xml:space="preserve"> </w:t>
      </w:r>
      <w:r w:rsidRPr="00EC772F">
        <w:rPr>
          <w:rFonts w:asciiTheme="majorBidi" w:hAnsiTheme="majorBidi" w:cstheme="majorBidi"/>
          <w:i/>
          <w:iCs/>
          <w:color w:val="002060"/>
          <w:sz w:val="28"/>
          <w:szCs w:val="28"/>
        </w:rPr>
        <w:t>Initially reducible during the early post-injury phase, the deformity becomes fixed and irreducible without timely rehabilitation.</w:t>
      </w:r>
    </w:p>
    <w:p w14:paraId="743456F7" w14:textId="511411C1" w:rsidR="00EC772F" w:rsidRPr="00EC772F" w:rsidRDefault="00EC772F" w:rsidP="00BA3D6E">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Claw hand constitutes a functionally devastating deformity. Despite preserved function of the extrinsic finger flexors (FDS and FDP), grasp becomes impossible due to:</w:t>
      </w:r>
    </w:p>
    <w:p w14:paraId="16F926D0" w14:textId="77777777" w:rsidR="00EC772F" w:rsidRPr="00EC772F" w:rsidRDefault="00EC772F" w:rsidP="00EC772F">
      <w:pPr>
        <w:numPr>
          <w:ilvl w:val="0"/>
          <w:numId w:val="5"/>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MCP hyperextension preventing finger pulp contact</w:t>
      </w:r>
    </w:p>
    <w:p w14:paraId="6F52AE62" w14:textId="07E33285" w:rsidR="00EC772F" w:rsidRPr="00EC772F" w:rsidRDefault="00EC772F" w:rsidP="00EC772F">
      <w:pPr>
        <w:numPr>
          <w:ilvl w:val="0"/>
          <w:numId w:val="5"/>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IP flexion creating object push-away effect;</w:t>
      </w:r>
      <w:r w:rsidR="00BA3D6E">
        <w:rPr>
          <w:rFonts w:asciiTheme="majorBidi" w:hAnsiTheme="majorBidi" w:cstheme="majorBidi"/>
          <w:i/>
          <w:iCs/>
          <w:color w:val="002060"/>
          <w:sz w:val="28"/>
          <w:szCs w:val="28"/>
        </w:rPr>
        <w:t xml:space="preserve"> </w:t>
      </w:r>
      <w:r w:rsidRPr="00EC772F">
        <w:rPr>
          <w:rFonts w:asciiTheme="majorBidi" w:hAnsiTheme="majorBidi" w:cstheme="majorBidi"/>
          <w:i/>
          <w:iCs/>
          <w:color w:val="002060"/>
          <w:sz w:val="28"/>
          <w:szCs w:val="28"/>
        </w:rPr>
        <w:t>Figure (2).</w:t>
      </w:r>
    </w:p>
    <w:p w14:paraId="54E83DC2" w14:textId="08919468" w:rsidR="00EC772F" w:rsidRPr="009D396F" w:rsidRDefault="009D396F" w:rsidP="00EC772F">
      <w:pPr>
        <w:rPr>
          <w:rFonts w:asciiTheme="majorBidi" w:hAnsiTheme="majorBidi" w:cstheme="majorBidi"/>
          <w:b/>
          <w:bCs/>
          <w:i/>
          <w:iCs/>
          <w:color w:val="002060"/>
          <w:sz w:val="28"/>
          <w:szCs w:val="28"/>
        </w:rPr>
      </w:pPr>
      <w:r>
        <w:rPr>
          <w:rFonts w:asciiTheme="majorBidi" w:hAnsiTheme="majorBidi" w:cstheme="majorBidi"/>
          <w:i/>
          <w:iCs/>
          <w:color w:val="002060"/>
          <w:sz w:val="28"/>
          <w:szCs w:val="28"/>
        </w:rPr>
        <w:br/>
      </w:r>
      <w:r w:rsidR="00EC772F" w:rsidRPr="009D396F">
        <w:rPr>
          <w:rFonts w:asciiTheme="majorBidi" w:hAnsiTheme="majorBidi" w:cstheme="majorBidi"/>
          <w:b/>
          <w:bCs/>
          <w:i/>
          <w:iCs/>
          <w:color w:val="002060"/>
          <w:sz w:val="28"/>
          <w:szCs w:val="28"/>
        </w:rPr>
        <w:t>Key Biomechanical Principles:</w:t>
      </w:r>
    </w:p>
    <w:p w14:paraId="6C961071" w14:textId="77777777" w:rsidR="00EC772F" w:rsidRPr="00EC772F" w:rsidRDefault="00EC772F" w:rsidP="00EC772F">
      <w:pPr>
        <w:numPr>
          <w:ilvl w:val="0"/>
          <w:numId w:val="6"/>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Intrinsic Minus Hand</w:t>
      </w:r>
      <w:r w:rsidRPr="00EC772F">
        <w:rPr>
          <w:rFonts w:asciiTheme="majorBidi" w:hAnsiTheme="majorBidi" w:cstheme="majorBidi"/>
          <w:i/>
          <w:iCs/>
          <w:color w:val="002060"/>
          <w:sz w:val="28"/>
          <w:szCs w:val="28"/>
        </w:rPr>
        <w:t> = Loss of MCP flexors + IP extensors</w:t>
      </w:r>
    </w:p>
    <w:p w14:paraId="5401BE81" w14:textId="77777777" w:rsidR="00EC772F" w:rsidRPr="00EC772F" w:rsidRDefault="00EC772F" w:rsidP="00EC772F">
      <w:pPr>
        <w:numPr>
          <w:ilvl w:val="0"/>
          <w:numId w:val="6"/>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Extrinsic Dominance</w:t>
      </w:r>
      <w:r w:rsidRPr="00EC772F">
        <w:rPr>
          <w:rFonts w:asciiTheme="majorBidi" w:hAnsiTheme="majorBidi" w:cstheme="majorBidi"/>
          <w:i/>
          <w:iCs/>
          <w:color w:val="002060"/>
          <w:sz w:val="28"/>
          <w:szCs w:val="28"/>
        </w:rPr>
        <w:t> = Unopposed:</w:t>
      </w:r>
    </w:p>
    <w:p w14:paraId="61F633A7" w14:textId="77777777" w:rsidR="00EC772F" w:rsidRPr="00EC772F" w:rsidRDefault="00EC772F" w:rsidP="00EC772F">
      <w:pPr>
        <w:numPr>
          <w:ilvl w:val="1"/>
          <w:numId w:val="6"/>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Extensor digitorum → MCP hyperextension</w:t>
      </w:r>
    </w:p>
    <w:p w14:paraId="3D2870E0" w14:textId="77777777" w:rsidR="00EC772F" w:rsidRPr="00EC772F" w:rsidRDefault="00EC772F" w:rsidP="00EC772F">
      <w:pPr>
        <w:numPr>
          <w:ilvl w:val="1"/>
          <w:numId w:val="6"/>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FDS/FDP → PIP/DIP flexion</w:t>
      </w:r>
    </w:p>
    <w:p w14:paraId="537F07BB" w14:textId="77777777" w:rsidR="00EC772F" w:rsidRPr="00EC772F" w:rsidRDefault="00EC772F" w:rsidP="00EC772F">
      <w:pPr>
        <w:numPr>
          <w:ilvl w:val="0"/>
          <w:numId w:val="6"/>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lastRenderedPageBreak/>
        <w:t>Grasp Failure Mechanism</w:t>
      </w:r>
      <w:r w:rsidRPr="00EC772F">
        <w:rPr>
          <w:rFonts w:asciiTheme="majorBidi" w:hAnsiTheme="majorBidi" w:cstheme="majorBidi"/>
          <w:i/>
          <w:iCs/>
          <w:color w:val="002060"/>
          <w:sz w:val="28"/>
          <w:szCs w:val="28"/>
        </w:rPr>
        <w:t>:</w:t>
      </w:r>
    </w:p>
    <w:p w14:paraId="4B588047" w14:textId="77777777" w:rsidR="00EC772F" w:rsidRPr="00EC772F" w:rsidRDefault="00EC772F" w:rsidP="00EC772F">
      <w:pPr>
        <w:numPr>
          <w:ilvl w:val="1"/>
          <w:numId w:val="6"/>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MCP hyperextension → fingers "stand up" away from palm</w:t>
      </w:r>
    </w:p>
    <w:p w14:paraId="1D3DFA7D" w14:textId="77777777" w:rsidR="00EC772F" w:rsidRPr="00EC772F" w:rsidRDefault="00EC772F" w:rsidP="00EC772F">
      <w:pPr>
        <w:numPr>
          <w:ilvl w:val="1"/>
          <w:numId w:val="6"/>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IP flexion → fingertips strike objects prematurely</w:t>
      </w:r>
    </w:p>
    <w:p w14:paraId="6DBF46F4" w14:textId="77777777" w:rsidR="00EC772F" w:rsidRPr="00EC772F" w:rsidRDefault="00EC772F" w:rsidP="00EC772F">
      <w:pPr>
        <w:numPr>
          <w:ilvl w:val="0"/>
          <w:numId w:val="6"/>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Progressive Stiffness</w:t>
      </w:r>
      <w:r w:rsidRPr="00EC772F">
        <w:rPr>
          <w:rFonts w:asciiTheme="majorBidi" w:hAnsiTheme="majorBidi" w:cstheme="majorBidi"/>
          <w:i/>
          <w:iCs/>
          <w:color w:val="002060"/>
          <w:sz w:val="28"/>
          <w:szCs w:val="28"/>
        </w:rPr>
        <w:t>:</w:t>
      </w:r>
    </w:p>
    <w:p w14:paraId="5E11EBA9" w14:textId="77777777" w:rsidR="00EC772F" w:rsidRPr="00EC772F" w:rsidRDefault="00EC772F" w:rsidP="00EC772F">
      <w:pPr>
        <w:numPr>
          <w:ilvl w:val="1"/>
          <w:numId w:val="6"/>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Reducible → Capsular contractures → Fixed deformity</w:t>
      </w:r>
    </w:p>
    <w:p w14:paraId="708A9752" w14:textId="3189158A" w:rsidR="00EC772F" w:rsidRPr="00FA1BCE" w:rsidRDefault="00FA1BCE" w:rsidP="00EC772F">
      <w:pPr>
        <w:rPr>
          <w:rFonts w:asciiTheme="majorBidi" w:hAnsiTheme="majorBidi" w:cstheme="majorBidi"/>
          <w:b/>
          <w:bCs/>
          <w:i/>
          <w:iCs/>
          <w:color w:val="002060"/>
          <w:sz w:val="28"/>
          <w:szCs w:val="28"/>
        </w:rPr>
      </w:pPr>
      <w:r>
        <w:rPr>
          <w:rFonts w:asciiTheme="majorBidi" w:hAnsiTheme="majorBidi" w:cstheme="majorBidi"/>
          <w:b/>
          <w:bCs/>
          <w:i/>
          <w:iCs/>
          <w:color w:val="002060"/>
          <w:sz w:val="28"/>
          <w:szCs w:val="28"/>
        </w:rPr>
        <w:br/>
      </w:r>
      <w:r w:rsidR="00EC772F" w:rsidRPr="00FA1BCE">
        <w:rPr>
          <w:rFonts w:asciiTheme="majorBidi" w:hAnsiTheme="majorBidi" w:cstheme="majorBidi"/>
          <w:b/>
          <w:bCs/>
          <w:i/>
          <w:iCs/>
          <w:color w:val="002060"/>
          <w:sz w:val="28"/>
          <w:szCs w:val="28"/>
        </w:rPr>
        <w:t>Clinical Notes:</w:t>
      </w:r>
    </w:p>
    <w:p w14:paraId="7FD64572" w14:textId="77777777" w:rsidR="00FA1BCE" w:rsidRDefault="00EC772F" w:rsidP="00FA1BCE">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Paralysis of the thumb's motors adds profound functional bleakness to the existing clinical picture.</w:t>
      </w:r>
      <w:r w:rsidR="00FA1BCE">
        <w:rPr>
          <w:rFonts w:asciiTheme="majorBidi" w:hAnsiTheme="majorBidi" w:cstheme="majorBidi"/>
          <w:i/>
          <w:iCs/>
          <w:color w:val="002060"/>
          <w:sz w:val="28"/>
          <w:szCs w:val="28"/>
        </w:rPr>
        <w:t xml:space="preserve"> </w:t>
      </w:r>
    </w:p>
    <w:p w14:paraId="79C28DB3" w14:textId="614DC6F3" w:rsidR="00EC772F" w:rsidRPr="00EC772F" w:rsidRDefault="00EC772F" w:rsidP="00FA1BCE">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The thumb – essential for precision pinch (thumb-index grasp) and power grip (three-point grip: thumb-index-middle) – endows the human hand with unparalleled dexterity for executing highly refined cognitive commands.</w:t>
      </w:r>
    </w:p>
    <w:p w14:paraId="37C313CC" w14:textId="221CF803" w:rsidR="00EC772F" w:rsidRPr="00EC772F" w:rsidRDefault="00EC772F" w:rsidP="00FA1BCE">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Yet the thumb cannot act alone. It requires synergistic partners – the index and/or middle fingers. In claw hand, dysfunction of these innate partners disrupts thumb biomechanics, rendering it functionally impotent.</w:t>
      </w:r>
    </w:p>
    <w:p w14:paraId="51DB580B" w14:textId="4C6349E1" w:rsidR="00EC772F" w:rsidRPr="00EC772F" w:rsidRDefault="00EC772F" w:rsidP="00FA1BCE">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Thus, even a functional thumb loses most efficacy in claw hand. Now consider the compounded disability when – as in our patient – the thumb itself is paralyzed. The clinical devastation defies adequate description.</w:t>
      </w:r>
    </w:p>
    <w:p w14:paraId="56FFE2D1" w14:textId="7C0D94C8" w:rsidR="00EC772F" w:rsidRPr="009D396F" w:rsidRDefault="00CB7C51" w:rsidP="00EC772F">
      <w:pPr>
        <w:rPr>
          <w:rFonts w:asciiTheme="majorBidi" w:hAnsiTheme="majorBidi" w:cstheme="majorBidi"/>
          <w:b/>
          <w:bCs/>
          <w:i/>
          <w:iCs/>
          <w:color w:val="002060"/>
          <w:sz w:val="28"/>
          <w:szCs w:val="28"/>
        </w:rPr>
      </w:pPr>
      <w:r>
        <w:rPr>
          <w:rFonts w:asciiTheme="majorBidi" w:hAnsiTheme="majorBidi" w:cstheme="majorBidi"/>
          <w:b/>
          <w:bCs/>
          <w:i/>
          <w:iCs/>
          <w:color w:val="002060"/>
          <w:sz w:val="28"/>
          <w:szCs w:val="28"/>
        </w:rPr>
        <w:br/>
      </w:r>
      <w:r w:rsidR="00EC772F" w:rsidRPr="009D396F">
        <w:rPr>
          <w:rFonts w:asciiTheme="majorBidi" w:hAnsiTheme="majorBidi" w:cstheme="majorBidi"/>
          <w:b/>
          <w:bCs/>
          <w:i/>
          <w:iCs/>
          <w:color w:val="002060"/>
          <w:sz w:val="28"/>
          <w:szCs w:val="28"/>
        </w:rPr>
        <w:t>Biomechanical Breakdown:</w:t>
      </w:r>
    </w:p>
    <w:p w14:paraId="31AD5DBE" w14:textId="77777777" w:rsidR="00EC772F" w:rsidRPr="00EC772F" w:rsidRDefault="00EC772F" w:rsidP="00EC772F">
      <w:pPr>
        <w:numPr>
          <w:ilvl w:val="0"/>
          <w:numId w:val="7"/>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Precision Grasp Failure</w:t>
      </w:r>
      <w:r w:rsidRPr="00EC772F">
        <w:rPr>
          <w:rFonts w:asciiTheme="majorBidi" w:hAnsiTheme="majorBidi" w:cstheme="majorBidi"/>
          <w:i/>
          <w:iCs/>
          <w:color w:val="002060"/>
          <w:sz w:val="28"/>
          <w:szCs w:val="28"/>
        </w:rPr>
        <w:t>:</w:t>
      </w:r>
    </w:p>
    <w:p w14:paraId="62F2187D" w14:textId="77777777" w:rsidR="00EC772F" w:rsidRPr="00EC772F" w:rsidRDefault="00EC772F" w:rsidP="00EC772F">
      <w:pPr>
        <w:numPr>
          <w:ilvl w:val="1"/>
          <w:numId w:val="7"/>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Clawed index finger cannot stabilize against thumb</w:t>
      </w:r>
    </w:p>
    <w:p w14:paraId="7CA264C6" w14:textId="77777777" w:rsidR="00EC772F" w:rsidRPr="00EC772F" w:rsidRDefault="00EC772F" w:rsidP="00EC772F">
      <w:pPr>
        <w:numPr>
          <w:ilvl w:val="1"/>
          <w:numId w:val="7"/>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Thumb paralysis prevents opposition/palmar abduction</w:t>
      </w:r>
      <w:r w:rsidRPr="00EC772F">
        <w:rPr>
          <w:rFonts w:asciiTheme="majorBidi" w:hAnsiTheme="majorBidi" w:cstheme="majorBidi"/>
          <w:i/>
          <w:iCs/>
          <w:color w:val="002060"/>
          <w:sz w:val="28"/>
          <w:szCs w:val="28"/>
        </w:rPr>
        <w:br/>
        <w:t>→ </w:t>
      </w:r>
      <w:r w:rsidRPr="00EC772F">
        <w:rPr>
          <w:rFonts w:asciiTheme="majorBidi" w:hAnsiTheme="majorBidi" w:cstheme="majorBidi"/>
          <w:b/>
          <w:bCs/>
          <w:i/>
          <w:iCs/>
          <w:color w:val="002060"/>
          <w:sz w:val="28"/>
          <w:szCs w:val="28"/>
        </w:rPr>
        <w:t>"Floating thumb" unable to contact index pulp</w:t>
      </w:r>
    </w:p>
    <w:p w14:paraId="7D00F94F" w14:textId="77777777" w:rsidR="00EC772F" w:rsidRPr="00EC772F" w:rsidRDefault="00EC772F" w:rsidP="00EC772F">
      <w:pPr>
        <w:numPr>
          <w:ilvl w:val="0"/>
          <w:numId w:val="7"/>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Power Grip Collapse</w:t>
      </w:r>
      <w:r w:rsidRPr="00EC772F">
        <w:rPr>
          <w:rFonts w:asciiTheme="majorBidi" w:hAnsiTheme="majorBidi" w:cstheme="majorBidi"/>
          <w:i/>
          <w:iCs/>
          <w:color w:val="002060"/>
          <w:sz w:val="28"/>
          <w:szCs w:val="28"/>
        </w:rPr>
        <w:t>:</w:t>
      </w:r>
    </w:p>
    <w:p w14:paraId="296955CB" w14:textId="77777777" w:rsidR="00EC772F" w:rsidRPr="00EC772F" w:rsidRDefault="00EC772F" w:rsidP="00EC772F">
      <w:pPr>
        <w:numPr>
          <w:ilvl w:val="1"/>
          <w:numId w:val="7"/>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Clawed middle finger loses MCP flexion → cannot form arch with palm</w:t>
      </w:r>
    </w:p>
    <w:p w14:paraId="490D1D98" w14:textId="77777777" w:rsidR="00EC772F" w:rsidRPr="00EC772F" w:rsidRDefault="00EC772F" w:rsidP="00EC772F">
      <w:pPr>
        <w:numPr>
          <w:ilvl w:val="1"/>
          <w:numId w:val="7"/>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lastRenderedPageBreak/>
        <w:t>Thumb adduction weakness → inability to generate counterforce</w:t>
      </w:r>
      <w:r w:rsidRPr="00EC772F">
        <w:rPr>
          <w:rFonts w:asciiTheme="majorBidi" w:hAnsiTheme="majorBidi" w:cstheme="majorBidi"/>
          <w:i/>
          <w:iCs/>
          <w:color w:val="002060"/>
          <w:sz w:val="28"/>
          <w:szCs w:val="28"/>
        </w:rPr>
        <w:br/>
        <w:t>→ </w:t>
      </w:r>
      <w:r w:rsidRPr="00EC772F">
        <w:rPr>
          <w:rFonts w:asciiTheme="majorBidi" w:hAnsiTheme="majorBidi" w:cstheme="majorBidi"/>
          <w:b/>
          <w:bCs/>
          <w:i/>
          <w:iCs/>
          <w:color w:val="002060"/>
          <w:sz w:val="28"/>
          <w:szCs w:val="28"/>
        </w:rPr>
        <w:t>Objects slip from grasp</w:t>
      </w:r>
    </w:p>
    <w:p w14:paraId="173529B0" w14:textId="77777777" w:rsidR="00EC772F" w:rsidRPr="00EC772F" w:rsidRDefault="00EC772F" w:rsidP="00EC772F">
      <w:pPr>
        <w:numPr>
          <w:ilvl w:val="0"/>
          <w:numId w:val="7"/>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Functional Paradox</w:t>
      </w:r>
      <w:r w:rsidRPr="00EC772F">
        <w:rPr>
          <w:rFonts w:asciiTheme="majorBidi" w:hAnsiTheme="majorBidi" w:cstheme="majorBidi"/>
          <w:i/>
          <w:iCs/>
          <w:color w:val="002060"/>
          <w:sz w:val="28"/>
          <w:szCs w:val="28"/>
        </w:rPr>
        <w:t>:</w:t>
      </w:r>
    </w:p>
    <w:p w14:paraId="6D8CF3C4" w14:textId="77777777" w:rsidR="00EC772F" w:rsidRPr="00EC772F" w:rsidRDefault="00EC772F" w:rsidP="00CB7C51">
      <w:pPr>
        <w:jc w:val="both"/>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"A functional thumb in claw hand is like a skilled pianist playing a shattered keyboard"</w:t>
      </w:r>
    </w:p>
    <w:p w14:paraId="53709432" w14:textId="77777777" w:rsidR="00EC772F" w:rsidRPr="00EC772F" w:rsidRDefault="00EC772F" w:rsidP="00EC772F">
      <w:pPr>
        <w:numPr>
          <w:ilvl w:val="1"/>
          <w:numId w:val="7"/>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Even with intact thumb motors:</w:t>
      </w:r>
    </w:p>
    <w:p w14:paraId="20F234E2" w14:textId="77777777" w:rsidR="00EC772F" w:rsidRPr="00EC772F" w:rsidRDefault="00EC772F" w:rsidP="00EC772F">
      <w:pPr>
        <w:numPr>
          <w:ilvl w:val="2"/>
          <w:numId w:val="7"/>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Clawed partners → no stable platform for opposition</w:t>
      </w:r>
    </w:p>
    <w:p w14:paraId="06E3791A" w14:textId="77777777" w:rsidR="00EC772F" w:rsidRPr="00EC772F" w:rsidRDefault="00EC772F" w:rsidP="00EC772F">
      <w:pPr>
        <w:numPr>
          <w:ilvl w:val="2"/>
          <w:numId w:val="7"/>
        </w:num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MCP hyperextension → thumb-index distance increases by 40-60%</w:t>
      </w:r>
    </w:p>
    <w:p w14:paraId="5FA99A5C" w14:textId="3011C0E8" w:rsidR="00EC772F" w:rsidRPr="009D396F" w:rsidRDefault="00CB7C51" w:rsidP="00EC772F">
      <w:pPr>
        <w:rPr>
          <w:rFonts w:asciiTheme="majorBidi" w:hAnsiTheme="majorBidi" w:cstheme="majorBidi"/>
          <w:b/>
          <w:bCs/>
          <w:i/>
          <w:iCs/>
          <w:color w:val="002060"/>
          <w:sz w:val="28"/>
          <w:szCs w:val="28"/>
        </w:rPr>
      </w:pPr>
      <w:r>
        <w:rPr>
          <w:rFonts w:asciiTheme="majorBidi" w:hAnsiTheme="majorBidi" w:cstheme="majorBidi"/>
          <w:b/>
          <w:bCs/>
          <w:i/>
          <w:iCs/>
          <w:color w:val="002060"/>
          <w:sz w:val="28"/>
          <w:szCs w:val="28"/>
        </w:rPr>
        <w:br/>
      </w:r>
      <w:r w:rsidR="00EC772F" w:rsidRPr="009D396F">
        <w:rPr>
          <w:rFonts w:asciiTheme="majorBidi" w:hAnsiTheme="majorBidi" w:cstheme="majorBidi"/>
          <w:b/>
          <w:bCs/>
          <w:i/>
          <w:iCs/>
          <w:color w:val="002060"/>
          <w:sz w:val="28"/>
          <w:szCs w:val="28"/>
        </w:rPr>
        <w:t>Clinical Implication:</w:t>
      </w:r>
    </w:p>
    <w:p w14:paraId="089392F1" w14:textId="77777777" w:rsidR="00EC772F" w:rsidRPr="00EC772F" w:rsidRDefault="00EC772F" w:rsidP="00EC772F">
      <w:pPr>
        <w:rPr>
          <w:rFonts w:asciiTheme="majorBidi" w:hAnsiTheme="majorBidi" w:cstheme="majorBidi"/>
          <w:i/>
          <w:iCs/>
          <w:color w:val="002060"/>
          <w:sz w:val="28"/>
          <w:szCs w:val="28"/>
        </w:rPr>
      </w:pPr>
      <w:r w:rsidRPr="00EC772F">
        <w:rPr>
          <w:rFonts w:asciiTheme="majorBidi" w:hAnsiTheme="majorBidi" w:cstheme="majorBidi"/>
          <w:i/>
          <w:iCs/>
          <w:color w:val="002060"/>
          <w:sz w:val="28"/>
          <w:szCs w:val="28"/>
        </w:rPr>
        <w:t>The concluding remark – </w:t>
      </w:r>
      <w:r w:rsidRPr="00EC772F">
        <w:rPr>
          <w:rFonts w:asciiTheme="majorBidi" w:hAnsiTheme="majorBidi" w:cstheme="majorBidi"/>
          <w:b/>
          <w:bCs/>
          <w:i/>
          <w:iCs/>
          <w:color w:val="002060"/>
          <w:sz w:val="28"/>
          <w:szCs w:val="28"/>
        </w:rPr>
        <w:t>"imagine the compounded disability"</w:t>
      </w:r>
      <w:r w:rsidRPr="00EC772F">
        <w:rPr>
          <w:rFonts w:asciiTheme="majorBidi" w:hAnsiTheme="majorBidi" w:cstheme="majorBidi"/>
          <w:i/>
          <w:iCs/>
          <w:color w:val="002060"/>
          <w:sz w:val="28"/>
          <w:szCs w:val="28"/>
        </w:rPr>
        <w:t> – underscores the catastrophic synergy of:</w:t>
      </w:r>
    </w:p>
    <w:p w14:paraId="2078E106" w14:textId="77777777" w:rsidR="00EC772F" w:rsidRPr="00EC772F" w:rsidRDefault="00EC772F" w:rsidP="00EC772F">
      <w:pPr>
        <w:numPr>
          <w:ilvl w:val="0"/>
          <w:numId w:val="8"/>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Neural Deficit</w:t>
      </w:r>
      <w:r w:rsidRPr="00EC772F">
        <w:rPr>
          <w:rFonts w:asciiTheme="majorBidi" w:hAnsiTheme="majorBidi" w:cstheme="majorBidi"/>
          <w:i/>
          <w:iCs/>
          <w:color w:val="002060"/>
          <w:sz w:val="28"/>
          <w:szCs w:val="28"/>
        </w:rPr>
        <w:t> (complete ulnar + partial median injury)</w:t>
      </w:r>
    </w:p>
    <w:p w14:paraId="585D62DE" w14:textId="77777777" w:rsidR="00EC772F" w:rsidRPr="00EC772F" w:rsidRDefault="00EC772F" w:rsidP="00EC772F">
      <w:pPr>
        <w:numPr>
          <w:ilvl w:val="0"/>
          <w:numId w:val="8"/>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Biomechanical Failure</w:t>
      </w:r>
      <w:r w:rsidRPr="00EC772F">
        <w:rPr>
          <w:rFonts w:asciiTheme="majorBidi" w:hAnsiTheme="majorBidi" w:cstheme="majorBidi"/>
          <w:i/>
          <w:iCs/>
          <w:color w:val="002060"/>
          <w:sz w:val="28"/>
          <w:szCs w:val="28"/>
        </w:rPr>
        <w:t> (claw deformity)</w:t>
      </w:r>
    </w:p>
    <w:p w14:paraId="11A6C7A0" w14:textId="77777777" w:rsidR="00EC772F" w:rsidRPr="00EC772F" w:rsidRDefault="00EC772F" w:rsidP="00EC772F">
      <w:pPr>
        <w:numPr>
          <w:ilvl w:val="0"/>
          <w:numId w:val="8"/>
        </w:numPr>
        <w:rPr>
          <w:rFonts w:asciiTheme="majorBidi" w:hAnsiTheme="majorBidi" w:cstheme="majorBidi"/>
          <w:i/>
          <w:iCs/>
          <w:color w:val="002060"/>
          <w:sz w:val="28"/>
          <w:szCs w:val="28"/>
        </w:rPr>
      </w:pPr>
      <w:r w:rsidRPr="00EC772F">
        <w:rPr>
          <w:rFonts w:asciiTheme="majorBidi" w:hAnsiTheme="majorBidi" w:cstheme="majorBidi"/>
          <w:b/>
          <w:bCs/>
          <w:i/>
          <w:iCs/>
          <w:color w:val="002060"/>
          <w:sz w:val="28"/>
          <w:szCs w:val="28"/>
        </w:rPr>
        <w:t>Functional Isolation</w:t>
      </w:r>
      <w:r w:rsidRPr="00EC772F">
        <w:rPr>
          <w:rFonts w:asciiTheme="majorBidi" w:hAnsiTheme="majorBidi" w:cstheme="majorBidi"/>
          <w:i/>
          <w:iCs/>
          <w:color w:val="002060"/>
          <w:sz w:val="28"/>
          <w:szCs w:val="28"/>
        </w:rPr>
        <w:t> (loss of thumb-partner synergy)</w:t>
      </w:r>
    </w:p>
    <w:p w14:paraId="4183BB58" w14:textId="1E333CE7" w:rsidR="004C483E" w:rsidRPr="00CB7C51" w:rsidRDefault="00A020B9" w:rsidP="004C483E">
      <w:pPr>
        <w:rPr>
          <w:rFonts w:asciiTheme="majorBidi" w:hAnsiTheme="majorBidi" w:cstheme="majorBidi"/>
          <w:b/>
          <w:bCs/>
          <w:i/>
          <w:iCs/>
          <w:color w:val="002060"/>
          <w:sz w:val="28"/>
          <w:szCs w:val="28"/>
        </w:rPr>
      </w:pPr>
      <w:r>
        <w:rPr>
          <w:rFonts w:asciiTheme="majorBidi" w:hAnsiTheme="majorBidi" w:cstheme="majorBidi"/>
          <w:i/>
          <w:iCs/>
          <w:color w:val="002060"/>
          <w:sz w:val="28"/>
          <w:szCs w:val="28"/>
        </w:rPr>
        <w:br/>
      </w:r>
      <w:r w:rsidR="004C483E" w:rsidRPr="00CB7C51">
        <w:rPr>
          <w:rFonts w:asciiTheme="majorBidi" w:hAnsiTheme="majorBidi" w:cstheme="majorBidi"/>
          <w:b/>
          <w:bCs/>
          <w:i/>
          <w:iCs/>
          <w:color w:val="002060"/>
          <w:sz w:val="28"/>
          <w:szCs w:val="28"/>
        </w:rPr>
        <w:t>Late-Stage Management (7 Years Post-Injury):</w:t>
      </w:r>
    </w:p>
    <w:p w14:paraId="75B6EF5D" w14:textId="360C7B09" w:rsidR="004C483E" w:rsidRPr="004C483E" w:rsidRDefault="004C483E" w:rsidP="00CB7C51">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Beyond seven years post-neural injury, direct neural repair becomes futile. The sole solution lies in tendon transfer procedures – strategically redistributing remaining functional muscles to restore critical motor functions essential for limb utility.</w:t>
      </w:r>
    </w:p>
    <w:p w14:paraId="0609BF2C" w14:textId="17D8E2B6" w:rsidR="004C483E" w:rsidRPr="004C483E" w:rsidRDefault="004C483E" w:rsidP="00CB7C51">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At this stage, claw deformity becomes fixed and refractory to correction. Pathological changes include:</w:t>
      </w:r>
    </w:p>
    <w:p w14:paraId="3EF79C2E" w14:textId="77777777" w:rsidR="004C483E" w:rsidRPr="004C483E" w:rsidRDefault="004C483E" w:rsidP="004C483E">
      <w:pPr>
        <w:numPr>
          <w:ilvl w:val="0"/>
          <w:numId w:val="9"/>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Fibrosis of the dorsal capsuloligamentous complex (joint capsule, ligaments, extensor tendons) at MCP joints</w:t>
      </w:r>
    </w:p>
    <w:p w14:paraId="3C2F5618" w14:textId="77777777" w:rsidR="004C483E" w:rsidRPr="004C483E" w:rsidRDefault="004C483E" w:rsidP="004C483E">
      <w:pPr>
        <w:numPr>
          <w:ilvl w:val="0"/>
          <w:numId w:val="9"/>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Articular surface remodeling: Dorsal flattening and volar doming</w:t>
      </w:r>
    </w:p>
    <w:p w14:paraId="7F06B832" w14:textId="767E1CCE" w:rsidR="004C483E" w:rsidRPr="004C483E" w:rsidRDefault="004C483E" w:rsidP="00CB7C51">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 xml:space="preserve">Concurrently, volar soft tissues undergo pathological elongation (volar plate attenuation, collateral ligament stretching), further compromising joint stability. </w:t>
      </w:r>
      <w:r w:rsidRPr="004C483E">
        <w:rPr>
          <w:rFonts w:asciiTheme="majorBidi" w:hAnsiTheme="majorBidi" w:cstheme="majorBidi"/>
          <w:i/>
          <w:iCs/>
          <w:color w:val="002060"/>
          <w:sz w:val="28"/>
          <w:szCs w:val="28"/>
        </w:rPr>
        <w:lastRenderedPageBreak/>
        <w:t>This creates a self-perpetuating imbalance: progressive dorsal contracture versus volar incompetence.</w:t>
      </w:r>
    </w:p>
    <w:p w14:paraId="3FD5626E" w14:textId="5F240FFB" w:rsidR="004C483E" w:rsidRPr="004C483E" w:rsidRDefault="004C483E" w:rsidP="00CB7C51">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Given this intrinsic muscle paralysis and established clawing, we employed the Brand tendon transfer. This utilizes extensor carpi radialis brevis (ECRB) as a motor to simultaneously:</w:t>
      </w:r>
    </w:p>
    <w:p w14:paraId="782DF0FF" w14:textId="77777777" w:rsidR="004C483E" w:rsidRPr="004C483E" w:rsidRDefault="004C483E" w:rsidP="004C483E">
      <w:pPr>
        <w:numPr>
          <w:ilvl w:val="0"/>
          <w:numId w:val="10"/>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Flex the metacarpophalangeal (MCP) joints</w:t>
      </w:r>
    </w:p>
    <w:p w14:paraId="62987258" w14:textId="77777777" w:rsidR="00CB7C51" w:rsidRDefault="004C483E" w:rsidP="004C483E">
      <w:pPr>
        <w:numPr>
          <w:ilvl w:val="0"/>
          <w:numId w:val="10"/>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Extend the proximal/distal interphalangeal (PIP/DIP) joints</w:t>
      </w:r>
    </w:p>
    <w:p w14:paraId="15835B14" w14:textId="3C995D2E" w:rsidR="004C483E" w:rsidRDefault="004C483E" w:rsidP="00CB7C51">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A tendon graft</w:t>
      </w:r>
      <w:r w:rsidR="00A020B9">
        <w:rPr>
          <w:rFonts w:asciiTheme="majorBidi" w:hAnsiTheme="majorBidi" w:cstheme="majorBidi"/>
          <w:i/>
          <w:iCs/>
          <w:color w:val="002060"/>
          <w:sz w:val="28"/>
          <w:szCs w:val="28"/>
        </w:rPr>
        <w:t>s</w:t>
      </w:r>
      <w:r w:rsidRPr="004C483E">
        <w:rPr>
          <w:rFonts w:asciiTheme="majorBidi" w:hAnsiTheme="majorBidi" w:cstheme="majorBidi"/>
          <w:i/>
          <w:iCs/>
          <w:color w:val="002060"/>
          <w:sz w:val="28"/>
          <w:szCs w:val="28"/>
        </w:rPr>
        <w:t xml:space="preserve"> bridge the ECRB to the lateral bands of the extensor mechanism (Figure </w:t>
      </w:r>
      <w:r w:rsidR="00B327CF">
        <w:rPr>
          <w:rFonts w:asciiTheme="majorBidi" w:hAnsiTheme="majorBidi" w:cstheme="majorBidi"/>
          <w:i/>
          <w:iCs/>
          <w:color w:val="002060"/>
          <w:sz w:val="28"/>
          <w:szCs w:val="28"/>
        </w:rPr>
        <w:t>3</w:t>
      </w:r>
      <w:r w:rsidRPr="004C483E">
        <w:rPr>
          <w:rFonts w:asciiTheme="majorBidi" w:hAnsiTheme="majorBidi" w:cstheme="majorBidi"/>
          <w:i/>
          <w:iCs/>
          <w:color w:val="002060"/>
          <w:sz w:val="28"/>
          <w:szCs w:val="28"/>
        </w:rPr>
        <w:t>).</w:t>
      </w:r>
    </w:p>
    <w:p w14:paraId="6107639D" w14:textId="77777777" w:rsidR="0025463C" w:rsidRDefault="0025463C" w:rsidP="00CB7C51">
      <w:pPr>
        <w:jc w:val="both"/>
        <w:rPr>
          <w:rFonts w:asciiTheme="majorBidi" w:hAnsiTheme="majorBidi" w:cstheme="majorBidi"/>
          <w:i/>
          <w:iCs/>
          <w:color w:val="002060"/>
          <w:sz w:val="28"/>
          <w:szCs w:val="28"/>
        </w:rPr>
      </w:pP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B327CF" w14:paraId="2DEA892C" w14:textId="77777777" w:rsidTr="00CB7C51">
        <w:trPr>
          <w:jc w:val="center"/>
        </w:trPr>
        <w:tc>
          <w:tcPr>
            <w:tcW w:w="8522" w:type="dxa"/>
          </w:tcPr>
          <w:p w14:paraId="637E3DD0" w14:textId="438E0B0F" w:rsidR="00B327CF" w:rsidRDefault="00B327CF" w:rsidP="0008132D">
            <w:pPr>
              <w:jc w:val="both"/>
              <w:rPr>
                <w:rFonts w:ascii="Times New Roman" w:hAnsi="Times New Roman" w:cs="Times New Roman"/>
                <w:i/>
                <w:iCs/>
                <w:color w:val="002060"/>
                <w:sz w:val="28"/>
                <w:szCs w:val="28"/>
              </w:rPr>
            </w:pPr>
            <w:bookmarkStart w:id="2" w:name="_Hlk204424920"/>
          </w:p>
          <w:p w14:paraId="1B8CDBBB" w14:textId="55B75474" w:rsidR="00622453" w:rsidRDefault="00622453" w:rsidP="0008132D">
            <w:pPr>
              <w:jc w:val="both"/>
              <w:rPr>
                <w:rFonts w:ascii="Times New Roman" w:hAnsi="Times New Roman" w:cs="Times New Roman"/>
                <w:i/>
                <w:iCs/>
                <w:color w:val="002060"/>
                <w:sz w:val="28"/>
                <w:szCs w:val="28"/>
              </w:rPr>
            </w:pPr>
          </w:p>
          <w:p w14:paraId="0BD51117" w14:textId="51027F53" w:rsidR="00622453" w:rsidRDefault="00622453" w:rsidP="0008132D">
            <w:pPr>
              <w:jc w:val="both"/>
              <w:rPr>
                <w:rFonts w:ascii="Times New Roman" w:hAnsi="Times New Roman" w:cs="Times New Roman"/>
                <w:i/>
                <w:iCs/>
                <w:color w:val="002060"/>
                <w:sz w:val="28"/>
                <w:szCs w:val="28"/>
              </w:rPr>
            </w:pPr>
          </w:p>
          <w:p w14:paraId="1F22A73D" w14:textId="752FD88E" w:rsidR="00622453" w:rsidRDefault="00CB7C51" w:rsidP="0008132D">
            <w:pPr>
              <w:jc w:val="both"/>
              <w:rPr>
                <w:rFonts w:ascii="Times New Roman" w:hAnsi="Times New Roman" w:cs="Times New Roman"/>
                <w:i/>
                <w:iCs/>
                <w:color w:val="002060"/>
                <w:sz w:val="28"/>
                <w:szCs w:val="28"/>
              </w:rPr>
            </w:pPr>
            <w:r w:rsidRPr="008C08EF">
              <w:rPr>
                <w:rFonts w:ascii="Times New Roman" w:hAnsi="Times New Roman" w:cs="Times New Roman"/>
                <w:i/>
                <w:iCs/>
                <w:noProof/>
                <w:color w:val="002060"/>
                <w:sz w:val="28"/>
                <w:szCs w:val="28"/>
              </w:rPr>
              <w:drawing>
                <wp:anchor distT="0" distB="0" distL="114300" distR="114300" simplePos="0" relativeHeight="251680768" behindDoc="0" locked="0" layoutInCell="1" allowOverlap="1" wp14:anchorId="4C84EE52" wp14:editId="396B2821">
                  <wp:simplePos x="0" y="0"/>
                  <wp:positionH relativeFrom="column">
                    <wp:posOffset>1437640</wp:posOffset>
                  </wp:positionH>
                  <wp:positionV relativeFrom="paragraph">
                    <wp:posOffset>33020</wp:posOffset>
                  </wp:positionV>
                  <wp:extent cx="2390775" cy="2730025"/>
                  <wp:effectExtent l="152400" t="152400" r="352425" b="356235"/>
                  <wp:wrapNone/>
                  <wp:docPr id="67445100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2730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3BA53A4" w14:textId="4477C204" w:rsidR="00622453" w:rsidRDefault="00622453" w:rsidP="0008132D">
            <w:pPr>
              <w:jc w:val="both"/>
              <w:rPr>
                <w:rFonts w:ascii="Times New Roman" w:hAnsi="Times New Roman" w:cs="Times New Roman"/>
                <w:i/>
                <w:iCs/>
                <w:color w:val="002060"/>
                <w:sz w:val="28"/>
                <w:szCs w:val="28"/>
              </w:rPr>
            </w:pPr>
          </w:p>
          <w:p w14:paraId="3FC05B2E" w14:textId="7B23D90D" w:rsidR="00622453" w:rsidRDefault="00622453" w:rsidP="0008132D">
            <w:pPr>
              <w:jc w:val="both"/>
              <w:rPr>
                <w:rFonts w:ascii="Times New Roman" w:hAnsi="Times New Roman" w:cs="Times New Roman"/>
                <w:i/>
                <w:iCs/>
                <w:color w:val="002060"/>
                <w:sz w:val="28"/>
                <w:szCs w:val="28"/>
              </w:rPr>
            </w:pPr>
          </w:p>
          <w:p w14:paraId="56D7DEF6" w14:textId="40A7EFEC" w:rsidR="00622453" w:rsidRDefault="00622453" w:rsidP="0008132D">
            <w:pPr>
              <w:jc w:val="both"/>
              <w:rPr>
                <w:rFonts w:ascii="Times New Roman" w:hAnsi="Times New Roman" w:cs="Times New Roman"/>
                <w:i/>
                <w:iCs/>
                <w:color w:val="002060"/>
                <w:sz w:val="28"/>
                <w:szCs w:val="28"/>
              </w:rPr>
            </w:pPr>
          </w:p>
          <w:p w14:paraId="0F1BBBA2" w14:textId="77777777" w:rsidR="00622453" w:rsidRDefault="00622453" w:rsidP="0008132D">
            <w:pPr>
              <w:jc w:val="both"/>
              <w:rPr>
                <w:rFonts w:ascii="Times New Roman" w:hAnsi="Times New Roman" w:cs="Times New Roman"/>
                <w:i/>
                <w:iCs/>
                <w:color w:val="002060"/>
                <w:sz w:val="28"/>
                <w:szCs w:val="28"/>
              </w:rPr>
            </w:pPr>
          </w:p>
          <w:p w14:paraId="5213EF2F" w14:textId="03785957" w:rsidR="00622453" w:rsidRDefault="00622453" w:rsidP="0008132D">
            <w:pPr>
              <w:jc w:val="both"/>
              <w:rPr>
                <w:rFonts w:ascii="Times New Roman" w:hAnsi="Times New Roman" w:cs="Times New Roman"/>
                <w:i/>
                <w:iCs/>
                <w:color w:val="002060"/>
                <w:sz w:val="28"/>
                <w:szCs w:val="28"/>
              </w:rPr>
            </w:pPr>
          </w:p>
          <w:p w14:paraId="5FBD1948" w14:textId="77777777" w:rsidR="00622453" w:rsidRDefault="00622453" w:rsidP="0008132D">
            <w:pPr>
              <w:jc w:val="both"/>
              <w:rPr>
                <w:rFonts w:ascii="Times New Roman" w:hAnsi="Times New Roman" w:cs="Times New Roman"/>
                <w:i/>
                <w:iCs/>
                <w:color w:val="002060"/>
                <w:sz w:val="28"/>
                <w:szCs w:val="28"/>
              </w:rPr>
            </w:pPr>
          </w:p>
          <w:p w14:paraId="64D74A10" w14:textId="77777777" w:rsidR="00622453" w:rsidRDefault="00622453" w:rsidP="0008132D">
            <w:pPr>
              <w:jc w:val="both"/>
              <w:rPr>
                <w:rFonts w:ascii="Times New Roman" w:hAnsi="Times New Roman" w:cs="Times New Roman"/>
                <w:i/>
                <w:iCs/>
                <w:color w:val="002060"/>
                <w:sz w:val="28"/>
                <w:szCs w:val="28"/>
              </w:rPr>
            </w:pPr>
          </w:p>
          <w:p w14:paraId="6CB24ADF" w14:textId="77777777" w:rsidR="00622453" w:rsidRDefault="00622453" w:rsidP="0008132D">
            <w:pPr>
              <w:jc w:val="both"/>
              <w:rPr>
                <w:rFonts w:ascii="Times New Roman" w:hAnsi="Times New Roman" w:cs="Times New Roman"/>
                <w:i/>
                <w:iCs/>
                <w:color w:val="002060"/>
                <w:sz w:val="28"/>
                <w:szCs w:val="28"/>
              </w:rPr>
            </w:pPr>
          </w:p>
          <w:p w14:paraId="0AABB334" w14:textId="77777777" w:rsidR="00622453" w:rsidRDefault="00622453" w:rsidP="0008132D">
            <w:pPr>
              <w:jc w:val="both"/>
              <w:rPr>
                <w:rFonts w:ascii="Times New Roman" w:hAnsi="Times New Roman" w:cs="Times New Roman"/>
                <w:i/>
                <w:iCs/>
                <w:color w:val="002060"/>
                <w:sz w:val="28"/>
                <w:szCs w:val="28"/>
              </w:rPr>
            </w:pPr>
          </w:p>
          <w:p w14:paraId="2B151165" w14:textId="77777777" w:rsidR="00622453" w:rsidRDefault="00622453" w:rsidP="0008132D">
            <w:pPr>
              <w:jc w:val="both"/>
              <w:rPr>
                <w:rFonts w:ascii="Times New Roman" w:hAnsi="Times New Roman" w:cs="Times New Roman"/>
                <w:i/>
                <w:iCs/>
                <w:color w:val="002060"/>
                <w:sz w:val="28"/>
                <w:szCs w:val="28"/>
              </w:rPr>
            </w:pPr>
          </w:p>
          <w:p w14:paraId="2855BFEA" w14:textId="77777777" w:rsidR="00622453" w:rsidRDefault="00622453" w:rsidP="0008132D">
            <w:pPr>
              <w:jc w:val="both"/>
              <w:rPr>
                <w:rFonts w:ascii="Times New Roman" w:hAnsi="Times New Roman" w:cs="Times New Roman"/>
                <w:i/>
                <w:iCs/>
                <w:color w:val="002060"/>
                <w:sz w:val="28"/>
                <w:szCs w:val="28"/>
                <w:rtl/>
              </w:rPr>
            </w:pPr>
          </w:p>
          <w:p w14:paraId="197865AB" w14:textId="77777777" w:rsidR="006937CA" w:rsidRDefault="006937CA" w:rsidP="0008132D">
            <w:pPr>
              <w:jc w:val="both"/>
              <w:rPr>
                <w:rFonts w:ascii="Times New Roman" w:hAnsi="Times New Roman" w:cs="Times New Roman"/>
                <w:i/>
                <w:iCs/>
                <w:color w:val="002060"/>
                <w:sz w:val="28"/>
                <w:szCs w:val="28"/>
                <w:rtl/>
              </w:rPr>
            </w:pPr>
          </w:p>
          <w:p w14:paraId="5BF406A7" w14:textId="77777777" w:rsidR="006937CA" w:rsidRDefault="006937CA" w:rsidP="0008132D">
            <w:pPr>
              <w:jc w:val="both"/>
              <w:rPr>
                <w:rFonts w:ascii="Times New Roman" w:hAnsi="Times New Roman" w:cs="Times New Roman"/>
                <w:i/>
                <w:iCs/>
                <w:color w:val="002060"/>
                <w:sz w:val="28"/>
                <w:szCs w:val="28"/>
              </w:rPr>
            </w:pPr>
          </w:p>
          <w:p w14:paraId="5DF63922" w14:textId="77777777" w:rsidR="00622453" w:rsidRDefault="00622453" w:rsidP="0008132D">
            <w:pPr>
              <w:jc w:val="both"/>
              <w:rPr>
                <w:rFonts w:ascii="Times New Roman" w:hAnsi="Times New Roman" w:cs="Times New Roman"/>
                <w:i/>
                <w:iCs/>
                <w:color w:val="002060"/>
                <w:sz w:val="28"/>
                <w:szCs w:val="28"/>
              </w:rPr>
            </w:pPr>
          </w:p>
          <w:p w14:paraId="41888887" w14:textId="22019E3F" w:rsidR="0025463C" w:rsidRDefault="0025463C" w:rsidP="0008132D">
            <w:pPr>
              <w:jc w:val="both"/>
              <w:rPr>
                <w:rFonts w:ascii="Times New Roman" w:hAnsi="Times New Roman" w:cs="Times New Roman"/>
                <w:i/>
                <w:iCs/>
                <w:color w:val="002060"/>
                <w:sz w:val="28"/>
                <w:szCs w:val="28"/>
                <w:rtl/>
              </w:rPr>
            </w:pPr>
          </w:p>
        </w:tc>
      </w:tr>
      <w:tr w:rsidR="002D5AAA" w14:paraId="32312B51" w14:textId="77777777" w:rsidTr="00CB7C51">
        <w:trPr>
          <w:jc w:val="center"/>
        </w:trPr>
        <w:tc>
          <w:tcPr>
            <w:tcW w:w="8522" w:type="dxa"/>
          </w:tcPr>
          <w:p w14:paraId="1B0C9B0D" w14:textId="03E44041" w:rsidR="00622453" w:rsidRPr="00C46946" w:rsidRDefault="00622453" w:rsidP="00622453">
            <w:pPr>
              <w:jc w:val="center"/>
              <w:rPr>
                <w:rFonts w:asciiTheme="majorBidi" w:hAnsiTheme="majorBidi" w:cstheme="majorBidi"/>
                <w:b/>
                <w:bCs/>
                <w:i/>
                <w:iCs/>
                <w:color w:val="002060"/>
                <w:sz w:val="26"/>
                <w:szCs w:val="26"/>
                <w:u w:val="single"/>
              </w:rPr>
            </w:pPr>
            <w:r w:rsidRPr="00C46946">
              <w:rPr>
                <w:rFonts w:asciiTheme="majorBidi" w:hAnsiTheme="majorBidi" w:cstheme="majorBidi"/>
                <w:b/>
                <w:bCs/>
                <w:i/>
                <w:iCs/>
                <w:color w:val="002060"/>
                <w:sz w:val="26"/>
                <w:szCs w:val="26"/>
                <w:u w:val="single"/>
              </w:rPr>
              <w:t>Image A:</w:t>
            </w:r>
          </w:p>
          <w:p w14:paraId="4DA4F666" w14:textId="77777777" w:rsidR="00622453" w:rsidRPr="00B327CF" w:rsidRDefault="00622453" w:rsidP="00622453">
            <w:pPr>
              <w:numPr>
                <w:ilvl w:val="0"/>
                <w:numId w:val="14"/>
              </w:numPr>
              <w:jc w:val="center"/>
              <w:rPr>
                <w:rFonts w:asciiTheme="majorBidi" w:hAnsiTheme="majorBidi" w:cstheme="majorBidi"/>
                <w:i/>
                <w:iCs/>
                <w:color w:val="002060"/>
              </w:rPr>
            </w:pPr>
            <w:r w:rsidRPr="00B327CF">
              <w:rPr>
                <w:rFonts w:asciiTheme="majorBidi" w:hAnsiTheme="majorBidi" w:cstheme="majorBidi"/>
                <w:i/>
                <w:iCs/>
                <w:color w:val="002060"/>
              </w:rPr>
              <w:t>Extensor carpi radialis brevis (ECRB) tendon</w:t>
            </w:r>
          </w:p>
          <w:p w14:paraId="4C8D7521" w14:textId="77777777" w:rsidR="00622453" w:rsidRDefault="00622453" w:rsidP="00622453">
            <w:pPr>
              <w:numPr>
                <w:ilvl w:val="0"/>
                <w:numId w:val="14"/>
              </w:numPr>
              <w:jc w:val="center"/>
              <w:rPr>
                <w:rFonts w:asciiTheme="majorBidi" w:hAnsiTheme="majorBidi" w:cstheme="majorBidi"/>
                <w:i/>
                <w:iCs/>
                <w:color w:val="002060"/>
              </w:rPr>
            </w:pPr>
            <w:r w:rsidRPr="00B327CF">
              <w:rPr>
                <w:rFonts w:asciiTheme="majorBidi" w:hAnsiTheme="majorBidi" w:cstheme="majorBidi"/>
                <w:i/>
                <w:iCs/>
                <w:color w:val="002060"/>
              </w:rPr>
              <w:t>Plantaris tendon graft</w:t>
            </w:r>
          </w:p>
          <w:p w14:paraId="08B2108A" w14:textId="4EE6EDEC" w:rsidR="00B77B83" w:rsidRPr="002D5AAA" w:rsidRDefault="00B77B83" w:rsidP="002D5AAA">
            <w:pPr>
              <w:jc w:val="center"/>
              <w:rPr>
                <w:rFonts w:ascii="Times New Roman" w:hAnsi="Times New Roman" w:cs="Times New Roman"/>
                <w:b/>
                <w:bCs/>
                <w:i/>
                <w:iCs/>
                <w:noProof/>
                <w:color w:val="002060"/>
                <w:rtl/>
              </w:rPr>
            </w:pPr>
          </w:p>
        </w:tc>
      </w:tr>
      <w:tr w:rsidR="002D5AAA" w14:paraId="6B76D755" w14:textId="77777777" w:rsidTr="00CB7C51">
        <w:trPr>
          <w:jc w:val="center"/>
        </w:trPr>
        <w:tc>
          <w:tcPr>
            <w:tcW w:w="8522" w:type="dxa"/>
          </w:tcPr>
          <w:p w14:paraId="1E89D28A" w14:textId="46775414" w:rsidR="002D5AAA" w:rsidRDefault="00622453" w:rsidP="0008132D">
            <w:pPr>
              <w:jc w:val="both"/>
              <w:rPr>
                <w:rFonts w:ascii="Times New Roman" w:hAnsi="Times New Roman" w:cs="Times New Roman"/>
                <w:i/>
                <w:iCs/>
                <w:noProof/>
                <w:color w:val="002060"/>
                <w:sz w:val="28"/>
                <w:szCs w:val="28"/>
              </w:rPr>
            </w:pPr>
            <w:r w:rsidRPr="00846046">
              <w:rPr>
                <w:rFonts w:ascii="Times New Roman" w:hAnsi="Times New Roman" w:cs="Times New Roman"/>
                <w:i/>
                <w:iCs/>
                <w:noProof/>
                <w:color w:val="002060"/>
                <w:sz w:val="28"/>
                <w:szCs w:val="28"/>
                <w:rtl/>
                <w:lang w:val="ar-SA"/>
              </w:rPr>
              <w:lastRenderedPageBreak/>
              <w:drawing>
                <wp:anchor distT="0" distB="0" distL="114300" distR="114300" simplePos="0" relativeHeight="251669504" behindDoc="1" locked="0" layoutInCell="1" allowOverlap="1" wp14:anchorId="78E970E2" wp14:editId="397B4E61">
                  <wp:simplePos x="0" y="0"/>
                  <wp:positionH relativeFrom="column">
                    <wp:posOffset>1111250</wp:posOffset>
                  </wp:positionH>
                  <wp:positionV relativeFrom="paragraph">
                    <wp:posOffset>12700</wp:posOffset>
                  </wp:positionV>
                  <wp:extent cx="3076575" cy="1981835"/>
                  <wp:effectExtent l="152400" t="152400" r="371475" b="361315"/>
                  <wp:wrapTight wrapText="bothSides">
                    <wp:wrapPolygon edited="0">
                      <wp:start x="535" y="-1661"/>
                      <wp:lineTo x="-1070" y="-1246"/>
                      <wp:lineTo x="-1070" y="22424"/>
                      <wp:lineTo x="1337" y="25330"/>
                      <wp:lineTo x="21667" y="25330"/>
                      <wp:lineTo x="21801" y="24915"/>
                      <wp:lineTo x="23941" y="22216"/>
                      <wp:lineTo x="24074" y="2076"/>
                      <wp:lineTo x="22469" y="-1038"/>
                      <wp:lineTo x="22336" y="-1661"/>
                      <wp:lineTo x="535" y="-1661"/>
                    </wp:wrapPolygon>
                  </wp:wrapTight>
                  <wp:docPr id="164590297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76575" cy="1981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6CCFB99" w14:textId="15F7F23F" w:rsidR="002D5AAA" w:rsidRDefault="002D5AAA" w:rsidP="0008132D">
            <w:pPr>
              <w:jc w:val="both"/>
              <w:rPr>
                <w:rFonts w:ascii="Times New Roman" w:hAnsi="Times New Roman" w:cs="Times New Roman"/>
                <w:i/>
                <w:iCs/>
                <w:noProof/>
                <w:color w:val="002060"/>
                <w:sz w:val="28"/>
                <w:szCs w:val="28"/>
              </w:rPr>
            </w:pPr>
          </w:p>
          <w:p w14:paraId="0B41D83E" w14:textId="2F85942C" w:rsidR="002D5AAA" w:rsidRDefault="002D5AAA" w:rsidP="0008132D">
            <w:pPr>
              <w:jc w:val="both"/>
              <w:rPr>
                <w:rFonts w:ascii="Times New Roman" w:hAnsi="Times New Roman" w:cs="Times New Roman"/>
                <w:i/>
                <w:iCs/>
                <w:noProof/>
                <w:color w:val="002060"/>
                <w:sz w:val="28"/>
                <w:szCs w:val="28"/>
              </w:rPr>
            </w:pPr>
          </w:p>
          <w:p w14:paraId="50281856" w14:textId="0FEA49FA" w:rsidR="002D5AAA" w:rsidRDefault="002D5AAA" w:rsidP="0008132D">
            <w:pPr>
              <w:jc w:val="both"/>
              <w:rPr>
                <w:rFonts w:ascii="Times New Roman" w:hAnsi="Times New Roman" w:cs="Times New Roman"/>
                <w:i/>
                <w:iCs/>
                <w:noProof/>
                <w:color w:val="002060"/>
                <w:sz w:val="28"/>
                <w:szCs w:val="28"/>
              </w:rPr>
            </w:pPr>
          </w:p>
          <w:p w14:paraId="37BE6BE3" w14:textId="35707AD7" w:rsidR="002D5AAA" w:rsidRDefault="002D5AAA" w:rsidP="0008132D">
            <w:pPr>
              <w:jc w:val="both"/>
              <w:rPr>
                <w:rFonts w:ascii="Times New Roman" w:hAnsi="Times New Roman" w:cs="Times New Roman"/>
                <w:i/>
                <w:iCs/>
                <w:noProof/>
                <w:color w:val="002060"/>
                <w:sz w:val="28"/>
                <w:szCs w:val="28"/>
              </w:rPr>
            </w:pPr>
          </w:p>
          <w:p w14:paraId="1CB7007A" w14:textId="776E7B99" w:rsidR="002D5AAA" w:rsidRDefault="002D5AAA" w:rsidP="0008132D">
            <w:pPr>
              <w:jc w:val="both"/>
              <w:rPr>
                <w:rFonts w:ascii="Times New Roman" w:hAnsi="Times New Roman" w:cs="Times New Roman"/>
                <w:i/>
                <w:iCs/>
                <w:noProof/>
                <w:color w:val="002060"/>
                <w:sz w:val="28"/>
                <w:szCs w:val="28"/>
              </w:rPr>
            </w:pPr>
          </w:p>
          <w:p w14:paraId="3A14DC77" w14:textId="3F597526" w:rsidR="002D5AAA" w:rsidRDefault="002D5AAA" w:rsidP="0008132D">
            <w:pPr>
              <w:jc w:val="both"/>
              <w:rPr>
                <w:rFonts w:ascii="Times New Roman" w:hAnsi="Times New Roman" w:cs="Times New Roman"/>
                <w:i/>
                <w:iCs/>
                <w:noProof/>
                <w:color w:val="002060"/>
                <w:sz w:val="28"/>
                <w:szCs w:val="28"/>
              </w:rPr>
            </w:pPr>
          </w:p>
          <w:p w14:paraId="273E1BC0" w14:textId="77777777" w:rsidR="002D5AAA" w:rsidRDefault="002D5AAA" w:rsidP="0008132D">
            <w:pPr>
              <w:jc w:val="both"/>
              <w:rPr>
                <w:rFonts w:ascii="Times New Roman" w:hAnsi="Times New Roman" w:cs="Times New Roman"/>
                <w:i/>
                <w:iCs/>
                <w:noProof/>
                <w:color w:val="002060"/>
                <w:sz w:val="28"/>
                <w:szCs w:val="28"/>
              </w:rPr>
            </w:pPr>
          </w:p>
          <w:p w14:paraId="7041A591" w14:textId="77777777" w:rsidR="002D5AAA" w:rsidRDefault="002D5AAA" w:rsidP="0008132D">
            <w:pPr>
              <w:jc w:val="both"/>
              <w:rPr>
                <w:rFonts w:ascii="Times New Roman" w:hAnsi="Times New Roman" w:cs="Times New Roman"/>
                <w:i/>
                <w:iCs/>
                <w:noProof/>
                <w:color w:val="002060"/>
                <w:sz w:val="28"/>
                <w:szCs w:val="28"/>
              </w:rPr>
            </w:pPr>
          </w:p>
          <w:p w14:paraId="14C52DB3" w14:textId="26E39146" w:rsidR="002D5AAA" w:rsidRPr="008C08EF" w:rsidRDefault="002D5AAA" w:rsidP="0008132D">
            <w:pPr>
              <w:jc w:val="both"/>
              <w:rPr>
                <w:rFonts w:ascii="Times New Roman" w:hAnsi="Times New Roman" w:cs="Times New Roman"/>
                <w:i/>
                <w:iCs/>
                <w:noProof/>
                <w:color w:val="002060"/>
                <w:sz w:val="28"/>
                <w:szCs w:val="28"/>
              </w:rPr>
            </w:pPr>
          </w:p>
        </w:tc>
      </w:tr>
      <w:tr w:rsidR="002D5AAA" w14:paraId="5E6EC29D" w14:textId="77777777" w:rsidTr="00CB7C51">
        <w:trPr>
          <w:jc w:val="center"/>
        </w:trPr>
        <w:tc>
          <w:tcPr>
            <w:tcW w:w="8522" w:type="dxa"/>
          </w:tcPr>
          <w:p w14:paraId="3261AE48" w14:textId="3C5F9369" w:rsidR="00622453" w:rsidRPr="00C46946" w:rsidRDefault="00622453" w:rsidP="00622453">
            <w:pPr>
              <w:jc w:val="center"/>
              <w:rPr>
                <w:rFonts w:asciiTheme="majorBidi" w:hAnsiTheme="majorBidi" w:cstheme="majorBidi"/>
                <w:b/>
                <w:bCs/>
                <w:i/>
                <w:iCs/>
                <w:color w:val="002060"/>
                <w:sz w:val="26"/>
                <w:szCs w:val="26"/>
                <w:u w:val="single"/>
              </w:rPr>
            </w:pPr>
            <w:r w:rsidRPr="00C46946">
              <w:rPr>
                <w:rFonts w:asciiTheme="majorBidi" w:hAnsiTheme="majorBidi" w:cstheme="majorBidi"/>
                <w:b/>
                <w:bCs/>
                <w:i/>
                <w:iCs/>
                <w:color w:val="002060"/>
                <w:sz w:val="26"/>
                <w:szCs w:val="26"/>
                <w:u w:val="single"/>
              </w:rPr>
              <w:t>Image B:</w:t>
            </w:r>
          </w:p>
          <w:p w14:paraId="6867D4AC" w14:textId="77777777" w:rsidR="00622453" w:rsidRPr="00B327CF" w:rsidRDefault="00622453" w:rsidP="00622453">
            <w:pPr>
              <w:numPr>
                <w:ilvl w:val="0"/>
                <w:numId w:val="15"/>
              </w:numPr>
              <w:jc w:val="center"/>
              <w:rPr>
                <w:rFonts w:asciiTheme="majorBidi" w:hAnsiTheme="majorBidi" w:cstheme="majorBidi"/>
                <w:i/>
                <w:iCs/>
                <w:color w:val="002060"/>
              </w:rPr>
            </w:pPr>
            <w:r w:rsidRPr="00B327CF">
              <w:rPr>
                <w:rFonts w:asciiTheme="majorBidi" w:hAnsiTheme="majorBidi" w:cstheme="majorBidi"/>
                <w:i/>
                <w:iCs/>
                <w:color w:val="002060"/>
              </w:rPr>
              <w:t>Extensor expansion</w:t>
            </w:r>
          </w:p>
          <w:p w14:paraId="705DED8A" w14:textId="6681AE77" w:rsidR="00B77B83" w:rsidRPr="00B77B83" w:rsidRDefault="00622453" w:rsidP="00622453">
            <w:pPr>
              <w:numPr>
                <w:ilvl w:val="0"/>
                <w:numId w:val="15"/>
              </w:numPr>
              <w:jc w:val="center"/>
              <w:rPr>
                <w:rFonts w:ascii="Times New Roman" w:hAnsi="Times New Roman" w:cs="Times New Roman"/>
                <w:b/>
                <w:bCs/>
                <w:i/>
                <w:iCs/>
                <w:noProof/>
                <w:color w:val="002060"/>
              </w:rPr>
            </w:pPr>
            <w:r w:rsidRPr="00B327CF">
              <w:rPr>
                <w:rFonts w:asciiTheme="majorBidi" w:hAnsiTheme="majorBidi" w:cstheme="majorBidi"/>
                <w:i/>
                <w:iCs/>
                <w:color w:val="002060"/>
              </w:rPr>
              <w:t>Deep transverse metacarpal ligament</w:t>
            </w:r>
            <w:r w:rsidRPr="00B327CF">
              <w:rPr>
                <w:rFonts w:asciiTheme="majorBidi" w:hAnsiTheme="majorBidi" w:cstheme="majorBidi"/>
                <w:i/>
                <w:iCs/>
                <w:color w:val="002060"/>
              </w:rPr>
              <w:br/>
            </w:r>
          </w:p>
        </w:tc>
      </w:tr>
      <w:tr w:rsidR="00B327CF" w14:paraId="384666E3" w14:textId="77777777" w:rsidTr="00CB7C51">
        <w:trPr>
          <w:jc w:val="center"/>
        </w:trPr>
        <w:tc>
          <w:tcPr>
            <w:tcW w:w="8522" w:type="dxa"/>
          </w:tcPr>
          <w:p w14:paraId="6AA28B1C" w14:textId="1121E29B" w:rsidR="00B327CF" w:rsidRPr="002D5AAA" w:rsidRDefault="00B327CF" w:rsidP="00B327CF">
            <w:pPr>
              <w:jc w:val="center"/>
              <w:rPr>
                <w:rFonts w:asciiTheme="majorBidi" w:hAnsiTheme="majorBidi" w:cstheme="majorBidi"/>
                <w:b/>
                <w:bCs/>
                <w:i/>
                <w:iCs/>
                <w:color w:val="002060"/>
                <w:sz w:val="26"/>
                <w:szCs w:val="26"/>
              </w:rPr>
            </w:pPr>
            <w:r w:rsidRPr="002D5AAA">
              <w:rPr>
                <w:rFonts w:asciiTheme="majorBidi" w:hAnsiTheme="majorBidi" w:cstheme="majorBidi"/>
                <w:b/>
                <w:bCs/>
                <w:i/>
                <w:iCs/>
                <w:color w:val="002060"/>
                <w:sz w:val="26"/>
                <w:szCs w:val="26"/>
              </w:rPr>
              <w:t>Figure (3):</w:t>
            </w:r>
          </w:p>
          <w:p w14:paraId="78BF9C3E" w14:textId="58941362" w:rsidR="00B327CF" w:rsidRPr="002D5AAA" w:rsidRDefault="00B327CF" w:rsidP="00B327CF">
            <w:pPr>
              <w:jc w:val="center"/>
              <w:rPr>
                <w:rFonts w:asciiTheme="majorBidi" w:hAnsiTheme="majorBidi" w:cstheme="majorBidi"/>
                <w:b/>
                <w:bCs/>
                <w:i/>
                <w:iCs/>
                <w:color w:val="002060"/>
                <w:sz w:val="26"/>
                <w:szCs w:val="26"/>
              </w:rPr>
            </w:pPr>
            <w:r w:rsidRPr="002D5AAA">
              <w:rPr>
                <w:rFonts w:asciiTheme="majorBidi" w:hAnsiTheme="majorBidi" w:cstheme="majorBidi"/>
                <w:b/>
                <w:bCs/>
                <w:i/>
                <w:iCs/>
                <w:color w:val="002060"/>
                <w:sz w:val="26"/>
                <w:szCs w:val="26"/>
              </w:rPr>
              <w:t>Brand Tendon Transfer for Claw Hand Correction</w:t>
            </w:r>
          </w:p>
          <w:p w14:paraId="101BF6D3" w14:textId="5359D01A" w:rsidR="00B327CF" w:rsidRDefault="00B327CF" w:rsidP="00B327CF">
            <w:pPr>
              <w:jc w:val="center"/>
              <w:rPr>
                <w:rFonts w:asciiTheme="majorBidi" w:hAnsiTheme="majorBidi" w:cstheme="majorBidi"/>
                <w:b/>
                <w:bCs/>
                <w:i/>
                <w:iCs/>
                <w:color w:val="002060"/>
              </w:rPr>
            </w:pPr>
            <w:r w:rsidRPr="00B327CF">
              <w:rPr>
                <w:rFonts w:asciiTheme="majorBidi" w:hAnsiTheme="majorBidi" w:cstheme="majorBidi"/>
                <w:b/>
                <w:bCs/>
                <w:i/>
                <w:iCs/>
                <w:color w:val="002060"/>
              </w:rPr>
              <w:t xml:space="preserve"> </w:t>
            </w:r>
          </w:p>
          <w:p w14:paraId="35613873" w14:textId="77777777" w:rsidR="00CB7C51" w:rsidRDefault="00B327CF" w:rsidP="00622453">
            <w:pPr>
              <w:jc w:val="center"/>
              <w:rPr>
                <w:rFonts w:asciiTheme="majorBidi" w:hAnsiTheme="majorBidi" w:cstheme="majorBidi"/>
                <w:i/>
                <w:iCs/>
                <w:color w:val="002060"/>
              </w:rPr>
            </w:pPr>
            <w:r w:rsidRPr="00B327CF">
              <w:rPr>
                <w:rFonts w:asciiTheme="majorBidi" w:hAnsiTheme="majorBidi" w:cstheme="majorBidi"/>
                <w:i/>
                <w:iCs/>
                <w:color w:val="002060"/>
              </w:rPr>
              <w:t>This dynamic tendon transfer utilizes extensor carpi radialis brevis (ECRB) (1-A) routed via a tendon graft – preferably plantaris tendon (2-A) over palmaris longus – to simultaneously flex the metacarpophalangeal (MCP) joints and extend the proximal/distal interphalangeal (PIP/DIP) joints.</w:t>
            </w:r>
          </w:p>
          <w:p w14:paraId="675A0C14" w14:textId="32B719B0" w:rsidR="00B327CF" w:rsidRPr="00B327CF" w:rsidRDefault="00B327CF" w:rsidP="00622453">
            <w:pPr>
              <w:jc w:val="center"/>
              <w:rPr>
                <w:rFonts w:asciiTheme="majorBidi" w:hAnsiTheme="majorBidi" w:cstheme="majorBidi"/>
                <w:i/>
                <w:iCs/>
                <w:color w:val="002060"/>
              </w:rPr>
            </w:pPr>
            <w:r w:rsidRPr="00B327CF">
              <w:rPr>
                <w:rFonts w:asciiTheme="majorBidi" w:hAnsiTheme="majorBidi" w:cstheme="majorBidi"/>
                <w:i/>
                <w:iCs/>
                <w:color w:val="002060"/>
              </w:rPr>
              <w:t xml:space="preserve">All surgical approaches are dorsal. </w:t>
            </w:r>
            <w:r w:rsidR="00622453">
              <w:rPr>
                <w:rFonts w:asciiTheme="majorBidi" w:hAnsiTheme="majorBidi" w:cstheme="majorBidi"/>
                <w:i/>
                <w:iCs/>
                <w:color w:val="002060"/>
              </w:rPr>
              <w:br/>
            </w:r>
            <w:r w:rsidR="00622453">
              <w:rPr>
                <w:rFonts w:asciiTheme="majorBidi" w:hAnsiTheme="majorBidi" w:cstheme="majorBidi"/>
                <w:i/>
                <w:iCs/>
                <w:color w:val="002060"/>
              </w:rPr>
              <w:br/>
            </w:r>
            <w:r w:rsidRPr="00B327CF">
              <w:rPr>
                <w:rFonts w:asciiTheme="majorBidi" w:hAnsiTheme="majorBidi" w:cstheme="majorBidi"/>
                <w:i/>
                <w:iCs/>
                <w:color w:val="002060"/>
              </w:rPr>
              <w:t>To ensure effective MCP flexion, the tendon graft must pass volar to the deep transverse metacarpal ligament (2-B).</w:t>
            </w:r>
          </w:p>
          <w:p w14:paraId="104D2ED1" w14:textId="78D62AC9" w:rsidR="00B327CF" w:rsidRPr="00622453" w:rsidRDefault="002D5AAA" w:rsidP="00622453">
            <w:pPr>
              <w:jc w:val="center"/>
              <w:rPr>
                <w:rFonts w:asciiTheme="majorBidi" w:hAnsiTheme="majorBidi" w:cstheme="majorBidi"/>
                <w:b/>
                <w:bCs/>
                <w:i/>
                <w:iCs/>
                <w:color w:val="002060"/>
                <w:sz w:val="28"/>
                <w:szCs w:val="28"/>
              </w:rPr>
            </w:pPr>
            <w:r>
              <w:rPr>
                <w:rFonts w:asciiTheme="majorBidi" w:hAnsiTheme="majorBidi" w:cstheme="majorBidi"/>
                <w:i/>
                <w:iCs/>
                <w:color w:val="002060"/>
              </w:rPr>
              <w:br/>
            </w:r>
            <w:r w:rsidR="00622453">
              <w:rPr>
                <w:rFonts w:asciiTheme="majorBidi" w:hAnsiTheme="majorBidi" w:cstheme="majorBidi"/>
                <w:b/>
                <w:bCs/>
                <w:i/>
                <w:iCs/>
                <w:color w:val="002060"/>
                <w:sz w:val="28"/>
                <w:szCs w:val="28"/>
              </w:rPr>
              <w:t>(</w:t>
            </w:r>
            <w:r w:rsidR="00B327CF" w:rsidRPr="00622453">
              <w:rPr>
                <w:rFonts w:asciiTheme="majorBidi" w:hAnsiTheme="majorBidi" w:cstheme="majorBidi"/>
                <w:b/>
                <w:bCs/>
                <w:i/>
                <w:iCs/>
                <w:color w:val="002060"/>
                <w:sz w:val="28"/>
                <w:szCs w:val="28"/>
              </w:rPr>
              <w:t>Dashed lines in both images indicate surgical approaches</w:t>
            </w:r>
            <w:r w:rsidR="00622453">
              <w:rPr>
                <w:rFonts w:asciiTheme="majorBidi" w:hAnsiTheme="majorBidi" w:cstheme="majorBidi"/>
                <w:b/>
                <w:bCs/>
                <w:i/>
                <w:iCs/>
                <w:color w:val="002060"/>
                <w:sz w:val="28"/>
                <w:szCs w:val="28"/>
              </w:rPr>
              <w:t>)</w:t>
            </w:r>
          </w:p>
          <w:p w14:paraId="714D29B8" w14:textId="7E50538F" w:rsidR="00B327CF" w:rsidRDefault="00B327CF" w:rsidP="00B327CF">
            <w:pPr>
              <w:jc w:val="center"/>
              <w:rPr>
                <w:rFonts w:ascii="Times New Roman" w:hAnsi="Times New Roman" w:cs="Times New Roman"/>
                <w:i/>
                <w:iCs/>
                <w:color w:val="002060"/>
                <w:sz w:val="28"/>
                <w:szCs w:val="28"/>
                <w:rtl/>
              </w:rPr>
            </w:pPr>
          </w:p>
        </w:tc>
      </w:tr>
    </w:tbl>
    <w:bookmarkEnd w:id="2"/>
    <w:p w14:paraId="73799A1F" w14:textId="496712B1" w:rsidR="00E03694" w:rsidRDefault="00E03694" w:rsidP="00E03694">
      <w:pPr>
        <w:jc w:val="center"/>
      </w:pPr>
      <w:r w:rsidRPr="00F41C7A">
        <w:rPr>
          <w:rFonts w:asciiTheme="majorBidi" w:hAnsiTheme="majorBidi" w:cstheme="majorBidi"/>
          <w:i/>
          <w:iCs/>
          <w:noProof/>
          <w:color w:val="002060"/>
        </w:rPr>
        <w:drawing>
          <wp:anchor distT="0" distB="0" distL="114300" distR="114300" simplePos="0" relativeHeight="251675648" behindDoc="0" locked="0" layoutInCell="1" allowOverlap="1" wp14:anchorId="47797D6A" wp14:editId="1244F622">
            <wp:simplePos x="0" y="0"/>
            <wp:positionH relativeFrom="column">
              <wp:posOffset>4581525</wp:posOffset>
            </wp:positionH>
            <wp:positionV relativeFrom="paragraph">
              <wp:posOffset>232410</wp:posOffset>
            </wp:positionV>
            <wp:extent cx="247650" cy="247650"/>
            <wp:effectExtent l="0" t="0" r="0" b="0"/>
            <wp:wrapNone/>
            <wp:docPr id="363591158" name="صورة 363591158" descr="vide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91158" name="صورة 363591158" descr="video">
                      <a:hlinkClick r:id="rId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694">
        <w:rPr>
          <w:rFonts w:asciiTheme="majorBidi" w:hAnsiTheme="majorBidi" w:cstheme="majorBidi"/>
          <w:b/>
          <w:bCs/>
          <w:i/>
          <w:iCs/>
          <w:color w:val="0070C0"/>
          <w:sz w:val="28"/>
          <w:szCs w:val="28"/>
          <w:u w:val="single"/>
        </w:rPr>
        <w:t>Note:</w:t>
      </w:r>
      <w:r w:rsidRPr="00E03694">
        <w:rPr>
          <w:rFonts w:asciiTheme="majorBidi" w:hAnsiTheme="majorBidi" w:cstheme="majorBidi"/>
          <w:i/>
          <w:iCs/>
          <w:color w:val="0070C0"/>
          <w:sz w:val="28"/>
          <w:szCs w:val="28"/>
        </w:rPr>
        <w:t xml:space="preserve"> For simplified steps of the Brand procedure, see the attached video:</w:t>
      </w:r>
      <w:r w:rsidRPr="00E03694">
        <w:rPr>
          <w:rFonts w:asciiTheme="majorBidi" w:hAnsiTheme="majorBidi" w:cstheme="majorBidi"/>
          <w:i/>
          <w:iCs/>
          <w:color w:val="0070C0"/>
          <w:sz w:val="28"/>
          <w:szCs w:val="28"/>
        </w:rPr>
        <w:br/>
      </w:r>
      <w:hyperlink r:id="rId18" w:tgtFrame="_blank" w:history="1">
        <w:r w:rsidRPr="00815254">
          <w:rPr>
            <w:rStyle w:val="Hyperlink"/>
            <w:rFonts w:asciiTheme="majorBidi" w:hAnsiTheme="majorBidi" w:cstheme="majorBidi"/>
            <w:i/>
            <w:iCs/>
            <w:sz w:val="28"/>
            <w:szCs w:val="28"/>
          </w:rPr>
          <w:t>Claw Hand Deformity (Brand Operation)</w:t>
        </w:r>
      </w:hyperlink>
      <w:r w:rsidRPr="00E03694">
        <w:rPr>
          <w:rFonts w:ascii="Times New Roman" w:hAnsi="Times New Roman" w:cs="Times New Roman"/>
          <w:i/>
          <w:iCs/>
          <w:color w:val="0070C0"/>
          <w:sz w:val="28"/>
          <w:szCs w:val="28"/>
        </w:rPr>
        <w:t>:</w:t>
      </w:r>
      <w:r w:rsidRPr="00E03694">
        <w:rPr>
          <w:rFonts w:ascii="Times New Roman" w:hAnsi="Times New Roman" w:cs="Times New Roman"/>
          <w:i/>
          <w:iCs/>
          <w:noProof/>
          <w:color w:val="0070C0"/>
          <w:sz w:val="28"/>
          <w:szCs w:val="28"/>
        </w:rPr>
        <w:t xml:space="preserve"> </w:t>
      </w:r>
    </w:p>
    <w:p w14:paraId="341366A3" w14:textId="4B6ED392" w:rsidR="00E03694" w:rsidRDefault="00E03694" w:rsidP="00E03694">
      <w:pPr>
        <w:jc w:val="center"/>
        <w:rPr>
          <w:rFonts w:asciiTheme="majorBidi" w:hAnsiTheme="majorBidi" w:cstheme="majorBidi"/>
          <w:i/>
          <w:iCs/>
          <w:color w:val="002060"/>
          <w:sz w:val="28"/>
          <w:szCs w:val="28"/>
        </w:rPr>
      </w:pPr>
    </w:p>
    <w:p w14:paraId="60C23A6C" w14:textId="6D50AB58" w:rsidR="004C483E" w:rsidRPr="00A020B9" w:rsidRDefault="004C483E" w:rsidP="004C483E">
      <w:pPr>
        <w:rPr>
          <w:rFonts w:asciiTheme="majorBidi" w:hAnsiTheme="majorBidi" w:cstheme="majorBidi"/>
          <w:b/>
          <w:bCs/>
          <w:i/>
          <w:iCs/>
          <w:color w:val="002060"/>
          <w:sz w:val="28"/>
          <w:szCs w:val="28"/>
        </w:rPr>
      </w:pPr>
      <w:r w:rsidRPr="00A020B9">
        <w:rPr>
          <w:rFonts w:asciiTheme="majorBidi" w:hAnsiTheme="majorBidi" w:cstheme="majorBidi"/>
          <w:b/>
          <w:bCs/>
          <w:i/>
          <w:iCs/>
          <w:color w:val="002060"/>
          <w:sz w:val="28"/>
          <w:szCs w:val="28"/>
        </w:rPr>
        <w:t>Suboptimal Outcomes &amp; Revision Strategy (3 Months Post-Brand Transfer):</w:t>
      </w:r>
    </w:p>
    <w:p w14:paraId="164834DA" w14:textId="33B25A12" w:rsidR="004C483E" w:rsidRPr="004C483E" w:rsidRDefault="004C483E" w:rsidP="00C46946">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At three-month follow-up, outcomes remained suboptimal. Contributing factors included:</w:t>
      </w:r>
    </w:p>
    <w:p w14:paraId="6B204D15" w14:textId="77777777" w:rsidR="004C483E" w:rsidRPr="004C483E" w:rsidRDefault="004C483E" w:rsidP="004C483E">
      <w:pPr>
        <w:numPr>
          <w:ilvl w:val="0"/>
          <w:numId w:val="11"/>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Weakness of flexor digitorum superficialis/profundus (FDS/FDP) secondary to infraclavicular nerve injury and disuse atrophy</w:t>
      </w:r>
    </w:p>
    <w:p w14:paraId="513A202E" w14:textId="77777777" w:rsidR="004C483E" w:rsidRPr="004C483E" w:rsidRDefault="004C483E" w:rsidP="004C483E">
      <w:pPr>
        <w:numPr>
          <w:ilvl w:val="0"/>
          <w:numId w:val="11"/>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lastRenderedPageBreak/>
        <w:t>Severe dorsal capsular contracture at metacarpophalangeal (MCP) joints from chronic clawing</w:t>
      </w:r>
    </w:p>
    <w:p w14:paraId="3DF160CC" w14:textId="77777777" w:rsidR="004C483E" w:rsidRPr="004C483E" w:rsidRDefault="004C483E" w:rsidP="004C483E">
      <w:pPr>
        <w:numPr>
          <w:ilvl w:val="0"/>
          <w:numId w:val="11"/>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Dominance of extensor digitorum communis (EDC) due to long-standing deformity</w:t>
      </w:r>
    </w:p>
    <w:p w14:paraId="701B5503" w14:textId="5C362E6B" w:rsidR="004C483E" w:rsidRPr="004C483E" w:rsidRDefault="004C483E" w:rsidP="004C483E">
      <w:p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This necessitated a dual-strategy revision:</w:t>
      </w:r>
    </w:p>
    <w:p w14:paraId="63994B4D" w14:textId="77777777" w:rsidR="004C483E" w:rsidRPr="004C483E" w:rsidRDefault="004C483E" w:rsidP="004C483E">
      <w:pPr>
        <w:numPr>
          <w:ilvl w:val="0"/>
          <w:numId w:val="12"/>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Enhance mechanical efficiency of extrinsic finger flexors (FDS/FDP)</w:t>
      </w:r>
    </w:p>
    <w:p w14:paraId="0AEAA284" w14:textId="7AB4819E" w:rsidR="004C483E" w:rsidRPr="004C483E" w:rsidRDefault="004C483E" w:rsidP="004C483E">
      <w:pPr>
        <w:numPr>
          <w:ilvl w:val="0"/>
          <w:numId w:val="12"/>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Establish permanent mild MCP flexion (15-20°)</w:t>
      </w:r>
    </w:p>
    <w:p w14:paraId="666957C0" w14:textId="4E234BD5" w:rsidR="004C483E" w:rsidRPr="004C483E" w:rsidRDefault="004C483E" w:rsidP="00C46946">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For the first objective: We performed A1/A2 pulley release up to the mid-proximal phalanx (P1) to improve flexor tendon excursion and force transmission.</w:t>
      </w:r>
    </w:p>
    <w:p w14:paraId="72584A9F" w14:textId="617286BA" w:rsidR="004C483E" w:rsidRDefault="004C483E" w:rsidP="00C46946">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For the second objective: We advanced the volar plate of all four MCP joints and reattached it to the metacarpal neck, securing permanent 15-20° flexion; Figure (</w:t>
      </w:r>
      <w:r w:rsidR="00A36776">
        <w:rPr>
          <w:rFonts w:asciiTheme="majorBidi" w:hAnsiTheme="majorBidi" w:cstheme="majorBidi"/>
          <w:i/>
          <w:iCs/>
          <w:color w:val="002060"/>
          <w:sz w:val="28"/>
          <w:szCs w:val="28"/>
        </w:rPr>
        <w:t>4</w:t>
      </w:r>
      <w:r w:rsidRPr="004C483E">
        <w:rPr>
          <w:rFonts w:asciiTheme="majorBidi" w:hAnsiTheme="majorBidi" w:cstheme="majorBidi"/>
          <w:i/>
          <w:iCs/>
          <w:color w:val="002060"/>
          <w:sz w:val="28"/>
          <w:szCs w:val="28"/>
        </w:rPr>
        <w:t>).</w:t>
      </w:r>
    </w:p>
    <w:p w14:paraId="0897221C" w14:textId="77777777" w:rsidR="00C46946" w:rsidRDefault="00C46946" w:rsidP="00C46946">
      <w:pPr>
        <w:jc w:val="both"/>
        <w:rPr>
          <w:rFonts w:asciiTheme="majorBidi" w:hAnsiTheme="majorBidi" w:cstheme="majorBidi"/>
          <w:i/>
          <w:iCs/>
          <w:color w:val="002060"/>
          <w:sz w:val="28"/>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1F7E" w14:paraId="36604C95" w14:textId="77777777" w:rsidTr="008042FD">
        <w:trPr>
          <w:jc w:val="center"/>
        </w:trPr>
        <w:tc>
          <w:tcPr>
            <w:tcW w:w="9350" w:type="dxa"/>
          </w:tcPr>
          <w:p w14:paraId="3ED96E11" w14:textId="4A9235E0" w:rsidR="00821F7E" w:rsidRDefault="00821F7E" w:rsidP="00821F7E">
            <w:pPr>
              <w:jc w:val="center"/>
              <w:rPr>
                <w:rFonts w:asciiTheme="majorBidi" w:hAnsiTheme="majorBidi" w:cstheme="majorBidi"/>
                <w:i/>
                <w:iCs/>
                <w:color w:val="002060"/>
                <w:sz w:val="28"/>
                <w:szCs w:val="28"/>
              </w:rPr>
            </w:pPr>
            <w:bookmarkStart w:id="3" w:name="_Hlk204424998"/>
            <w:r w:rsidRPr="008C08EF">
              <w:rPr>
                <w:rFonts w:ascii="Times New Roman" w:hAnsi="Times New Roman" w:cs="Times New Roman"/>
                <w:i/>
                <w:iCs/>
                <w:noProof/>
                <w:color w:val="002060"/>
                <w:sz w:val="28"/>
                <w:szCs w:val="28"/>
              </w:rPr>
              <w:drawing>
                <wp:inline distT="0" distB="0" distL="0" distR="0" wp14:anchorId="4BD0B70F" wp14:editId="01C1D04B">
                  <wp:extent cx="2861538" cy="2371725"/>
                  <wp:effectExtent l="152400" t="152400" r="358140" b="352425"/>
                  <wp:docPr id="4795763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grayscl/>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7877" cy="238526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21F7E" w14:paraId="29BE8A8A" w14:textId="77777777" w:rsidTr="008042FD">
        <w:trPr>
          <w:jc w:val="center"/>
        </w:trPr>
        <w:tc>
          <w:tcPr>
            <w:tcW w:w="9350" w:type="dxa"/>
          </w:tcPr>
          <w:p w14:paraId="5C9BEFD6" w14:textId="3D8E929D" w:rsidR="00821F7E" w:rsidRPr="00821F7E" w:rsidRDefault="00821F7E" w:rsidP="00821F7E">
            <w:pPr>
              <w:jc w:val="center"/>
              <w:rPr>
                <w:rFonts w:asciiTheme="majorBidi" w:hAnsiTheme="majorBidi" w:cstheme="majorBidi"/>
                <w:b/>
                <w:bCs/>
                <w:i/>
                <w:iCs/>
                <w:color w:val="002060"/>
                <w:sz w:val="26"/>
                <w:szCs w:val="26"/>
              </w:rPr>
            </w:pPr>
            <w:r w:rsidRPr="00821F7E">
              <w:rPr>
                <w:rFonts w:asciiTheme="majorBidi" w:hAnsiTheme="majorBidi" w:cstheme="majorBidi"/>
                <w:b/>
                <w:bCs/>
                <w:i/>
                <w:iCs/>
                <w:color w:val="002060"/>
                <w:sz w:val="26"/>
                <w:szCs w:val="26"/>
              </w:rPr>
              <w:t>(Figure 4)</w:t>
            </w:r>
          </w:p>
          <w:p w14:paraId="5F2536EC" w14:textId="0C48B6DD" w:rsidR="00821F7E" w:rsidRPr="00821F7E" w:rsidRDefault="00821F7E" w:rsidP="00821F7E">
            <w:pPr>
              <w:jc w:val="center"/>
              <w:rPr>
                <w:rFonts w:asciiTheme="majorBidi" w:hAnsiTheme="majorBidi" w:cstheme="majorBidi"/>
                <w:i/>
                <w:iCs/>
                <w:color w:val="002060"/>
              </w:rPr>
            </w:pPr>
            <w:r w:rsidRPr="00821F7E">
              <w:rPr>
                <w:rFonts w:asciiTheme="majorBidi" w:hAnsiTheme="majorBidi" w:cstheme="majorBidi"/>
                <w:b/>
                <w:bCs/>
                <w:i/>
                <w:iCs/>
                <w:color w:val="002060"/>
                <w:sz w:val="26"/>
                <w:szCs w:val="26"/>
              </w:rPr>
              <w:t>Surgical Technique: Zancolli Volar Plate Capsulodesis</w:t>
            </w:r>
            <w:r w:rsidRPr="00821F7E">
              <w:rPr>
                <w:rFonts w:asciiTheme="majorBidi" w:hAnsiTheme="majorBidi" w:cstheme="majorBidi"/>
                <w:i/>
                <w:iCs/>
                <w:color w:val="002060"/>
              </w:rPr>
              <w:t xml:space="preserve"> </w:t>
            </w:r>
          </w:p>
          <w:p w14:paraId="31B8DA38" w14:textId="26A959B1" w:rsidR="00821F7E" w:rsidRPr="00821F7E" w:rsidRDefault="00821F7E" w:rsidP="00821F7E">
            <w:pPr>
              <w:jc w:val="center"/>
              <w:rPr>
                <w:rFonts w:asciiTheme="majorBidi" w:hAnsiTheme="majorBidi" w:cstheme="majorBidi"/>
                <w:i/>
                <w:iCs/>
                <w:color w:val="002060"/>
              </w:rPr>
            </w:pPr>
            <w:r w:rsidRPr="00821F7E">
              <w:rPr>
                <w:rFonts w:asciiTheme="majorBidi" w:hAnsiTheme="majorBidi" w:cstheme="majorBidi"/>
                <w:i/>
                <w:iCs/>
                <w:color w:val="002060"/>
              </w:rPr>
              <w:br/>
              <w:t>1. Surgical incision along the distal palmar crease.</w:t>
            </w:r>
          </w:p>
          <w:p w14:paraId="1B98720F" w14:textId="321932F3" w:rsidR="00821F7E" w:rsidRPr="00821F7E" w:rsidRDefault="00821F7E" w:rsidP="00821F7E">
            <w:pPr>
              <w:jc w:val="center"/>
              <w:rPr>
                <w:rFonts w:asciiTheme="majorBidi" w:hAnsiTheme="majorBidi" w:cstheme="majorBidi"/>
                <w:i/>
                <w:iCs/>
                <w:color w:val="002060"/>
              </w:rPr>
            </w:pPr>
            <w:r w:rsidRPr="00821F7E">
              <w:rPr>
                <w:rFonts w:asciiTheme="majorBidi" w:hAnsiTheme="majorBidi" w:cstheme="majorBidi"/>
                <w:i/>
                <w:iCs/>
                <w:color w:val="002060"/>
              </w:rPr>
              <w:t>2. Complete A1 pulley release. Radial/ulnar retraction of flexor tendons to expose the volar plate. Elevation of a rectangular capsular flap with distal base.</w:t>
            </w:r>
          </w:p>
          <w:p w14:paraId="6E48AC0A" w14:textId="4D748E1A" w:rsidR="00821F7E" w:rsidRPr="00821F7E" w:rsidRDefault="00821F7E" w:rsidP="00821F7E">
            <w:pPr>
              <w:jc w:val="center"/>
              <w:rPr>
                <w:rFonts w:asciiTheme="majorBidi" w:hAnsiTheme="majorBidi" w:cstheme="majorBidi"/>
                <w:i/>
                <w:iCs/>
                <w:color w:val="002060"/>
              </w:rPr>
            </w:pPr>
            <w:r w:rsidRPr="00821F7E">
              <w:rPr>
                <w:rFonts w:asciiTheme="majorBidi" w:hAnsiTheme="majorBidi" w:cstheme="majorBidi"/>
                <w:i/>
                <w:iCs/>
                <w:color w:val="002060"/>
              </w:rPr>
              <w:t>3-4. Advancement and fixation of the capsular flap to the corresponding metacarpal neck.</w:t>
            </w:r>
            <w:r w:rsidRPr="00821F7E">
              <w:rPr>
                <w:rFonts w:asciiTheme="majorBidi" w:hAnsiTheme="majorBidi" w:cstheme="majorBidi"/>
                <w:i/>
                <w:iCs/>
                <w:color w:val="002060"/>
              </w:rPr>
              <w:br/>
              <w:t>5. Fixation must achieve 30° of volar-flexion at the metacarpophalangeal (MCP) joint.</w:t>
            </w:r>
          </w:p>
          <w:p w14:paraId="2766B1C5" w14:textId="77777777" w:rsidR="00821F7E" w:rsidRDefault="00821F7E" w:rsidP="004C483E">
            <w:pPr>
              <w:rPr>
                <w:rFonts w:asciiTheme="majorBidi" w:hAnsiTheme="majorBidi" w:cstheme="majorBidi"/>
                <w:i/>
                <w:iCs/>
                <w:color w:val="002060"/>
                <w:sz w:val="28"/>
                <w:szCs w:val="28"/>
              </w:rPr>
            </w:pPr>
          </w:p>
        </w:tc>
      </w:tr>
      <w:bookmarkEnd w:id="3"/>
    </w:tbl>
    <w:p w14:paraId="6BBBE8F3" w14:textId="77777777" w:rsidR="00821F7E" w:rsidRPr="004C483E" w:rsidRDefault="00821F7E" w:rsidP="004C483E">
      <w:pPr>
        <w:rPr>
          <w:rFonts w:asciiTheme="majorBidi" w:hAnsiTheme="majorBidi" w:cstheme="majorBidi"/>
          <w:i/>
          <w:iCs/>
          <w:color w:val="002060"/>
          <w:sz w:val="28"/>
          <w:szCs w:val="28"/>
        </w:rPr>
      </w:pPr>
    </w:p>
    <w:p w14:paraId="4033A8DA" w14:textId="728331E4" w:rsidR="004C483E" w:rsidRPr="004C483E" w:rsidRDefault="004C483E" w:rsidP="00C46946">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Notably, we deliberately avoided the standard 30° flexion angle due to synergistic effects of both procedures:</w:t>
      </w:r>
    </w:p>
    <w:p w14:paraId="18E18D09" w14:textId="77777777" w:rsidR="004C483E" w:rsidRPr="004C483E" w:rsidRDefault="004C483E" w:rsidP="004C483E">
      <w:pPr>
        <w:numPr>
          <w:ilvl w:val="0"/>
          <w:numId w:val="13"/>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Pulley release → Future progressive flexion contracture</w:t>
      </w:r>
    </w:p>
    <w:p w14:paraId="77FF85A6" w14:textId="77777777" w:rsidR="00C46946" w:rsidRDefault="004C483E" w:rsidP="004C483E">
      <w:pPr>
        <w:numPr>
          <w:ilvl w:val="0"/>
          <w:numId w:val="13"/>
        </w:numPr>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Volar plate advancement → Immediate 15-20° flexion</w:t>
      </w:r>
    </w:p>
    <w:p w14:paraId="1FEC63F2" w14:textId="4C551B27" w:rsidR="004C483E" w:rsidRPr="004C483E" w:rsidRDefault="004C483E" w:rsidP="00C46946">
      <w:pPr>
        <w:jc w:val="both"/>
        <w:rPr>
          <w:rFonts w:asciiTheme="majorBidi" w:hAnsiTheme="majorBidi" w:cstheme="majorBidi"/>
          <w:i/>
          <w:iCs/>
          <w:color w:val="002060"/>
          <w:sz w:val="28"/>
          <w:szCs w:val="28"/>
        </w:rPr>
      </w:pPr>
      <w:r w:rsidRPr="004C483E">
        <w:rPr>
          <w:rFonts w:asciiTheme="majorBidi" w:hAnsiTheme="majorBidi" w:cstheme="majorBidi"/>
          <w:i/>
          <w:iCs/>
          <w:color w:val="002060"/>
          <w:sz w:val="28"/>
          <w:szCs w:val="28"/>
        </w:rPr>
        <w:t>Their combined action will achieve the recommended 30° flexion long-term without initial overcorrection risk.</w:t>
      </w:r>
    </w:p>
    <w:p w14:paraId="7C81FD1A" w14:textId="77777777" w:rsidR="004C483E" w:rsidRPr="00C46946" w:rsidRDefault="004C483E" w:rsidP="00A020B9">
      <w:pPr>
        <w:shd w:val="clear" w:color="auto" w:fill="FFFFFF"/>
        <w:spacing w:before="274" w:after="206" w:line="240" w:lineRule="auto"/>
        <w:outlineLvl w:val="2"/>
        <w:rPr>
          <w:rFonts w:ascii="Times New Roman" w:eastAsia="Times New Roman" w:hAnsi="Times New Roman" w:cs="Times New Roman"/>
          <w:b/>
          <w:bCs/>
          <w:i/>
          <w:iCs/>
          <w:color w:val="002060"/>
          <w:kern w:val="0"/>
          <w:sz w:val="28"/>
          <w:szCs w:val="28"/>
          <w14:ligatures w14:val="none"/>
        </w:rPr>
      </w:pPr>
      <w:r w:rsidRPr="00C46946">
        <w:rPr>
          <w:rFonts w:ascii="Times New Roman" w:eastAsia="Times New Roman" w:hAnsi="Times New Roman" w:cs="Times New Roman"/>
          <w:b/>
          <w:bCs/>
          <w:i/>
          <w:iCs/>
          <w:color w:val="002060"/>
          <w:kern w:val="0"/>
          <w:sz w:val="28"/>
          <w:szCs w:val="28"/>
          <w14:ligatures w14:val="none"/>
        </w:rPr>
        <w:t>Thumb Rehabilitation: Surgical Technique</w:t>
      </w:r>
    </w:p>
    <w:p w14:paraId="21D7C103" w14:textId="1011729C" w:rsidR="004C483E" w:rsidRPr="00A020B9" w:rsidRDefault="004C483E" w:rsidP="004C483E">
      <w:pPr>
        <w:pStyle w:val="a6"/>
        <w:numPr>
          <w:ilvl w:val="0"/>
          <w:numId w:val="13"/>
        </w:numPr>
        <w:shd w:val="clear" w:color="auto" w:fill="FFFFFF"/>
        <w:spacing w:before="206" w:after="0" w:line="429" w:lineRule="atLeast"/>
        <w:rPr>
          <w:rFonts w:ascii="Times New Roman" w:eastAsia="Times New Roman" w:hAnsi="Times New Roman" w:cs="Times New Roman"/>
          <w:i/>
          <w:iCs/>
          <w:color w:val="002060"/>
          <w:kern w:val="0"/>
          <w:sz w:val="28"/>
          <w:szCs w:val="28"/>
          <w14:ligatures w14:val="none"/>
        </w:rPr>
      </w:pPr>
      <w:r w:rsidRPr="00A020B9">
        <w:rPr>
          <w:rFonts w:ascii="Times New Roman" w:eastAsia="Times New Roman" w:hAnsi="Times New Roman" w:cs="Times New Roman"/>
          <w:i/>
          <w:iCs/>
          <w:color w:val="002060"/>
          <w:kern w:val="0"/>
          <w:sz w:val="28"/>
          <w:szCs w:val="28"/>
          <w14:ligatures w14:val="none"/>
        </w:rPr>
        <w:t>The central challenge in thumb rehabilitation was identifying a viable donor muscle with sufficient power for transfer.</w:t>
      </w:r>
    </w:p>
    <w:p w14:paraId="6D145F96" w14:textId="0866923B" w:rsidR="004C483E" w:rsidRPr="00A020B9" w:rsidRDefault="004C483E" w:rsidP="004C483E">
      <w:pPr>
        <w:pStyle w:val="a6"/>
        <w:numPr>
          <w:ilvl w:val="0"/>
          <w:numId w:val="13"/>
        </w:numPr>
        <w:shd w:val="clear" w:color="auto" w:fill="FFFFFF"/>
        <w:spacing w:before="206" w:after="0" w:line="429" w:lineRule="atLeast"/>
        <w:rPr>
          <w:rFonts w:ascii="Times New Roman" w:eastAsia="Times New Roman" w:hAnsi="Times New Roman" w:cs="Times New Roman"/>
          <w:i/>
          <w:iCs/>
          <w:color w:val="002060"/>
          <w:kern w:val="0"/>
          <w:sz w:val="28"/>
          <w:szCs w:val="28"/>
          <w14:ligatures w14:val="none"/>
        </w:rPr>
      </w:pPr>
      <w:r w:rsidRPr="00A020B9">
        <w:rPr>
          <w:rFonts w:ascii="Times New Roman" w:eastAsia="Times New Roman" w:hAnsi="Times New Roman" w:cs="Times New Roman"/>
          <w:i/>
          <w:iCs/>
          <w:color w:val="002060"/>
          <w:kern w:val="0"/>
          <w:sz w:val="28"/>
          <w:szCs w:val="28"/>
          <w14:ligatures w14:val="none"/>
        </w:rPr>
        <w:t>The sole available donor was the extensor indicis proprius (EIP).</w:t>
      </w:r>
    </w:p>
    <w:p w14:paraId="41A3F2FB" w14:textId="6204A6D1" w:rsidR="004C483E" w:rsidRPr="00A020B9" w:rsidRDefault="004C483E" w:rsidP="004C483E">
      <w:pPr>
        <w:pStyle w:val="a6"/>
        <w:numPr>
          <w:ilvl w:val="0"/>
          <w:numId w:val="13"/>
        </w:numPr>
        <w:shd w:val="clear" w:color="auto" w:fill="FFFFFF"/>
        <w:spacing w:before="206" w:after="0" w:line="429" w:lineRule="atLeast"/>
        <w:rPr>
          <w:rFonts w:ascii="Times New Roman" w:eastAsia="Times New Roman" w:hAnsi="Times New Roman" w:cs="Times New Roman"/>
          <w:i/>
          <w:iCs/>
          <w:color w:val="002060"/>
          <w:kern w:val="0"/>
          <w:sz w:val="28"/>
          <w:szCs w:val="28"/>
          <w14:ligatures w14:val="none"/>
        </w:rPr>
      </w:pPr>
      <w:r w:rsidRPr="00A020B9">
        <w:rPr>
          <w:rFonts w:ascii="Times New Roman" w:eastAsia="Times New Roman" w:hAnsi="Times New Roman" w:cs="Times New Roman"/>
          <w:i/>
          <w:iCs/>
          <w:color w:val="002060"/>
          <w:kern w:val="0"/>
          <w:sz w:val="28"/>
          <w:szCs w:val="28"/>
          <w14:ligatures w14:val="none"/>
        </w:rPr>
        <w:t>Given the atrophic, non-functional state of our patient's hand, the EIP tendon was unsurprisingly attenuated and atrophic.</w:t>
      </w:r>
    </w:p>
    <w:p w14:paraId="49AD59D4" w14:textId="10E40C9E" w:rsidR="004C483E" w:rsidRDefault="004C483E" w:rsidP="004C483E">
      <w:pPr>
        <w:pStyle w:val="a6"/>
        <w:numPr>
          <w:ilvl w:val="0"/>
          <w:numId w:val="13"/>
        </w:numPr>
        <w:shd w:val="clear" w:color="auto" w:fill="FFFFFF"/>
        <w:spacing w:before="206" w:after="0" w:line="429" w:lineRule="atLeast"/>
        <w:rPr>
          <w:rFonts w:ascii="Times New Roman" w:eastAsia="Times New Roman" w:hAnsi="Times New Roman" w:cs="Times New Roman"/>
          <w:i/>
          <w:iCs/>
          <w:color w:val="002060"/>
          <w:kern w:val="0"/>
          <w:sz w:val="28"/>
          <w:szCs w:val="28"/>
          <w14:ligatures w14:val="none"/>
        </w:rPr>
      </w:pPr>
      <w:r w:rsidRPr="00A020B9">
        <w:rPr>
          <w:rFonts w:ascii="Times New Roman" w:eastAsia="Times New Roman" w:hAnsi="Times New Roman" w:cs="Times New Roman"/>
          <w:i/>
          <w:iCs/>
          <w:color w:val="002060"/>
          <w:kern w:val="0"/>
          <w:sz w:val="28"/>
          <w:szCs w:val="28"/>
          <w14:ligatures w14:val="none"/>
        </w:rPr>
        <w:t>Nevertheless, we proceeded: The tendon was detached from its insertion, rerouted through a subcutaneous tunnel toward the abductor pollicis brevis (APB) tendon, and ultimately secured to the target tendon using interrupted 2-0 PDS sutures.</w:t>
      </w:r>
    </w:p>
    <w:p w14:paraId="43669EBF" w14:textId="77777777" w:rsidR="00C46946" w:rsidRDefault="00C46946" w:rsidP="00C46946">
      <w:pPr>
        <w:pStyle w:val="a6"/>
        <w:shd w:val="clear" w:color="auto" w:fill="FFFFFF"/>
        <w:spacing w:before="206" w:after="0" w:line="429" w:lineRule="atLeast"/>
        <w:rPr>
          <w:rFonts w:ascii="Times New Roman" w:eastAsia="Times New Roman" w:hAnsi="Times New Roman" w:cs="Times New Roman"/>
          <w:i/>
          <w:iCs/>
          <w:color w:val="002060"/>
          <w:kern w:val="0"/>
          <w:sz w:val="28"/>
          <w:szCs w:val="28"/>
          <w14:ligatures w14:val="none"/>
        </w:rPr>
      </w:pPr>
    </w:p>
    <w:p w14:paraId="4B4CDFA0" w14:textId="77777777" w:rsidR="00865C3E" w:rsidRDefault="00865C3E" w:rsidP="00865C3E">
      <w:pPr>
        <w:pStyle w:val="a6"/>
        <w:shd w:val="clear" w:color="auto" w:fill="FFFFFF"/>
        <w:spacing w:before="206" w:after="0" w:line="429" w:lineRule="atLeast"/>
        <w:rPr>
          <w:rFonts w:ascii="Times New Roman" w:eastAsia="Times New Roman" w:hAnsi="Times New Roman" w:cs="Times New Roman"/>
          <w:i/>
          <w:iCs/>
          <w:color w:val="002060"/>
          <w:kern w:val="0"/>
          <w:sz w:val="28"/>
          <w:szCs w:val="28"/>
          <w14:ligatures w14:val="none"/>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65C3E" w14:paraId="6737B98E" w14:textId="77777777" w:rsidTr="00C46946">
        <w:trPr>
          <w:jc w:val="center"/>
        </w:trPr>
        <w:tc>
          <w:tcPr>
            <w:tcW w:w="9350" w:type="dxa"/>
          </w:tcPr>
          <w:p w14:paraId="7324D622" w14:textId="016B8DCB" w:rsidR="00865C3E" w:rsidRDefault="00865C3E" w:rsidP="00865C3E">
            <w:pPr>
              <w:spacing w:before="206" w:line="429" w:lineRule="atLeast"/>
              <w:rPr>
                <w:rFonts w:ascii="Times New Roman" w:eastAsia="Times New Roman" w:hAnsi="Times New Roman" w:cs="Times New Roman"/>
                <w:i/>
                <w:iCs/>
                <w:color w:val="002060"/>
                <w:kern w:val="0"/>
                <w:sz w:val="28"/>
                <w:szCs w:val="28"/>
                <w14:ligatures w14:val="none"/>
              </w:rPr>
            </w:pPr>
            <w:r>
              <w:rPr>
                <w:rFonts w:ascii="Times New Roman" w:eastAsia="Times New Roman" w:hAnsi="Times New Roman" w:cs="Times New Roman"/>
                <w:i/>
                <w:iCs/>
                <w:noProof/>
                <w:color w:val="002060"/>
                <w:kern w:val="0"/>
                <w:sz w:val="28"/>
                <w:szCs w:val="28"/>
              </w:rPr>
              <w:drawing>
                <wp:anchor distT="0" distB="0" distL="114300" distR="114300" simplePos="0" relativeHeight="251672576" behindDoc="1" locked="0" layoutInCell="1" allowOverlap="1" wp14:anchorId="7BC57ABC" wp14:editId="026ECA2F">
                  <wp:simplePos x="0" y="0"/>
                  <wp:positionH relativeFrom="column">
                    <wp:posOffset>1638300</wp:posOffset>
                  </wp:positionH>
                  <wp:positionV relativeFrom="paragraph">
                    <wp:posOffset>152400</wp:posOffset>
                  </wp:positionV>
                  <wp:extent cx="2318385" cy="1514475"/>
                  <wp:effectExtent l="152400" t="152400" r="367665" b="371475"/>
                  <wp:wrapTight wrapText="bothSides">
                    <wp:wrapPolygon edited="0">
                      <wp:start x="710" y="-2174"/>
                      <wp:lineTo x="-1420" y="-1630"/>
                      <wp:lineTo x="-1420" y="22823"/>
                      <wp:lineTo x="-710" y="24453"/>
                      <wp:lineTo x="1597" y="26083"/>
                      <wp:lineTo x="1775" y="26626"/>
                      <wp:lineTo x="21653" y="26626"/>
                      <wp:lineTo x="21831" y="26083"/>
                      <wp:lineTo x="24138" y="24453"/>
                      <wp:lineTo x="24848" y="20106"/>
                      <wp:lineTo x="24848" y="2717"/>
                      <wp:lineTo x="22718" y="-1358"/>
                      <wp:lineTo x="22541" y="-2174"/>
                      <wp:lineTo x="710" y="-2174"/>
                    </wp:wrapPolygon>
                  </wp:wrapTight>
                  <wp:docPr id="12105339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18385" cy="151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865C3E" w14:paraId="3F92C4AE" w14:textId="77777777" w:rsidTr="00C46946">
        <w:trPr>
          <w:jc w:val="center"/>
        </w:trPr>
        <w:tc>
          <w:tcPr>
            <w:tcW w:w="9350" w:type="dxa"/>
          </w:tcPr>
          <w:p w14:paraId="5FD6694E" w14:textId="1C7CE595" w:rsidR="00865C3E" w:rsidRPr="00865C3E" w:rsidRDefault="00865C3E" w:rsidP="00865C3E">
            <w:pPr>
              <w:spacing w:before="206"/>
              <w:jc w:val="center"/>
              <w:rPr>
                <w:rFonts w:ascii="Times New Roman" w:eastAsia="Times New Roman" w:hAnsi="Times New Roman" w:cs="Times New Roman"/>
                <w:i/>
                <w:iCs/>
                <w:color w:val="002060"/>
                <w:kern w:val="0"/>
                <w14:ligatures w14:val="none"/>
              </w:rPr>
            </w:pPr>
            <w:r w:rsidRPr="00865C3E">
              <w:rPr>
                <w:rFonts w:asciiTheme="majorBidi" w:hAnsiTheme="majorBidi" w:cstheme="majorBidi"/>
                <w:i/>
                <w:iCs/>
                <w:color w:val="002060"/>
              </w:rPr>
              <w:t>Resolution of spontaneous clawing in the left fingers.</w:t>
            </w:r>
            <w:r>
              <w:rPr>
                <w:rFonts w:asciiTheme="majorBidi" w:hAnsiTheme="majorBidi" w:cstheme="majorBidi"/>
                <w:i/>
                <w:iCs/>
                <w:color w:val="002060"/>
              </w:rPr>
              <w:br/>
            </w:r>
            <w:r w:rsidRPr="00865C3E">
              <w:rPr>
                <w:rFonts w:asciiTheme="majorBidi" w:hAnsiTheme="majorBidi" w:cstheme="majorBidi"/>
                <w:i/>
                <w:iCs/>
                <w:color w:val="002060"/>
              </w:rPr>
              <w:t>The thumb assumes an automatic abducted position perpendicular to the palmar plane.</w:t>
            </w:r>
          </w:p>
        </w:tc>
      </w:tr>
      <w:tr w:rsidR="00865C3E" w14:paraId="3FD806D4" w14:textId="77777777" w:rsidTr="00C46946">
        <w:trPr>
          <w:jc w:val="center"/>
        </w:trPr>
        <w:tc>
          <w:tcPr>
            <w:tcW w:w="9350" w:type="dxa"/>
          </w:tcPr>
          <w:p w14:paraId="7C901DE6" w14:textId="004E946C" w:rsidR="00865C3E" w:rsidRDefault="00865C3E" w:rsidP="00865C3E">
            <w:pPr>
              <w:spacing w:before="206" w:line="429" w:lineRule="atLeast"/>
              <w:rPr>
                <w:rFonts w:ascii="Times New Roman" w:eastAsia="Times New Roman" w:hAnsi="Times New Roman" w:cs="Times New Roman"/>
                <w:i/>
                <w:iCs/>
                <w:color w:val="002060"/>
                <w:kern w:val="0"/>
                <w:sz w:val="28"/>
                <w:szCs w:val="28"/>
                <w14:ligatures w14:val="none"/>
              </w:rPr>
            </w:pPr>
            <w:r>
              <w:rPr>
                <w:rFonts w:ascii="Times New Roman" w:eastAsia="Times New Roman" w:hAnsi="Times New Roman" w:cs="Times New Roman"/>
                <w:i/>
                <w:iCs/>
                <w:noProof/>
                <w:color w:val="002060"/>
                <w:kern w:val="0"/>
                <w:sz w:val="28"/>
                <w:szCs w:val="28"/>
              </w:rPr>
              <w:lastRenderedPageBreak/>
              <w:drawing>
                <wp:anchor distT="0" distB="0" distL="114300" distR="114300" simplePos="0" relativeHeight="251673600" behindDoc="1" locked="0" layoutInCell="1" allowOverlap="1" wp14:anchorId="62028517" wp14:editId="5F0C31D3">
                  <wp:simplePos x="0" y="0"/>
                  <wp:positionH relativeFrom="column">
                    <wp:posOffset>1842770</wp:posOffset>
                  </wp:positionH>
                  <wp:positionV relativeFrom="paragraph">
                    <wp:posOffset>155575</wp:posOffset>
                  </wp:positionV>
                  <wp:extent cx="2194560" cy="1514475"/>
                  <wp:effectExtent l="152400" t="152400" r="358140" b="371475"/>
                  <wp:wrapTight wrapText="bothSides">
                    <wp:wrapPolygon edited="0">
                      <wp:start x="750" y="-2174"/>
                      <wp:lineTo x="-1500" y="-1630"/>
                      <wp:lineTo x="-1500" y="22823"/>
                      <wp:lineTo x="-750" y="24453"/>
                      <wp:lineTo x="1688" y="26083"/>
                      <wp:lineTo x="1875" y="26626"/>
                      <wp:lineTo x="21563" y="26626"/>
                      <wp:lineTo x="21750" y="26083"/>
                      <wp:lineTo x="24188" y="24453"/>
                      <wp:lineTo x="24938" y="20106"/>
                      <wp:lineTo x="24938" y="2717"/>
                      <wp:lineTo x="22688" y="-1358"/>
                      <wp:lineTo x="22500" y="-2174"/>
                      <wp:lineTo x="750" y="-2174"/>
                    </wp:wrapPolygon>
                  </wp:wrapTight>
                  <wp:docPr id="78632867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4560" cy="151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865C3E" w14:paraId="2E01E057" w14:textId="77777777" w:rsidTr="00C46946">
        <w:trPr>
          <w:jc w:val="center"/>
        </w:trPr>
        <w:tc>
          <w:tcPr>
            <w:tcW w:w="9350" w:type="dxa"/>
          </w:tcPr>
          <w:p w14:paraId="32E133E5" w14:textId="77777777" w:rsidR="00C46946" w:rsidRDefault="00865C3E" w:rsidP="00865C3E">
            <w:pPr>
              <w:jc w:val="center"/>
              <w:rPr>
                <w:rFonts w:asciiTheme="majorBidi" w:hAnsiTheme="majorBidi" w:cstheme="majorBidi"/>
                <w:i/>
                <w:iCs/>
                <w:color w:val="002060"/>
              </w:rPr>
            </w:pPr>
            <w:r w:rsidRPr="00865C3E">
              <w:rPr>
                <w:rFonts w:asciiTheme="majorBidi" w:hAnsiTheme="majorBidi" w:cstheme="majorBidi"/>
                <w:i/>
                <w:iCs/>
                <w:color w:val="002060"/>
              </w:rPr>
              <w:t>Maximal abduction of the left thumb</w:t>
            </w:r>
          </w:p>
          <w:p w14:paraId="5D8AB9AC" w14:textId="52E4E991" w:rsidR="00865C3E" w:rsidRPr="00865C3E" w:rsidRDefault="00865C3E" w:rsidP="00865C3E">
            <w:pPr>
              <w:jc w:val="center"/>
              <w:rPr>
                <w:rFonts w:asciiTheme="majorBidi" w:hAnsiTheme="majorBidi" w:cstheme="majorBidi"/>
                <w:i/>
                <w:iCs/>
                <w:color w:val="002060"/>
              </w:rPr>
            </w:pPr>
            <w:r>
              <w:rPr>
                <w:rFonts w:asciiTheme="majorBidi" w:hAnsiTheme="majorBidi" w:cstheme="majorBidi"/>
                <w:i/>
                <w:iCs/>
                <w:color w:val="002060"/>
              </w:rPr>
              <w:br/>
            </w:r>
          </w:p>
        </w:tc>
      </w:tr>
      <w:tr w:rsidR="00865C3E" w14:paraId="73003CFC" w14:textId="77777777" w:rsidTr="00C46946">
        <w:trPr>
          <w:jc w:val="center"/>
        </w:trPr>
        <w:tc>
          <w:tcPr>
            <w:tcW w:w="9350" w:type="dxa"/>
          </w:tcPr>
          <w:p w14:paraId="7B7C84D1" w14:textId="3E755B23" w:rsidR="00865C3E" w:rsidRDefault="00865C3E" w:rsidP="00865C3E">
            <w:pPr>
              <w:spacing w:before="206" w:line="429" w:lineRule="atLeast"/>
              <w:rPr>
                <w:rFonts w:ascii="Times New Roman" w:eastAsia="Times New Roman" w:hAnsi="Times New Roman" w:cs="Times New Roman"/>
                <w:i/>
                <w:iCs/>
                <w:color w:val="002060"/>
                <w:kern w:val="0"/>
                <w:sz w:val="28"/>
                <w:szCs w:val="28"/>
                <w14:ligatures w14:val="none"/>
              </w:rPr>
            </w:pPr>
            <w:r>
              <w:rPr>
                <w:rFonts w:ascii="Times New Roman" w:eastAsia="Times New Roman" w:hAnsi="Times New Roman" w:cs="Times New Roman"/>
                <w:i/>
                <w:iCs/>
                <w:noProof/>
                <w:color w:val="002060"/>
                <w:kern w:val="0"/>
                <w:sz w:val="28"/>
                <w:szCs w:val="28"/>
              </w:rPr>
              <w:drawing>
                <wp:anchor distT="0" distB="0" distL="114300" distR="114300" simplePos="0" relativeHeight="251674624" behindDoc="1" locked="0" layoutInCell="1" allowOverlap="1" wp14:anchorId="15B8BADE" wp14:editId="62230599">
                  <wp:simplePos x="0" y="0"/>
                  <wp:positionH relativeFrom="column">
                    <wp:posOffset>1808480</wp:posOffset>
                  </wp:positionH>
                  <wp:positionV relativeFrom="paragraph">
                    <wp:posOffset>180975</wp:posOffset>
                  </wp:positionV>
                  <wp:extent cx="2228850" cy="1477010"/>
                  <wp:effectExtent l="152400" t="152400" r="361950" b="370840"/>
                  <wp:wrapTight wrapText="bothSides">
                    <wp:wrapPolygon edited="0">
                      <wp:start x="738" y="-2229"/>
                      <wp:lineTo x="-1477" y="-1672"/>
                      <wp:lineTo x="-1477" y="22844"/>
                      <wp:lineTo x="-369" y="25073"/>
                      <wp:lineTo x="1662" y="26187"/>
                      <wp:lineTo x="1846" y="26745"/>
                      <wp:lineTo x="21600" y="26745"/>
                      <wp:lineTo x="21785" y="26187"/>
                      <wp:lineTo x="23815" y="25073"/>
                      <wp:lineTo x="24923" y="20894"/>
                      <wp:lineTo x="24923" y="2786"/>
                      <wp:lineTo x="22708" y="-1393"/>
                      <wp:lineTo x="22523" y="-2229"/>
                      <wp:lineTo x="738" y="-2229"/>
                    </wp:wrapPolygon>
                  </wp:wrapTight>
                  <wp:docPr id="207544388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14020"/>
                          <a:stretch>
                            <a:fillRect/>
                          </a:stretch>
                        </pic:blipFill>
                        <pic:spPr bwMode="auto">
                          <a:xfrm>
                            <a:off x="0" y="0"/>
                            <a:ext cx="2228850" cy="1477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865C3E" w14:paraId="3804036B" w14:textId="77777777" w:rsidTr="00C46946">
        <w:trPr>
          <w:jc w:val="center"/>
        </w:trPr>
        <w:tc>
          <w:tcPr>
            <w:tcW w:w="9350" w:type="dxa"/>
          </w:tcPr>
          <w:p w14:paraId="6945DB89" w14:textId="749AAE99" w:rsidR="00865C3E" w:rsidRPr="00865C3E" w:rsidRDefault="00865C3E" w:rsidP="00865C3E">
            <w:pPr>
              <w:jc w:val="center"/>
              <w:rPr>
                <w:rFonts w:asciiTheme="majorBidi" w:hAnsiTheme="majorBidi" w:cstheme="majorBidi"/>
                <w:i/>
                <w:iCs/>
                <w:color w:val="002060"/>
              </w:rPr>
            </w:pPr>
            <w:r w:rsidRPr="00865C3E">
              <w:rPr>
                <w:rFonts w:asciiTheme="majorBidi" w:hAnsiTheme="majorBidi" w:cstheme="majorBidi"/>
                <w:i/>
                <w:iCs/>
                <w:color w:val="002060"/>
              </w:rPr>
              <w:t>Thumb opposition to the middle finger.</w:t>
            </w:r>
          </w:p>
        </w:tc>
      </w:tr>
      <w:tr w:rsidR="00C46946" w:rsidRPr="00C46946" w14:paraId="5EA1718A" w14:textId="77777777" w:rsidTr="00C46946">
        <w:trPr>
          <w:jc w:val="center"/>
        </w:trPr>
        <w:tc>
          <w:tcPr>
            <w:tcW w:w="9350" w:type="dxa"/>
          </w:tcPr>
          <w:p w14:paraId="68FD75EA" w14:textId="666EBAB9" w:rsidR="00865C3E" w:rsidRPr="00C46946" w:rsidRDefault="00865C3E" w:rsidP="00C46946">
            <w:pPr>
              <w:jc w:val="center"/>
              <w:rPr>
                <w:rFonts w:ascii="Times New Roman" w:eastAsia="Times New Roman" w:hAnsi="Times New Roman" w:cs="Times New Roman"/>
                <w:i/>
                <w:iCs/>
                <w:noProof/>
                <w:color w:val="002060"/>
                <w:kern w:val="0"/>
                <w:sz w:val="26"/>
                <w:szCs w:val="26"/>
              </w:rPr>
            </w:pPr>
            <w:r w:rsidRPr="00C46946">
              <w:rPr>
                <w:rFonts w:asciiTheme="majorBidi" w:hAnsiTheme="majorBidi" w:cstheme="majorBidi"/>
                <w:b/>
                <w:bCs/>
                <w:i/>
                <w:iCs/>
                <w:color w:val="002060"/>
                <w:sz w:val="26"/>
                <w:szCs w:val="26"/>
              </w:rPr>
              <w:br/>
            </w:r>
            <w:r w:rsidR="00C46946">
              <w:rPr>
                <w:rFonts w:asciiTheme="majorBidi" w:hAnsiTheme="majorBidi" w:cstheme="majorBidi"/>
                <w:b/>
                <w:bCs/>
                <w:i/>
                <w:iCs/>
                <w:color w:val="002060"/>
                <w:sz w:val="26"/>
                <w:szCs w:val="26"/>
              </w:rPr>
              <w:br/>
            </w:r>
            <w:r w:rsidRPr="00C46946">
              <w:rPr>
                <w:rFonts w:asciiTheme="majorBidi" w:hAnsiTheme="majorBidi" w:cstheme="majorBidi"/>
                <w:b/>
                <w:bCs/>
                <w:i/>
                <w:iCs/>
                <w:color w:val="002060"/>
                <w:sz w:val="26"/>
                <w:szCs w:val="26"/>
              </w:rPr>
              <w:t>Figure (5): One Month Post-Second Surgery</w:t>
            </w:r>
            <w:r w:rsidR="00C46946" w:rsidRPr="00C46946">
              <w:rPr>
                <w:rFonts w:asciiTheme="majorBidi" w:hAnsiTheme="majorBidi" w:cstheme="majorBidi"/>
                <w:b/>
                <w:bCs/>
                <w:i/>
                <w:iCs/>
                <w:color w:val="002060"/>
                <w:sz w:val="26"/>
                <w:szCs w:val="26"/>
              </w:rPr>
              <w:t xml:space="preserve"> </w:t>
            </w:r>
            <w:r w:rsidRPr="00C46946">
              <w:rPr>
                <w:rFonts w:asciiTheme="majorBidi" w:hAnsiTheme="majorBidi" w:cstheme="majorBidi"/>
                <w:b/>
                <w:bCs/>
                <w:i/>
                <w:iCs/>
                <w:color w:val="002060"/>
                <w:sz w:val="26"/>
                <w:szCs w:val="26"/>
              </w:rPr>
              <w:t>(From Surgeon's Archive)</w:t>
            </w:r>
            <w:r w:rsidRPr="00C46946">
              <w:rPr>
                <w:rFonts w:asciiTheme="majorBidi" w:hAnsiTheme="majorBidi" w:cstheme="majorBidi"/>
                <w:b/>
                <w:bCs/>
                <w:i/>
                <w:iCs/>
                <w:color w:val="002060"/>
                <w:sz w:val="26"/>
                <w:szCs w:val="26"/>
              </w:rPr>
              <w:br/>
            </w:r>
          </w:p>
        </w:tc>
      </w:tr>
    </w:tbl>
    <w:p w14:paraId="6FCB6359" w14:textId="2D974D28" w:rsidR="00A020B9" w:rsidRDefault="00A020B9" w:rsidP="00C46946">
      <w:pPr>
        <w:shd w:val="clear" w:color="auto" w:fill="FFFFFF"/>
        <w:spacing w:before="206" w:after="0" w:line="429" w:lineRule="atLeast"/>
        <w:jc w:val="center"/>
        <w:rPr>
          <w:rFonts w:ascii="Times New Roman" w:eastAsia="Times New Roman" w:hAnsi="Times New Roman" w:cs="Times New Roman"/>
          <w:i/>
          <w:iCs/>
          <w:color w:val="002060"/>
          <w:kern w:val="0"/>
          <w:sz w:val="28"/>
          <w:szCs w:val="28"/>
          <w14:ligatures w14:val="none"/>
        </w:rPr>
      </w:pPr>
      <w:r>
        <w:rPr>
          <w:rFonts w:ascii="Times New Roman" w:eastAsia="Times New Roman" w:hAnsi="Times New Roman" w:cs="Times New Roman"/>
          <w:i/>
          <w:iCs/>
          <w:color w:val="002060"/>
          <w:kern w:val="0"/>
          <w:sz w:val="28"/>
          <w:szCs w:val="28"/>
          <w14:ligatures w14:val="none"/>
        </w:rPr>
        <w:t>………………………………………………………………………………………………</w:t>
      </w:r>
    </w:p>
    <w:p w14:paraId="064BB415" w14:textId="40FE3694" w:rsidR="00815254" w:rsidRPr="00DC01F6" w:rsidRDefault="00DC01F6" w:rsidP="00DC01F6">
      <w:pPr>
        <w:rPr>
          <w:rFonts w:ascii="Times New Roman" w:eastAsia="Times New Roman" w:hAnsi="Times New Roman" w:cs="Times New Roman"/>
          <w:i/>
          <w:iCs/>
          <w:color w:val="0070C0"/>
          <w:kern w:val="0"/>
          <w:sz w:val="28"/>
          <w:szCs w:val="28"/>
          <w14:ligatures w14:val="none"/>
        </w:rPr>
      </w:pPr>
      <w:r w:rsidRPr="00DC01F6">
        <w:rPr>
          <w:rFonts w:ascii="Times New Roman" w:eastAsia="Times New Roman" w:hAnsi="Times New Roman" w:cs="Times New Roman"/>
          <w:i/>
          <w:iCs/>
          <w:color w:val="0070C0"/>
          <w:kern w:val="0"/>
          <w:sz w:val="28"/>
          <w:szCs w:val="28"/>
          <w14:ligatures w14:val="none"/>
        </w:rPr>
        <w:t>In other contexts, you can also read the following articles:</w:t>
      </w:r>
      <w:r w:rsidR="00C46946">
        <w:rPr>
          <w:rFonts w:ascii="Times New Roman" w:eastAsia="Times New Roman" w:hAnsi="Times New Roman" w:cs="Times New Roman"/>
          <w:i/>
          <w:iCs/>
          <w:color w:val="0070C0"/>
          <w:kern w:val="0"/>
          <w:sz w:val="28"/>
          <w:szCs w:val="28"/>
          <w14:ligatures w14:val="none"/>
        </w:rPr>
        <w:br/>
      </w:r>
    </w:p>
    <w:tbl>
      <w:tblPr>
        <w:tblW w:w="0" w:type="auto"/>
        <w:tblLook w:val="04A0" w:firstRow="1" w:lastRow="0" w:firstColumn="1" w:lastColumn="0" w:noHBand="0" w:noVBand="1"/>
      </w:tblPr>
      <w:tblGrid>
        <w:gridCol w:w="606"/>
        <w:gridCol w:w="643"/>
        <w:gridCol w:w="6548"/>
      </w:tblGrid>
      <w:tr w:rsidR="00DC01F6" w:rsidRPr="00DC01F6" w14:paraId="7AB3E038" w14:textId="77777777" w:rsidTr="0008132D">
        <w:tc>
          <w:tcPr>
            <w:tcW w:w="606" w:type="dxa"/>
          </w:tcPr>
          <w:p w14:paraId="48F480C7" w14:textId="77777777" w:rsidR="00DC01F6" w:rsidRPr="00DC01F6" w:rsidRDefault="00DC01F6" w:rsidP="00DC01F6">
            <w:pPr>
              <w:bidi/>
              <w:jc w:val="right"/>
              <w:rPr>
                <w:rFonts w:ascii="Times New Roman" w:hAnsi="Times New Roman" w:cs="Times New Roman"/>
                <w:i/>
                <w:iCs/>
                <w:noProof/>
                <w:color w:val="002060"/>
              </w:rPr>
            </w:pPr>
            <w:bookmarkStart w:id="4" w:name="_Hlk203816959"/>
            <w:r w:rsidRPr="00DC01F6">
              <w:rPr>
                <w:rFonts w:ascii="Times New Roman" w:hAnsi="Times New Roman" w:cs="Times New Roman"/>
                <w:i/>
                <w:iCs/>
                <w:noProof/>
                <w:color w:val="002060"/>
              </w:rPr>
              <w:drawing>
                <wp:inline distT="0" distB="0" distL="0" distR="0" wp14:anchorId="76731AD3" wp14:editId="38D8FFC6">
                  <wp:extent cx="247650" cy="247650"/>
                  <wp:effectExtent l="0" t="0" r="0" b="0"/>
                  <wp:docPr id="50614698" name="صورة 50614698"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2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6FD2217" w14:textId="77777777" w:rsidR="00DC01F6" w:rsidRPr="00DC01F6" w:rsidRDefault="00DC01F6" w:rsidP="00DC01F6">
            <w:pPr>
              <w:bidi/>
              <w:jc w:val="center"/>
              <w:rPr>
                <w:rFonts w:ascii="Times New Roman" w:hAnsi="Times New Roman" w:cs="Times New Roman"/>
                <w:i/>
                <w:iCs/>
                <w:noProof/>
                <w:color w:val="002060"/>
              </w:rPr>
            </w:pPr>
            <w:hyperlink r:id="rId28" w:history="1">
              <w:r w:rsidRPr="00DC01F6">
                <w:rPr>
                  <w:rStyle w:val="Hyperlink"/>
                  <w:rFonts w:ascii="Times New Roman" w:hAnsi="Times New Roman" w:cs="Times New Roman"/>
                  <w:i/>
                  <w:iCs/>
                  <w:color w:val="002060"/>
                </w:rPr>
                <w:t>DOI</w:t>
              </w:r>
            </w:hyperlink>
          </w:p>
        </w:tc>
        <w:tc>
          <w:tcPr>
            <w:tcW w:w="6548" w:type="dxa"/>
            <w:shd w:val="clear" w:color="auto" w:fill="auto"/>
          </w:tcPr>
          <w:p w14:paraId="1811B75B" w14:textId="77777777" w:rsidR="00DC01F6" w:rsidRPr="00DC01F6" w:rsidRDefault="00DC01F6" w:rsidP="00DC01F6">
            <w:pPr>
              <w:bidi/>
              <w:jc w:val="right"/>
              <w:rPr>
                <w:rFonts w:ascii="Times New Roman" w:hAnsi="Times New Roman" w:cs="Times New Roman"/>
                <w:i/>
                <w:iCs/>
                <w:color w:val="002060"/>
                <w:u w:val="single"/>
              </w:rPr>
            </w:pPr>
            <w:hyperlink r:id="rId29" w:history="1">
              <w:r w:rsidRPr="00DC01F6">
                <w:rPr>
                  <w:rStyle w:val="Hyperlink"/>
                  <w:rFonts w:ascii="Times New Roman" w:hAnsi="Times New Roman" w:cs="Times New Roman"/>
                  <w:i/>
                  <w:iCs/>
                  <w:color w:val="002060"/>
                </w:rPr>
                <w:t>The Spinal Reflex, New Hypothesis</w:t>
              </w:r>
            </w:hyperlink>
            <w:r w:rsidRPr="00DC01F6">
              <w:rPr>
                <w:rFonts w:ascii="Times New Roman" w:hAnsi="Times New Roman" w:cs="Times New Roman"/>
                <w:i/>
                <w:iCs/>
                <w:color w:val="002060"/>
                <w:u w:val="single"/>
              </w:rPr>
              <w:t xml:space="preserve"> of Physiology</w:t>
            </w:r>
          </w:p>
        </w:tc>
      </w:tr>
      <w:tr w:rsidR="00DC01F6" w:rsidRPr="00DC01F6" w14:paraId="63C236A6" w14:textId="77777777" w:rsidTr="0008132D">
        <w:tc>
          <w:tcPr>
            <w:tcW w:w="606" w:type="dxa"/>
          </w:tcPr>
          <w:p w14:paraId="61ADAD17"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77D910CA" wp14:editId="5D66089F">
                  <wp:extent cx="247650" cy="247650"/>
                  <wp:effectExtent l="0" t="0" r="0" b="0"/>
                  <wp:docPr id="23287775" name="صورة 23287775"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3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ED64929"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5DC182C2" w14:textId="77777777" w:rsidR="00DC01F6" w:rsidRPr="00DC01F6" w:rsidRDefault="00DC01F6" w:rsidP="00DC01F6">
            <w:pPr>
              <w:bidi/>
              <w:jc w:val="right"/>
              <w:rPr>
                <w:rFonts w:ascii="Times New Roman" w:hAnsi="Times New Roman" w:cs="Times New Roman"/>
                <w:i/>
                <w:iCs/>
                <w:color w:val="002060"/>
              </w:rPr>
            </w:pPr>
            <w:hyperlink r:id="rId31" w:history="1">
              <w:r w:rsidRPr="00DC01F6">
                <w:rPr>
                  <w:rStyle w:val="Hyperlink"/>
                  <w:rFonts w:ascii="Times New Roman" w:hAnsi="Times New Roman" w:cs="Times New Roman"/>
                  <w:i/>
                  <w:iCs/>
                  <w:color w:val="002060"/>
                </w:rPr>
                <w:t>The Hyperreflexia, Innovated Pathophysiology</w:t>
              </w:r>
            </w:hyperlink>
          </w:p>
        </w:tc>
      </w:tr>
      <w:tr w:rsidR="00DC01F6" w:rsidRPr="00DC01F6" w14:paraId="5ED79444" w14:textId="77777777" w:rsidTr="0008132D">
        <w:tc>
          <w:tcPr>
            <w:tcW w:w="606" w:type="dxa"/>
          </w:tcPr>
          <w:p w14:paraId="2CB766E8"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2E65A3B0" wp14:editId="0C456E4F">
                  <wp:extent cx="247650" cy="247650"/>
                  <wp:effectExtent l="0" t="0" r="0" b="0"/>
                  <wp:docPr id="1556442503" name="صورة 1556442503"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3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2F39BA4" w14:textId="77777777" w:rsidR="00DC01F6" w:rsidRPr="00DC01F6" w:rsidRDefault="00DC01F6" w:rsidP="00DC01F6">
            <w:pPr>
              <w:bidi/>
              <w:jc w:val="center"/>
              <w:rPr>
                <w:rFonts w:ascii="Times New Roman" w:hAnsi="Times New Roman" w:cs="Times New Roman"/>
                <w:i/>
                <w:iCs/>
                <w:color w:val="002060"/>
              </w:rPr>
            </w:pPr>
            <w:hyperlink r:id="rId33" w:history="1">
              <w:r w:rsidRPr="00DC01F6">
                <w:rPr>
                  <w:rStyle w:val="Hyperlink"/>
                  <w:rFonts w:ascii="Times New Roman" w:hAnsi="Times New Roman" w:cs="Times New Roman"/>
                  <w:i/>
                  <w:iCs/>
                  <w:color w:val="002060"/>
                </w:rPr>
                <w:t>DOI</w:t>
              </w:r>
            </w:hyperlink>
          </w:p>
        </w:tc>
        <w:tc>
          <w:tcPr>
            <w:tcW w:w="6548" w:type="dxa"/>
            <w:shd w:val="clear" w:color="auto" w:fill="auto"/>
          </w:tcPr>
          <w:p w14:paraId="26A68F63" w14:textId="77777777" w:rsidR="00DC01F6" w:rsidRPr="00DC01F6" w:rsidRDefault="00DC01F6" w:rsidP="00DC01F6">
            <w:pPr>
              <w:bidi/>
              <w:jc w:val="right"/>
              <w:rPr>
                <w:rFonts w:ascii="Times New Roman" w:hAnsi="Times New Roman" w:cs="Times New Roman"/>
                <w:i/>
                <w:iCs/>
                <w:color w:val="002060"/>
                <w:lang w:bidi="ar-SY"/>
              </w:rPr>
            </w:pPr>
            <w:hyperlink r:id="rId34" w:history="1">
              <w:r w:rsidRPr="00DC01F6">
                <w:rPr>
                  <w:rStyle w:val="Hyperlink"/>
                  <w:rFonts w:ascii="Times New Roman" w:hAnsi="Times New Roman" w:cs="Times New Roman"/>
                  <w:i/>
                  <w:iCs/>
                  <w:color w:val="002060"/>
                  <w:lang w:bidi="ar-SY"/>
                </w:rPr>
                <w:t xml:space="preserve">The Spinal Shock </w:t>
              </w:r>
            </w:hyperlink>
          </w:p>
        </w:tc>
      </w:tr>
      <w:tr w:rsidR="00DC01F6" w:rsidRPr="00DC01F6" w14:paraId="5BBDE571" w14:textId="77777777" w:rsidTr="0008132D">
        <w:tc>
          <w:tcPr>
            <w:tcW w:w="606" w:type="dxa"/>
          </w:tcPr>
          <w:p w14:paraId="0F5FE39A" w14:textId="77777777" w:rsidR="00DC01F6" w:rsidRPr="00DC01F6" w:rsidRDefault="00DC01F6" w:rsidP="00DC01F6">
            <w:pPr>
              <w:bidi/>
              <w:jc w:val="right"/>
              <w:rPr>
                <w:rFonts w:ascii="Times New Roman" w:hAnsi="Times New Roman" w:cs="Times New Roman"/>
                <w:i/>
                <w:iCs/>
                <w:noProof/>
                <w:color w:val="002060"/>
                <w:highlight w:val="yellow"/>
              </w:rPr>
            </w:pPr>
            <w:r w:rsidRPr="00DC01F6">
              <w:rPr>
                <w:rFonts w:ascii="Times New Roman" w:hAnsi="Times New Roman" w:cs="Times New Roman"/>
                <w:i/>
                <w:iCs/>
                <w:noProof/>
                <w:color w:val="002060"/>
                <w:highlight w:val="yellow"/>
              </w:rPr>
              <w:drawing>
                <wp:inline distT="0" distB="0" distL="0" distR="0" wp14:anchorId="5EA5783B" wp14:editId="0D025DBB">
                  <wp:extent cx="247650" cy="247650"/>
                  <wp:effectExtent l="0" t="0" r="0" b="0"/>
                  <wp:docPr id="658022194" name="صورة 658022194" descr="vide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3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CAB37D3" w14:textId="77777777" w:rsidR="00DC01F6" w:rsidRPr="00DC01F6" w:rsidRDefault="00DC01F6" w:rsidP="00DC01F6">
            <w:pPr>
              <w:bidi/>
              <w:jc w:val="center"/>
              <w:rPr>
                <w:rFonts w:ascii="Times New Roman" w:hAnsi="Times New Roman" w:cs="Times New Roman"/>
                <w:i/>
                <w:iCs/>
                <w:noProof/>
                <w:color w:val="002060"/>
                <w:highlight w:val="yellow"/>
              </w:rPr>
            </w:pPr>
            <w:r w:rsidRPr="00DC01F6">
              <w:rPr>
                <w:rFonts w:ascii="Times New Roman" w:hAnsi="Times New Roman" w:cs="Times New Roman"/>
                <w:i/>
                <w:iCs/>
                <w:noProof/>
                <w:color w:val="002060"/>
              </w:rPr>
              <w:t>-</w:t>
            </w:r>
          </w:p>
        </w:tc>
        <w:tc>
          <w:tcPr>
            <w:tcW w:w="6548" w:type="dxa"/>
            <w:shd w:val="clear" w:color="auto" w:fill="auto"/>
          </w:tcPr>
          <w:p w14:paraId="7F899249" w14:textId="77777777" w:rsidR="00DC01F6" w:rsidRPr="00DC01F6" w:rsidRDefault="00DC01F6" w:rsidP="00DC01F6">
            <w:pPr>
              <w:bidi/>
              <w:jc w:val="right"/>
              <w:rPr>
                <w:rFonts w:ascii="Times New Roman" w:hAnsi="Times New Roman" w:cs="Times New Roman"/>
                <w:i/>
                <w:iCs/>
                <w:color w:val="002060"/>
              </w:rPr>
            </w:pPr>
            <w:hyperlink r:id="rId36" w:history="1">
              <w:r w:rsidRPr="00DC01F6">
                <w:rPr>
                  <w:rStyle w:val="Hyperlink"/>
                  <w:rFonts w:ascii="Times New Roman" w:hAnsi="Times New Roman" w:cs="Times New Roman"/>
                  <w:i/>
                  <w:iCs/>
                  <w:color w:val="002060"/>
                </w:rPr>
                <w:t>The Spinal Injury, the Pathophysiology of the Spinal Shock, the Pathophysiology of the Hyperreflexia</w:t>
              </w:r>
            </w:hyperlink>
          </w:p>
        </w:tc>
      </w:tr>
      <w:tr w:rsidR="00DC01F6" w:rsidRPr="00DC01F6" w14:paraId="2ACBD238" w14:textId="77777777" w:rsidTr="0008132D">
        <w:tc>
          <w:tcPr>
            <w:tcW w:w="606" w:type="dxa"/>
          </w:tcPr>
          <w:p w14:paraId="1F1801AF"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lastRenderedPageBreak/>
              <w:drawing>
                <wp:inline distT="0" distB="0" distL="0" distR="0" wp14:anchorId="2ED290CC" wp14:editId="5F09AEFC">
                  <wp:extent cx="247650" cy="247650"/>
                  <wp:effectExtent l="0" t="0" r="0" b="0"/>
                  <wp:docPr id="250762123" name="صورة 250762123" descr="vide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3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705640C" w14:textId="77777777" w:rsidR="00DC01F6" w:rsidRPr="00DC01F6" w:rsidRDefault="00DC01F6" w:rsidP="00DC01F6">
            <w:pPr>
              <w:bidi/>
              <w:jc w:val="center"/>
              <w:rPr>
                <w:rFonts w:ascii="Times New Roman" w:hAnsi="Times New Roman" w:cs="Times New Roman"/>
                <w:i/>
                <w:iCs/>
                <w:color w:val="002060"/>
                <w:lang w:bidi="ar-SY"/>
              </w:rPr>
            </w:pPr>
            <w:hyperlink r:id="rId37" w:history="1">
              <w:r w:rsidRPr="00DC01F6">
                <w:rPr>
                  <w:rStyle w:val="Hyperlink"/>
                  <w:rFonts w:ascii="Times New Roman" w:hAnsi="Times New Roman" w:cs="Times New Roman"/>
                  <w:i/>
                  <w:iCs/>
                  <w:color w:val="002060"/>
                </w:rPr>
                <w:t>DOI</w:t>
              </w:r>
            </w:hyperlink>
          </w:p>
        </w:tc>
        <w:tc>
          <w:tcPr>
            <w:tcW w:w="6548" w:type="dxa"/>
            <w:shd w:val="clear" w:color="auto" w:fill="auto"/>
          </w:tcPr>
          <w:p w14:paraId="24DC1985" w14:textId="77777777" w:rsidR="00DC01F6" w:rsidRPr="00DC01F6" w:rsidRDefault="00DC01F6" w:rsidP="00DC01F6">
            <w:pPr>
              <w:bidi/>
              <w:jc w:val="right"/>
              <w:rPr>
                <w:rFonts w:ascii="Times New Roman" w:hAnsi="Times New Roman" w:cs="Times New Roman"/>
                <w:i/>
                <w:iCs/>
                <w:color w:val="002060"/>
              </w:rPr>
            </w:pPr>
            <w:hyperlink r:id="rId38" w:history="1">
              <w:r w:rsidRPr="00DC01F6">
                <w:rPr>
                  <w:rStyle w:val="Hyperlink"/>
                  <w:rFonts w:ascii="Times New Roman" w:hAnsi="Times New Roman" w:cs="Times New Roman"/>
                  <w:i/>
                  <w:iCs/>
                  <w:color w:val="002060"/>
                </w:rPr>
                <w:t>Upper Motor Neuron Lesions, the Pathophysiology of the Symptomatology</w:t>
              </w:r>
            </w:hyperlink>
          </w:p>
        </w:tc>
      </w:tr>
      <w:tr w:rsidR="00DC01F6" w:rsidRPr="00DC01F6" w14:paraId="4804207B" w14:textId="77777777" w:rsidTr="0008132D">
        <w:tc>
          <w:tcPr>
            <w:tcW w:w="606" w:type="dxa"/>
          </w:tcPr>
          <w:p w14:paraId="684C6C15"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118AE153" wp14:editId="17F2F696">
                  <wp:extent cx="247650" cy="247650"/>
                  <wp:effectExtent l="0" t="0" r="0" b="0"/>
                  <wp:docPr id="947313913" name="صورة 947313913"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3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6DB553E"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37620FC7" w14:textId="77777777" w:rsidR="00DC01F6" w:rsidRPr="00DC01F6" w:rsidRDefault="00DC01F6" w:rsidP="00DC01F6">
            <w:pPr>
              <w:bidi/>
              <w:jc w:val="right"/>
              <w:rPr>
                <w:rFonts w:ascii="Times New Roman" w:hAnsi="Times New Roman" w:cs="Times New Roman"/>
                <w:i/>
                <w:iCs/>
                <w:color w:val="002060"/>
              </w:rPr>
            </w:pPr>
            <w:hyperlink r:id="rId40" w:history="1">
              <w:r w:rsidRPr="00DC01F6">
                <w:rPr>
                  <w:rStyle w:val="Hyperlink"/>
                  <w:rFonts w:ascii="Times New Roman" w:hAnsi="Times New Roman" w:cs="Times New Roman"/>
                  <w:i/>
                  <w:iCs/>
                  <w:color w:val="002060"/>
                </w:rPr>
                <w:t>The Hyperreflexia (1), the Pathophysiology of Hyperactivity</w:t>
              </w:r>
            </w:hyperlink>
          </w:p>
        </w:tc>
      </w:tr>
      <w:tr w:rsidR="00DC01F6" w:rsidRPr="00DC01F6" w14:paraId="30C78C19" w14:textId="77777777" w:rsidTr="0008132D">
        <w:tc>
          <w:tcPr>
            <w:tcW w:w="606" w:type="dxa"/>
          </w:tcPr>
          <w:p w14:paraId="615EEAB2"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EEA8C44" wp14:editId="6713FA3F">
                  <wp:extent cx="247650" cy="247650"/>
                  <wp:effectExtent l="0" t="0" r="0" b="0"/>
                  <wp:docPr id="612941473" name="صورة 612941473"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4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15E8A9B"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2F80AE9" w14:textId="77777777" w:rsidR="00DC01F6" w:rsidRPr="00DC01F6" w:rsidRDefault="00DC01F6" w:rsidP="00DC01F6">
            <w:pPr>
              <w:bidi/>
              <w:jc w:val="right"/>
              <w:rPr>
                <w:rFonts w:ascii="Times New Roman" w:hAnsi="Times New Roman" w:cs="Times New Roman"/>
                <w:i/>
                <w:iCs/>
                <w:color w:val="002060"/>
              </w:rPr>
            </w:pPr>
            <w:hyperlink r:id="rId42" w:history="1">
              <w:r w:rsidRPr="00DC01F6">
                <w:rPr>
                  <w:rStyle w:val="Hyperlink"/>
                  <w:rFonts w:ascii="Times New Roman" w:hAnsi="Times New Roman" w:cs="Times New Roman"/>
                  <w:i/>
                  <w:iCs/>
                  <w:color w:val="002060"/>
                </w:rPr>
                <w:t>The Hyperreflexia (2), the Pathophysiology of Bilateral Responses</w:t>
              </w:r>
            </w:hyperlink>
          </w:p>
        </w:tc>
      </w:tr>
      <w:tr w:rsidR="00DC01F6" w:rsidRPr="00DC01F6" w14:paraId="5D8D8172" w14:textId="77777777" w:rsidTr="0008132D">
        <w:tc>
          <w:tcPr>
            <w:tcW w:w="606" w:type="dxa"/>
          </w:tcPr>
          <w:p w14:paraId="725673DF"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4743229" wp14:editId="78B4F840">
                  <wp:extent cx="247650" cy="247650"/>
                  <wp:effectExtent l="0" t="0" r="0" b="0"/>
                  <wp:docPr id="1463032907" name="صورة 1463032907"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4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9A81537"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4042CBB4" w14:textId="77777777" w:rsidR="00DC01F6" w:rsidRPr="00DC01F6" w:rsidRDefault="00DC01F6" w:rsidP="00DC01F6">
            <w:pPr>
              <w:bidi/>
              <w:jc w:val="right"/>
              <w:rPr>
                <w:rFonts w:ascii="Times New Roman" w:hAnsi="Times New Roman" w:cs="Times New Roman"/>
                <w:i/>
                <w:iCs/>
                <w:color w:val="002060"/>
              </w:rPr>
            </w:pPr>
            <w:hyperlink r:id="rId44" w:history="1">
              <w:r w:rsidRPr="00DC01F6">
                <w:rPr>
                  <w:rStyle w:val="Hyperlink"/>
                  <w:rFonts w:ascii="Times New Roman" w:hAnsi="Times New Roman" w:cs="Times New Roman"/>
                  <w:i/>
                  <w:iCs/>
                  <w:color w:val="002060"/>
                </w:rPr>
                <w:t>The Hyperreflexia (3), the Pathophysiology of Extended Hyperreflex</w:t>
              </w:r>
            </w:hyperlink>
          </w:p>
        </w:tc>
      </w:tr>
      <w:tr w:rsidR="00DC01F6" w:rsidRPr="00DC01F6" w14:paraId="16E1FB37" w14:textId="77777777" w:rsidTr="0008132D">
        <w:tc>
          <w:tcPr>
            <w:tcW w:w="606" w:type="dxa"/>
          </w:tcPr>
          <w:p w14:paraId="18ABD014"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1A4B9A4" wp14:editId="3772B54D">
                  <wp:extent cx="247650" cy="247650"/>
                  <wp:effectExtent l="0" t="0" r="0" b="0"/>
                  <wp:docPr id="116560518" name="صورة 116560518"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4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25A44B1"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2C0A0156" w14:textId="77777777" w:rsidR="00DC01F6" w:rsidRPr="00DC01F6" w:rsidRDefault="00DC01F6" w:rsidP="00DC01F6">
            <w:pPr>
              <w:bidi/>
              <w:jc w:val="right"/>
              <w:rPr>
                <w:rFonts w:ascii="Times New Roman" w:hAnsi="Times New Roman" w:cs="Times New Roman"/>
                <w:i/>
                <w:iCs/>
                <w:color w:val="002060"/>
                <w:u w:val="single"/>
              </w:rPr>
            </w:pPr>
            <w:hyperlink r:id="rId46" w:history="1">
              <w:r w:rsidRPr="00DC01F6">
                <w:rPr>
                  <w:rStyle w:val="Hyperlink"/>
                  <w:rFonts w:ascii="Times New Roman" w:hAnsi="Times New Roman" w:cs="Times New Roman"/>
                  <w:i/>
                  <w:iCs/>
                  <w:color w:val="002060"/>
                </w:rPr>
                <w:t>The Hyperreflexia (4), the Pathophysiology of Multi-Response Hyperreflex</w:t>
              </w:r>
            </w:hyperlink>
          </w:p>
        </w:tc>
      </w:tr>
      <w:tr w:rsidR="00DC01F6" w:rsidRPr="00DC01F6" w14:paraId="61B250AF" w14:textId="77777777" w:rsidTr="0008132D">
        <w:tc>
          <w:tcPr>
            <w:tcW w:w="606" w:type="dxa"/>
          </w:tcPr>
          <w:p w14:paraId="766F1E94"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43" w:type="dxa"/>
            <w:shd w:val="clear" w:color="auto" w:fill="auto"/>
          </w:tcPr>
          <w:p w14:paraId="1FF51D69"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1976128C" w14:textId="77777777" w:rsidR="00DC01F6" w:rsidRPr="00DC01F6" w:rsidRDefault="00DC01F6" w:rsidP="00DC01F6">
            <w:pPr>
              <w:bidi/>
              <w:jc w:val="right"/>
              <w:rPr>
                <w:rFonts w:ascii="Times New Roman" w:hAnsi="Times New Roman" w:cs="Times New Roman"/>
                <w:i/>
                <w:iCs/>
                <w:color w:val="002060"/>
              </w:rPr>
            </w:pPr>
            <w:hyperlink r:id="rId47" w:history="1">
              <w:r w:rsidRPr="00DC01F6">
                <w:rPr>
                  <w:rStyle w:val="Hyperlink"/>
                  <w:rFonts w:ascii="Times New Roman" w:hAnsi="Times New Roman" w:cs="Times New Roman"/>
                  <w:i/>
                  <w:iCs/>
                  <w:color w:val="002060"/>
                </w:rPr>
                <w:t>The pathophysiology of Triple flexion Reflex</w:t>
              </w:r>
            </w:hyperlink>
          </w:p>
        </w:tc>
      </w:tr>
      <w:tr w:rsidR="00DC01F6" w:rsidRPr="00DC01F6" w14:paraId="477051D5" w14:textId="77777777" w:rsidTr="0008132D">
        <w:tc>
          <w:tcPr>
            <w:tcW w:w="606" w:type="dxa"/>
          </w:tcPr>
          <w:p w14:paraId="10CE42E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6A213F4" wp14:editId="52E44E55">
                  <wp:extent cx="247650" cy="247650"/>
                  <wp:effectExtent l="0" t="0" r="0" b="0"/>
                  <wp:docPr id="901179781" name="صورة 901179781"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4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3E8B4DD"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216F572E" w14:textId="77777777" w:rsidR="00DC01F6" w:rsidRPr="00DC01F6" w:rsidRDefault="00DC01F6" w:rsidP="00DC01F6">
            <w:pPr>
              <w:bidi/>
              <w:jc w:val="right"/>
              <w:rPr>
                <w:rFonts w:ascii="Times New Roman" w:hAnsi="Times New Roman" w:cs="Times New Roman"/>
                <w:i/>
                <w:iCs/>
                <w:color w:val="002060"/>
              </w:rPr>
            </w:pPr>
            <w:hyperlink r:id="rId49" w:history="1">
              <w:r w:rsidRPr="00DC01F6">
                <w:rPr>
                  <w:rStyle w:val="Hyperlink"/>
                  <w:rFonts w:ascii="Times New Roman" w:hAnsi="Times New Roman" w:cs="Times New Roman"/>
                  <w:i/>
                  <w:iCs/>
                  <w:color w:val="002060"/>
                </w:rPr>
                <w:t>The Clonus, 1</w:t>
              </w:r>
              <w:r w:rsidRPr="00DC01F6">
                <w:rPr>
                  <w:rStyle w:val="Hyperlink"/>
                  <w:rFonts w:ascii="Times New Roman" w:hAnsi="Times New Roman" w:cs="Times New Roman"/>
                  <w:i/>
                  <w:iCs/>
                  <w:color w:val="002060"/>
                  <w:vertAlign w:val="superscript"/>
                </w:rPr>
                <w:t>st</w:t>
              </w:r>
              <w:r w:rsidRPr="00DC01F6">
                <w:rPr>
                  <w:rStyle w:val="Hyperlink"/>
                  <w:rFonts w:ascii="Times New Roman" w:hAnsi="Times New Roman" w:cs="Times New Roman"/>
                  <w:i/>
                  <w:iCs/>
                  <w:color w:val="002060"/>
                </w:rPr>
                <w:t xml:space="preserve"> Hypothesis of Pathophysiology</w:t>
              </w:r>
            </w:hyperlink>
          </w:p>
        </w:tc>
      </w:tr>
      <w:tr w:rsidR="00DC01F6" w:rsidRPr="00DC01F6" w14:paraId="2C7E7ECE" w14:textId="77777777" w:rsidTr="0008132D">
        <w:tc>
          <w:tcPr>
            <w:tcW w:w="606" w:type="dxa"/>
          </w:tcPr>
          <w:p w14:paraId="3B003537"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1B9DF2CA" wp14:editId="1577F60B">
                  <wp:extent cx="247650" cy="247650"/>
                  <wp:effectExtent l="0" t="0" r="0" b="0"/>
                  <wp:docPr id="1497101421" name="صورة 1497101421" descr="vide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5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2065AD8"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18D7DE79" w14:textId="77777777" w:rsidR="00DC01F6" w:rsidRPr="00DC01F6" w:rsidRDefault="00DC01F6" w:rsidP="00DC01F6">
            <w:pPr>
              <w:bidi/>
              <w:jc w:val="right"/>
              <w:rPr>
                <w:rFonts w:ascii="Times New Roman" w:hAnsi="Times New Roman" w:cs="Times New Roman"/>
                <w:i/>
                <w:iCs/>
                <w:color w:val="002060"/>
              </w:rPr>
            </w:pPr>
            <w:hyperlink r:id="rId51" w:history="1">
              <w:r w:rsidRPr="00DC01F6">
                <w:rPr>
                  <w:rStyle w:val="Hyperlink"/>
                  <w:rFonts w:ascii="Times New Roman" w:hAnsi="Times New Roman" w:cs="Times New Roman"/>
                  <w:i/>
                  <w:iCs/>
                  <w:color w:val="002060"/>
                </w:rPr>
                <w:t>The Clonus, 2</w:t>
              </w:r>
              <w:r w:rsidRPr="00DC01F6">
                <w:rPr>
                  <w:rStyle w:val="Hyperlink"/>
                  <w:rFonts w:ascii="Times New Roman" w:hAnsi="Times New Roman" w:cs="Times New Roman"/>
                  <w:i/>
                  <w:iCs/>
                  <w:color w:val="002060"/>
                  <w:vertAlign w:val="superscript"/>
                </w:rPr>
                <w:t>nd</w:t>
              </w:r>
              <w:r w:rsidRPr="00DC01F6">
                <w:rPr>
                  <w:rStyle w:val="Hyperlink"/>
                  <w:rFonts w:ascii="Times New Roman" w:hAnsi="Times New Roman" w:cs="Times New Roman"/>
                  <w:i/>
                  <w:iCs/>
                  <w:color w:val="002060"/>
                </w:rPr>
                <w:t xml:space="preserve"> Hypothesis of Pathophysiology</w:t>
              </w:r>
            </w:hyperlink>
          </w:p>
        </w:tc>
      </w:tr>
      <w:tr w:rsidR="00DC01F6" w:rsidRPr="00DC01F6" w14:paraId="0EE698ED" w14:textId="77777777" w:rsidTr="0008132D">
        <w:tc>
          <w:tcPr>
            <w:tcW w:w="606" w:type="dxa"/>
          </w:tcPr>
          <w:p w14:paraId="0BD37D2E"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626C27D" wp14:editId="07FFFB9F">
                  <wp:extent cx="247650" cy="247650"/>
                  <wp:effectExtent l="0" t="0" r="0" b="0"/>
                  <wp:docPr id="106548851" name="صورة 106548851"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5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B76071B" w14:textId="77777777" w:rsidR="00DC01F6" w:rsidRPr="00DC01F6" w:rsidRDefault="00DC01F6" w:rsidP="00DC01F6">
            <w:pPr>
              <w:bidi/>
              <w:jc w:val="center"/>
              <w:rPr>
                <w:rFonts w:ascii="Times New Roman" w:hAnsi="Times New Roman" w:cs="Times New Roman"/>
                <w:i/>
                <w:iCs/>
                <w:noProof/>
                <w:color w:val="002060"/>
              </w:rPr>
            </w:pPr>
            <w:hyperlink r:id="rId53" w:history="1">
              <w:r w:rsidRPr="00DC01F6">
                <w:rPr>
                  <w:rStyle w:val="Hyperlink"/>
                  <w:rFonts w:ascii="Times New Roman" w:hAnsi="Times New Roman" w:cs="Times New Roman"/>
                  <w:i/>
                  <w:iCs/>
                  <w:noProof/>
                  <w:color w:val="002060"/>
                </w:rPr>
                <w:t>DOI</w:t>
              </w:r>
            </w:hyperlink>
          </w:p>
        </w:tc>
        <w:tc>
          <w:tcPr>
            <w:tcW w:w="6548" w:type="dxa"/>
            <w:shd w:val="clear" w:color="auto" w:fill="auto"/>
          </w:tcPr>
          <w:p w14:paraId="09FB75E5" w14:textId="77777777" w:rsidR="00DC01F6" w:rsidRPr="00DC01F6" w:rsidRDefault="00DC01F6" w:rsidP="00DC01F6">
            <w:pPr>
              <w:bidi/>
              <w:jc w:val="right"/>
              <w:rPr>
                <w:rFonts w:ascii="Times New Roman" w:hAnsi="Times New Roman" w:cs="Times New Roman"/>
                <w:i/>
                <w:iCs/>
                <w:color w:val="002060"/>
              </w:rPr>
            </w:pPr>
            <w:hyperlink r:id="rId54" w:history="1">
              <w:r w:rsidRPr="00DC01F6">
                <w:rPr>
                  <w:rStyle w:val="Hyperlink"/>
                  <w:rFonts w:ascii="Times New Roman" w:hAnsi="Times New Roman" w:cs="Times New Roman"/>
                  <w:i/>
                  <w:iCs/>
                  <w:color w:val="002060"/>
                </w:rPr>
                <w:t>The Clonus, Two Hypotheses of Pathophysiology</w:t>
              </w:r>
            </w:hyperlink>
          </w:p>
        </w:tc>
      </w:tr>
      <w:tr w:rsidR="00DC01F6" w:rsidRPr="00DC01F6" w14:paraId="44A77236" w14:textId="77777777" w:rsidTr="0008132D">
        <w:tc>
          <w:tcPr>
            <w:tcW w:w="606" w:type="dxa"/>
          </w:tcPr>
          <w:p w14:paraId="3F85818E"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7FC80D08"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38A8F40D"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7723A660" w14:textId="77777777" w:rsidTr="0008132D">
        <w:tc>
          <w:tcPr>
            <w:tcW w:w="606" w:type="dxa"/>
          </w:tcPr>
          <w:p w14:paraId="66D5532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264BDCF" wp14:editId="6DD266C5">
                  <wp:extent cx="247650" cy="247650"/>
                  <wp:effectExtent l="0" t="0" r="0" b="0"/>
                  <wp:docPr id="1923403312" name="صورة 1923403312"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0E35788" w14:textId="77777777" w:rsidR="00DC01F6" w:rsidRPr="00DC01F6" w:rsidRDefault="00DC01F6" w:rsidP="00DC01F6">
            <w:pPr>
              <w:bidi/>
              <w:jc w:val="center"/>
              <w:rPr>
                <w:rFonts w:ascii="Times New Roman" w:hAnsi="Times New Roman" w:cs="Times New Roman"/>
                <w:i/>
                <w:iCs/>
                <w:color w:val="002060"/>
                <w:lang w:bidi="ar-SY"/>
              </w:rPr>
            </w:pPr>
            <w:hyperlink r:id="rId56" w:history="1">
              <w:r w:rsidRPr="00DC01F6">
                <w:rPr>
                  <w:rStyle w:val="Hyperlink"/>
                  <w:rFonts w:ascii="Times New Roman" w:hAnsi="Times New Roman" w:cs="Times New Roman"/>
                  <w:i/>
                  <w:iCs/>
                  <w:color w:val="002060"/>
                </w:rPr>
                <w:t>DOI</w:t>
              </w:r>
            </w:hyperlink>
          </w:p>
        </w:tc>
        <w:tc>
          <w:tcPr>
            <w:tcW w:w="6548" w:type="dxa"/>
            <w:shd w:val="clear" w:color="auto" w:fill="auto"/>
          </w:tcPr>
          <w:p w14:paraId="4CA1D2E0" w14:textId="77777777" w:rsidR="00DC01F6" w:rsidRPr="00DC01F6" w:rsidRDefault="00DC01F6" w:rsidP="00DC01F6">
            <w:pPr>
              <w:bidi/>
              <w:jc w:val="right"/>
              <w:rPr>
                <w:rFonts w:ascii="Times New Roman" w:hAnsi="Times New Roman" w:cs="Times New Roman"/>
                <w:i/>
                <w:iCs/>
                <w:color w:val="002060"/>
                <w:lang w:bidi="ar-SY"/>
              </w:rPr>
            </w:pPr>
            <w:hyperlink r:id="rId57" w:history="1">
              <w:r w:rsidRPr="00DC01F6">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DC01F6" w:rsidRPr="00DC01F6" w14:paraId="0C5DCE8B" w14:textId="77777777" w:rsidTr="0008132D">
        <w:tc>
          <w:tcPr>
            <w:tcW w:w="606" w:type="dxa"/>
          </w:tcPr>
          <w:p w14:paraId="2DB2AA4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BBD72BA" wp14:editId="6DE72E59">
                  <wp:extent cx="247650" cy="247650"/>
                  <wp:effectExtent l="0" t="0" r="0" b="0"/>
                  <wp:docPr id="696827859" name="صورة 696827859"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A3A89B5" w14:textId="77777777" w:rsidR="00DC01F6" w:rsidRPr="00DC01F6" w:rsidRDefault="00DC01F6" w:rsidP="00DC01F6">
            <w:pPr>
              <w:bidi/>
              <w:jc w:val="center"/>
              <w:rPr>
                <w:rFonts w:ascii="Times New Roman" w:hAnsi="Times New Roman" w:cs="Times New Roman"/>
                <w:i/>
                <w:iCs/>
                <w:color w:val="002060"/>
                <w:lang w:bidi="ar-SY"/>
              </w:rPr>
            </w:pPr>
            <w:r w:rsidRPr="00DC01F6">
              <w:rPr>
                <w:rFonts w:ascii="Times New Roman" w:hAnsi="Times New Roman" w:cs="Times New Roman"/>
                <w:i/>
                <w:iCs/>
                <w:color w:val="002060"/>
                <w:lang w:bidi="ar-SY"/>
              </w:rPr>
              <w:t>-</w:t>
            </w:r>
          </w:p>
        </w:tc>
        <w:tc>
          <w:tcPr>
            <w:tcW w:w="6548" w:type="dxa"/>
            <w:shd w:val="clear" w:color="auto" w:fill="auto"/>
          </w:tcPr>
          <w:p w14:paraId="72C1B586" w14:textId="77777777" w:rsidR="00DC01F6" w:rsidRPr="00DC01F6" w:rsidRDefault="00DC01F6" w:rsidP="00DC01F6">
            <w:pPr>
              <w:bidi/>
              <w:jc w:val="right"/>
              <w:rPr>
                <w:rFonts w:ascii="Times New Roman" w:hAnsi="Times New Roman" w:cs="Times New Roman"/>
                <w:i/>
                <w:iCs/>
                <w:color w:val="002060"/>
                <w:lang w:bidi="ar-SY"/>
              </w:rPr>
            </w:pPr>
            <w:hyperlink r:id="rId59" w:history="1">
              <w:r w:rsidRPr="00DC01F6">
                <w:rPr>
                  <w:rStyle w:val="Hyperlink"/>
                  <w:rFonts w:ascii="Times New Roman" w:hAnsi="Times New Roman" w:cs="Times New Roman"/>
                  <w:i/>
                  <w:iCs/>
                  <w:color w:val="002060"/>
                  <w:lang w:bidi="ar-SY"/>
                </w:rPr>
                <w:t>The Nerve Transmission through Neural Fiber (1), The Action Pressure Waves</w:t>
              </w:r>
            </w:hyperlink>
          </w:p>
        </w:tc>
      </w:tr>
      <w:tr w:rsidR="00DC01F6" w:rsidRPr="00DC01F6" w14:paraId="50F7B83F" w14:textId="77777777" w:rsidTr="0008132D">
        <w:tc>
          <w:tcPr>
            <w:tcW w:w="606" w:type="dxa"/>
          </w:tcPr>
          <w:p w14:paraId="05C95D87"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8E9F1EF" wp14:editId="21F3435B">
                  <wp:extent cx="247650" cy="247650"/>
                  <wp:effectExtent l="0" t="0" r="0" b="0"/>
                  <wp:docPr id="2132855194" name="صورة 2132855194"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6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915ABE8" w14:textId="77777777" w:rsidR="00DC01F6" w:rsidRPr="00DC01F6" w:rsidRDefault="00DC01F6" w:rsidP="00DC01F6">
            <w:pPr>
              <w:bidi/>
              <w:jc w:val="center"/>
              <w:rPr>
                <w:rFonts w:ascii="Times New Roman" w:hAnsi="Times New Roman" w:cs="Times New Roman"/>
                <w:i/>
                <w:iCs/>
                <w:color w:val="002060"/>
                <w:lang w:bidi="ar-SY"/>
              </w:rPr>
            </w:pPr>
            <w:r w:rsidRPr="00DC01F6">
              <w:rPr>
                <w:rFonts w:ascii="Times New Roman" w:hAnsi="Times New Roman" w:cs="Times New Roman"/>
                <w:i/>
                <w:iCs/>
                <w:color w:val="002060"/>
                <w:lang w:bidi="ar-SY"/>
              </w:rPr>
              <w:t>-</w:t>
            </w:r>
          </w:p>
        </w:tc>
        <w:tc>
          <w:tcPr>
            <w:tcW w:w="6548" w:type="dxa"/>
            <w:shd w:val="clear" w:color="auto" w:fill="auto"/>
          </w:tcPr>
          <w:p w14:paraId="6F70AF08" w14:textId="77777777" w:rsidR="00DC01F6" w:rsidRPr="00DC01F6" w:rsidRDefault="00DC01F6" w:rsidP="00DC01F6">
            <w:pPr>
              <w:bidi/>
              <w:jc w:val="right"/>
              <w:rPr>
                <w:rFonts w:ascii="Times New Roman" w:hAnsi="Times New Roman" w:cs="Times New Roman"/>
                <w:i/>
                <w:iCs/>
                <w:color w:val="002060"/>
                <w:lang w:bidi="ar-SY"/>
              </w:rPr>
            </w:pPr>
            <w:hyperlink r:id="rId61" w:history="1">
              <w:r w:rsidRPr="00DC01F6">
                <w:rPr>
                  <w:rStyle w:val="Hyperlink"/>
                  <w:rFonts w:ascii="Times New Roman" w:hAnsi="Times New Roman" w:cs="Times New Roman"/>
                  <w:i/>
                  <w:iCs/>
                  <w:color w:val="002060"/>
                  <w:lang w:bidi="ar-SY"/>
                </w:rPr>
                <w:t>The Nerve Transmission through Neural Fiber (2), The Action Potentials</w:t>
              </w:r>
            </w:hyperlink>
          </w:p>
        </w:tc>
      </w:tr>
      <w:tr w:rsidR="00DC01F6" w:rsidRPr="00DC01F6" w14:paraId="192F4CC7" w14:textId="77777777" w:rsidTr="0008132D">
        <w:tc>
          <w:tcPr>
            <w:tcW w:w="606" w:type="dxa"/>
          </w:tcPr>
          <w:p w14:paraId="4A6429EB"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C6BB242" wp14:editId="1AA24A4C">
                  <wp:extent cx="247650" cy="247650"/>
                  <wp:effectExtent l="0" t="0" r="0" b="0"/>
                  <wp:docPr id="1083712250" name="صورة 1083712250"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6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FA8FED3" w14:textId="77777777" w:rsidR="00DC01F6" w:rsidRPr="00DC01F6" w:rsidRDefault="00DC01F6" w:rsidP="00DC01F6">
            <w:pPr>
              <w:bidi/>
              <w:jc w:val="center"/>
              <w:rPr>
                <w:rFonts w:ascii="Times New Roman" w:hAnsi="Times New Roman" w:cs="Times New Roman"/>
                <w:i/>
                <w:iCs/>
                <w:color w:val="002060"/>
                <w:lang w:bidi="ar-SY"/>
              </w:rPr>
            </w:pPr>
            <w:r w:rsidRPr="00DC01F6">
              <w:rPr>
                <w:rFonts w:ascii="Times New Roman" w:hAnsi="Times New Roman" w:cs="Times New Roman"/>
                <w:i/>
                <w:iCs/>
                <w:color w:val="002060"/>
                <w:lang w:bidi="ar-SY"/>
              </w:rPr>
              <w:t>-</w:t>
            </w:r>
          </w:p>
        </w:tc>
        <w:tc>
          <w:tcPr>
            <w:tcW w:w="6548" w:type="dxa"/>
            <w:shd w:val="clear" w:color="auto" w:fill="auto"/>
          </w:tcPr>
          <w:p w14:paraId="1144D86B" w14:textId="77777777" w:rsidR="00DC01F6" w:rsidRPr="00DC01F6" w:rsidRDefault="00DC01F6" w:rsidP="00DC01F6">
            <w:pPr>
              <w:bidi/>
              <w:jc w:val="right"/>
              <w:rPr>
                <w:rFonts w:ascii="Times New Roman" w:hAnsi="Times New Roman" w:cs="Times New Roman"/>
                <w:i/>
                <w:iCs/>
                <w:color w:val="002060"/>
                <w:lang w:bidi="ar-SY"/>
              </w:rPr>
            </w:pPr>
            <w:hyperlink r:id="rId63" w:history="1">
              <w:r w:rsidRPr="00DC01F6">
                <w:rPr>
                  <w:rStyle w:val="Hyperlink"/>
                  <w:rFonts w:ascii="Times New Roman" w:hAnsi="Times New Roman" w:cs="Times New Roman"/>
                  <w:i/>
                  <w:iCs/>
                  <w:color w:val="002060"/>
                  <w:lang w:bidi="ar-SY"/>
                </w:rPr>
                <w:t>The Nerve Transmission through Neural Fiber (3), The Action Electrical Currents</w:t>
              </w:r>
            </w:hyperlink>
          </w:p>
        </w:tc>
      </w:tr>
      <w:tr w:rsidR="00DC01F6" w:rsidRPr="00DC01F6" w14:paraId="2E601CA7" w14:textId="77777777" w:rsidTr="0008132D">
        <w:tc>
          <w:tcPr>
            <w:tcW w:w="606" w:type="dxa"/>
          </w:tcPr>
          <w:p w14:paraId="46A121D8"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F09018D" wp14:editId="778D640C">
                  <wp:extent cx="247650" cy="247650"/>
                  <wp:effectExtent l="0" t="0" r="0" b="0"/>
                  <wp:docPr id="2" name="صورة 2"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E9C341C" w14:textId="77777777" w:rsidR="00DC01F6" w:rsidRPr="00DC01F6" w:rsidRDefault="00DC01F6" w:rsidP="00DC01F6">
            <w:pPr>
              <w:bidi/>
              <w:jc w:val="center"/>
              <w:rPr>
                <w:rFonts w:ascii="Times New Roman" w:hAnsi="Times New Roman" w:cs="Times New Roman"/>
                <w:i/>
                <w:iCs/>
                <w:noProof/>
                <w:color w:val="002060"/>
              </w:rPr>
            </w:pPr>
            <w:bookmarkStart w:id="5" w:name="_Hlk194431116"/>
            <w:r w:rsidRPr="00DC01F6">
              <w:rPr>
                <w:rFonts w:ascii="Times New Roman" w:hAnsi="Times New Roman" w:cs="Times New Roman"/>
                <w:i/>
                <w:iCs/>
                <w:noProof/>
                <w:color w:val="002060"/>
              </w:rPr>
              <w:t>-</w:t>
            </w:r>
          </w:p>
        </w:tc>
        <w:tc>
          <w:tcPr>
            <w:tcW w:w="6548" w:type="dxa"/>
            <w:shd w:val="clear" w:color="auto" w:fill="auto"/>
          </w:tcPr>
          <w:p w14:paraId="3987EB71" w14:textId="77777777" w:rsidR="00DC01F6" w:rsidRPr="00DC01F6" w:rsidRDefault="00DC01F6" w:rsidP="00DC01F6">
            <w:pPr>
              <w:bidi/>
              <w:jc w:val="right"/>
              <w:rPr>
                <w:rFonts w:ascii="Times New Roman" w:hAnsi="Times New Roman" w:cs="Times New Roman"/>
                <w:i/>
                <w:iCs/>
                <w:color w:val="002060"/>
              </w:rPr>
            </w:pPr>
            <w:hyperlink r:id="rId65" w:history="1">
              <w:r w:rsidRPr="00DC01F6">
                <w:rPr>
                  <w:rStyle w:val="Hyperlink"/>
                  <w:rFonts w:ascii="Times New Roman" w:hAnsi="Times New Roman" w:cs="Times New Roman"/>
                  <w:i/>
                  <w:iCs/>
                  <w:color w:val="002060"/>
                </w:rPr>
                <w:t>The Function of Standard Action Potentials &amp; Currents</w:t>
              </w:r>
            </w:hyperlink>
          </w:p>
        </w:tc>
      </w:tr>
      <w:tr w:rsidR="00DC01F6" w:rsidRPr="00DC01F6" w14:paraId="19236A7E" w14:textId="77777777" w:rsidTr="0008132D">
        <w:tc>
          <w:tcPr>
            <w:tcW w:w="606" w:type="dxa"/>
          </w:tcPr>
          <w:p w14:paraId="3837FAE6"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6441ACC" wp14:editId="7DC4B017">
                  <wp:extent cx="247650" cy="247650"/>
                  <wp:effectExtent l="0" t="0" r="0" b="0"/>
                  <wp:docPr id="1519902077" name="صورة 1519902077"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6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5"/>
        <w:tc>
          <w:tcPr>
            <w:tcW w:w="643" w:type="dxa"/>
            <w:shd w:val="clear" w:color="auto" w:fill="auto"/>
          </w:tcPr>
          <w:p w14:paraId="56A1274A" w14:textId="77777777" w:rsidR="00DC01F6" w:rsidRPr="00DC01F6" w:rsidRDefault="00DC01F6" w:rsidP="00DC01F6">
            <w:pPr>
              <w:bidi/>
              <w:jc w:val="center"/>
              <w:rPr>
                <w:rFonts w:ascii="Times New Roman" w:hAnsi="Times New Roman" w:cs="Times New Roman"/>
                <w:i/>
                <w:iCs/>
                <w:color w:val="002060"/>
                <w:lang w:bidi="ar-SY"/>
              </w:rPr>
            </w:pPr>
            <w:r w:rsidRPr="00DC01F6">
              <w:rPr>
                <w:rFonts w:ascii="Times New Roman" w:hAnsi="Times New Roman" w:cs="Times New Roman"/>
                <w:i/>
                <w:iCs/>
                <w:color w:val="002060"/>
                <w:lang w:bidi="ar-SY"/>
              </w:rPr>
              <w:t>-</w:t>
            </w:r>
          </w:p>
        </w:tc>
        <w:tc>
          <w:tcPr>
            <w:tcW w:w="6548" w:type="dxa"/>
            <w:shd w:val="clear" w:color="auto" w:fill="auto"/>
          </w:tcPr>
          <w:p w14:paraId="7F6D24A2" w14:textId="77777777" w:rsidR="00DC01F6" w:rsidRPr="00DC01F6" w:rsidRDefault="00DC01F6" w:rsidP="00DC01F6">
            <w:pPr>
              <w:bidi/>
              <w:jc w:val="right"/>
              <w:rPr>
                <w:rFonts w:ascii="Times New Roman" w:hAnsi="Times New Roman" w:cs="Times New Roman"/>
                <w:i/>
                <w:iCs/>
                <w:color w:val="002060"/>
                <w:lang w:bidi="ar-SY"/>
              </w:rPr>
            </w:pPr>
            <w:hyperlink r:id="rId67" w:history="1">
              <w:r w:rsidRPr="00DC01F6">
                <w:rPr>
                  <w:rStyle w:val="Hyperlink"/>
                  <w:rFonts w:ascii="Times New Roman" w:hAnsi="Times New Roman" w:cs="Times New Roman"/>
                  <w:i/>
                  <w:iCs/>
                  <w:color w:val="002060"/>
                  <w:lang w:bidi="ar-SY"/>
                </w:rPr>
                <w:t>The Three Phases of Nerve transmission</w:t>
              </w:r>
            </w:hyperlink>
          </w:p>
        </w:tc>
      </w:tr>
      <w:tr w:rsidR="00DC01F6" w:rsidRPr="00DC01F6" w14:paraId="714DE557" w14:textId="77777777" w:rsidTr="0008132D">
        <w:tc>
          <w:tcPr>
            <w:tcW w:w="606" w:type="dxa"/>
          </w:tcPr>
          <w:p w14:paraId="7EB91F30" w14:textId="77777777" w:rsidR="00DC01F6" w:rsidRPr="00DC01F6" w:rsidRDefault="00DC01F6" w:rsidP="00DC01F6">
            <w:pPr>
              <w:bidi/>
              <w:jc w:val="right"/>
              <w:rPr>
                <w:rFonts w:ascii="Times New Roman" w:hAnsi="Times New Roman" w:cs="Times New Roman"/>
                <w:i/>
                <w:iCs/>
                <w:noProof/>
                <w:color w:val="002060"/>
                <w:highlight w:val="yellow"/>
              </w:rPr>
            </w:pPr>
          </w:p>
        </w:tc>
        <w:tc>
          <w:tcPr>
            <w:tcW w:w="643" w:type="dxa"/>
            <w:shd w:val="clear" w:color="auto" w:fill="auto"/>
          </w:tcPr>
          <w:p w14:paraId="1EEE7637" w14:textId="77777777" w:rsidR="00DC01F6" w:rsidRPr="00DC01F6" w:rsidRDefault="00DC01F6" w:rsidP="00DC01F6">
            <w:pPr>
              <w:bidi/>
              <w:jc w:val="center"/>
              <w:rPr>
                <w:rFonts w:ascii="Times New Roman" w:hAnsi="Times New Roman" w:cs="Times New Roman"/>
                <w:i/>
                <w:iCs/>
                <w:noProof/>
                <w:color w:val="002060"/>
                <w:highlight w:val="yellow"/>
              </w:rPr>
            </w:pPr>
          </w:p>
        </w:tc>
        <w:tc>
          <w:tcPr>
            <w:tcW w:w="6548" w:type="dxa"/>
            <w:shd w:val="clear" w:color="auto" w:fill="auto"/>
          </w:tcPr>
          <w:p w14:paraId="3D39E689"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400FD965" w14:textId="77777777" w:rsidTr="0008132D">
        <w:tc>
          <w:tcPr>
            <w:tcW w:w="606" w:type="dxa"/>
          </w:tcPr>
          <w:p w14:paraId="5464370F" w14:textId="77777777" w:rsidR="00DC01F6" w:rsidRPr="00DC01F6" w:rsidRDefault="00DC01F6" w:rsidP="00DC01F6">
            <w:pPr>
              <w:bidi/>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7DA45418" wp14:editId="243B12BC">
                  <wp:extent cx="247650" cy="247650"/>
                  <wp:effectExtent l="0" t="0" r="0" b="0"/>
                  <wp:docPr id="15" name="صورة 15"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6" w:name="_Hlk30763016"/>
        <w:tc>
          <w:tcPr>
            <w:tcW w:w="643" w:type="dxa"/>
            <w:shd w:val="clear" w:color="auto" w:fill="auto"/>
          </w:tcPr>
          <w:p w14:paraId="23A12F6A"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rPr>
              <w:fldChar w:fldCharType="begin"/>
            </w:r>
            <w:r w:rsidRPr="00DC01F6">
              <w:rPr>
                <w:rFonts w:ascii="Times New Roman" w:hAnsi="Times New Roman" w:cs="Times New Roman"/>
              </w:rPr>
              <w:instrText>HYPERLINK "https://doi.org/10.5281/zenodo.16094736"</w:instrText>
            </w:r>
            <w:r w:rsidRPr="00DC01F6">
              <w:rPr>
                <w:rFonts w:ascii="Times New Roman" w:hAnsi="Times New Roman" w:cs="Times New Roman"/>
              </w:rPr>
            </w:r>
            <w:r w:rsidRPr="00DC01F6">
              <w:rPr>
                <w:rFonts w:ascii="Times New Roman" w:hAnsi="Times New Roman" w:cs="Times New Roman"/>
              </w:rPr>
              <w:fldChar w:fldCharType="separate"/>
            </w:r>
            <w:r w:rsidRPr="00DC01F6">
              <w:rPr>
                <w:rStyle w:val="Hyperlink"/>
                <w:rFonts w:ascii="Times New Roman" w:hAnsi="Times New Roman" w:cs="Times New Roman"/>
                <w:i/>
                <w:iCs/>
                <w:noProof/>
                <w:color w:val="002060"/>
              </w:rPr>
              <w:t>DOI</w:t>
            </w:r>
            <w:r w:rsidRPr="00DC01F6">
              <w:rPr>
                <w:rFonts w:ascii="Times New Roman" w:hAnsi="Times New Roman" w:cs="Times New Roman"/>
              </w:rPr>
              <w:fldChar w:fldCharType="end"/>
            </w:r>
          </w:p>
        </w:tc>
        <w:bookmarkStart w:id="7" w:name="_Hlk85522536"/>
        <w:tc>
          <w:tcPr>
            <w:tcW w:w="6548" w:type="dxa"/>
            <w:shd w:val="clear" w:color="auto" w:fill="auto"/>
          </w:tcPr>
          <w:p w14:paraId="79A4BDBC" w14:textId="77777777" w:rsidR="00DC01F6" w:rsidRPr="00DC01F6" w:rsidRDefault="00DC01F6" w:rsidP="00DC01F6">
            <w:pPr>
              <w:bidi/>
              <w:jc w:val="right"/>
              <w:rPr>
                <w:rFonts w:ascii="Times New Roman" w:hAnsi="Times New Roman" w:cs="Times New Roman"/>
                <w:i/>
                <w:iCs/>
                <w:color w:val="002060"/>
                <w:lang w:bidi="ar-SY"/>
              </w:rPr>
            </w:pPr>
            <w:r w:rsidRPr="00DC01F6">
              <w:fldChar w:fldCharType="begin"/>
            </w:r>
            <w:r w:rsidRPr="00DC01F6">
              <w:rPr>
                <w:rFonts w:ascii="Times New Roman" w:hAnsi="Times New Roman" w:cs="Times New Roman"/>
                <w:i/>
                <w:iCs/>
                <w:color w:val="002060"/>
              </w:rPr>
              <w:instrText>HYPERLINK "https://drive.google.com/file/d/1zsVbsJKN-JefkMdGBJcRKbBzjX4ly24S/view?usp=share_link"</w:instrText>
            </w:r>
            <w:r w:rsidRPr="00DC01F6">
              <w:fldChar w:fldCharType="separate"/>
            </w:r>
            <w:r w:rsidRPr="00DC01F6">
              <w:rPr>
                <w:rStyle w:val="Hyperlink"/>
                <w:rFonts w:ascii="Times New Roman" w:hAnsi="Times New Roman" w:cs="Times New Roman"/>
                <w:i/>
                <w:iCs/>
                <w:color w:val="002060"/>
                <w:lang w:bidi="ar-SY"/>
              </w:rPr>
              <w:t>Neural Conduction in the Synapse (Innovated)</w:t>
            </w:r>
            <w:r w:rsidRPr="00DC01F6">
              <w:rPr>
                <w:rStyle w:val="Hyperlink"/>
                <w:rFonts w:ascii="Times New Roman" w:hAnsi="Times New Roman" w:cs="Times New Roman"/>
                <w:i/>
                <w:iCs/>
                <w:color w:val="002060"/>
                <w:lang w:bidi="ar-SY"/>
              </w:rPr>
              <w:fldChar w:fldCharType="end"/>
            </w:r>
            <w:bookmarkEnd w:id="7"/>
          </w:p>
        </w:tc>
      </w:tr>
      <w:tr w:rsidR="00DC01F6" w:rsidRPr="00DC01F6" w14:paraId="18202B97" w14:textId="77777777" w:rsidTr="0008132D">
        <w:tc>
          <w:tcPr>
            <w:tcW w:w="606" w:type="dxa"/>
          </w:tcPr>
          <w:p w14:paraId="3B13DA86" w14:textId="77777777" w:rsidR="00DC01F6" w:rsidRPr="00DC01F6" w:rsidRDefault="00DC01F6" w:rsidP="00DC01F6">
            <w:pPr>
              <w:bidi/>
              <w:rPr>
                <w:rFonts w:ascii="Times New Roman" w:hAnsi="Times New Roman" w:cs="Times New Roman"/>
                <w:i/>
                <w:iCs/>
                <w:noProof/>
                <w:color w:val="002060"/>
              </w:rPr>
            </w:pPr>
          </w:p>
        </w:tc>
        <w:tc>
          <w:tcPr>
            <w:tcW w:w="643" w:type="dxa"/>
            <w:shd w:val="clear" w:color="auto" w:fill="auto"/>
          </w:tcPr>
          <w:p w14:paraId="03B31090"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078F1B8A"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0B92646A" w14:textId="77777777" w:rsidTr="0008132D">
        <w:tc>
          <w:tcPr>
            <w:tcW w:w="606" w:type="dxa"/>
          </w:tcPr>
          <w:p w14:paraId="25350B0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lastRenderedPageBreak/>
              <w:drawing>
                <wp:inline distT="0" distB="0" distL="0" distR="0" wp14:anchorId="094A6D13" wp14:editId="07471CEA">
                  <wp:extent cx="247650" cy="247650"/>
                  <wp:effectExtent l="0" t="0" r="0" b="0"/>
                  <wp:docPr id="1583084332" name="صورة 1583084332"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EF42CAE" w14:textId="77777777" w:rsidR="00DC01F6" w:rsidRPr="00DC01F6" w:rsidRDefault="00DC01F6" w:rsidP="00DC01F6">
            <w:pPr>
              <w:bidi/>
              <w:jc w:val="center"/>
              <w:rPr>
                <w:rFonts w:ascii="Times New Roman" w:hAnsi="Times New Roman" w:cs="Times New Roman"/>
                <w:i/>
                <w:iCs/>
                <w:color w:val="002060"/>
              </w:rPr>
            </w:pPr>
            <w:hyperlink r:id="rId70" w:history="1">
              <w:r w:rsidRPr="00DC01F6">
                <w:rPr>
                  <w:rStyle w:val="Hyperlink"/>
                  <w:rFonts w:ascii="Times New Roman" w:hAnsi="Times New Roman" w:cs="Times New Roman"/>
                  <w:i/>
                  <w:iCs/>
                  <w:noProof/>
                  <w:color w:val="002060"/>
                </w:rPr>
                <w:t>DOI</w:t>
              </w:r>
            </w:hyperlink>
          </w:p>
        </w:tc>
        <w:tc>
          <w:tcPr>
            <w:tcW w:w="6548" w:type="dxa"/>
            <w:shd w:val="clear" w:color="auto" w:fill="auto"/>
          </w:tcPr>
          <w:p w14:paraId="7863110F" w14:textId="77777777" w:rsidR="00DC01F6" w:rsidRPr="00DC01F6" w:rsidRDefault="00DC01F6" w:rsidP="00DC01F6">
            <w:pPr>
              <w:bidi/>
              <w:jc w:val="right"/>
              <w:rPr>
                <w:rFonts w:ascii="Times New Roman" w:hAnsi="Times New Roman" w:cs="Times New Roman"/>
                <w:i/>
                <w:iCs/>
                <w:color w:val="002060"/>
                <w:lang w:bidi="ar-SY"/>
              </w:rPr>
            </w:pPr>
            <w:hyperlink r:id="rId71" w:history="1">
              <w:r w:rsidRPr="00DC01F6">
                <w:rPr>
                  <w:rStyle w:val="Hyperlink"/>
                  <w:rFonts w:ascii="Times New Roman" w:hAnsi="Times New Roman" w:cs="Times New Roman"/>
                  <w:i/>
                  <w:iCs/>
                  <w:color w:val="002060"/>
                  <w:lang w:bidi="ar-SY"/>
                </w:rPr>
                <w:t>Nodes of Ranvier, the Equalizers</w:t>
              </w:r>
            </w:hyperlink>
          </w:p>
        </w:tc>
      </w:tr>
      <w:tr w:rsidR="00DC01F6" w:rsidRPr="00DC01F6" w14:paraId="3725F9BA" w14:textId="77777777" w:rsidTr="0008132D">
        <w:tc>
          <w:tcPr>
            <w:tcW w:w="606" w:type="dxa"/>
          </w:tcPr>
          <w:p w14:paraId="0A22E2A5"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E2CFA86" wp14:editId="2E93C564">
                  <wp:extent cx="247650" cy="247650"/>
                  <wp:effectExtent l="0" t="0" r="0" b="0"/>
                  <wp:docPr id="1462046036" name="صورة 1462046036"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7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75D86E4"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5A0CC672" w14:textId="77777777" w:rsidR="00DC01F6" w:rsidRPr="00DC01F6" w:rsidRDefault="00DC01F6" w:rsidP="00DC01F6">
            <w:pPr>
              <w:bidi/>
              <w:jc w:val="right"/>
              <w:rPr>
                <w:rFonts w:ascii="Times New Roman" w:hAnsi="Times New Roman" w:cs="Times New Roman"/>
                <w:i/>
                <w:iCs/>
                <w:color w:val="002060"/>
                <w:lang w:bidi="ar-SY"/>
              </w:rPr>
            </w:pPr>
            <w:hyperlink r:id="rId73" w:history="1">
              <w:r w:rsidRPr="00DC01F6">
                <w:rPr>
                  <w:rStyle w:val="Hyperlink"/>
                  <w:rFonts w:ascii="Times New Roman" w:hAnsi="Times New Roman" w:cs="Times New Roman"/>
                  <w:i/>
                  <w:iCs/>
                  <w:color w:val="002060"/>
                  <w:lang w:bidi="ar-SY"/>
                </w:rPr>
                <w:t>Nodes of Ranvier, the Functions</w:t>
              </w:r>
            </w:hyperlink>
          </w:p>
        </w:tc>
      </w:tr>
      <w:tr w:rsidR="00DC01F6" w:rsidRPr="00DC01F6" w14:paraId="19A2C7FC" w14:textId="77777777" w:rsidTr="0008132D">
        <w:tc>
          <w:tcPr>
            <w:tcW w:w="606" w:type="dxa"/>
          </w:tcPr>
          <w:p w14:paraId="46EA2724"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76085794" wp14:editId="3914C932">
                  <wp:extent cx="247650" cy="247650"/>
                  <wp:effectExtent l="0" t="0" r="0" b="0"/>
                  <wp:docPr id="1673440676" name="صورة 1673440676"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7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FEC705D"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4C9F62EC" w14:textId="77777777" w:rsidR="00DC01F6" w:rsidRPr="00DC01F6" w:rsidRDefault="00DC01F6" w:rsidP="00DC01F6">
            <w:pPr>
              <w:bidi/>
              <w:jc w:val="right"/>
              <w:rPr>
                <w:rFonts w:ascii="Times New Roman" w:hAnsi="Times New Roman" w:cs="Times New Roman"/>
                <w:i/>
                <w:iCs/>
                <w:color w:val="002060"/>
                <w:lang w:bidi="ar-SY"/>
              </w:rPr>
            </w:pPr>
            <w:hyperlink r:id="rId75" w:history="1">
              <w:r w:rsidRPr="00DC01F6">
                <w:rPr>
                  <w:rStyle w:val="Hyperlink"/>
                  <w:rFonts w:ascii="Times New Roman" w:hAnsi="Times New Roman" w:cs="Times New Roman"/>
                  <w:i/>
                  <w:iCs/>
                  <w:color w:val="002060"/>
                  <w:lang w:bidi="ar-SY"/>
                </w:rPr>
                <w:t>Nodes of Ranvier, First Function</w:t>
              </w:r>
            </w:hyperlink>
          </w:p>
        </w:tc>
      </w:tr>
      <w:tr w:rsidR="00DC01F6" w:rsidRPr="00DC01F6" w14:paraId="0407DD7B" w14:textId="77777777" w:rsidTr="0008132D">
        <w:tc>
          <w:tcPr>
            <w:tcW w:w="606" w:type="dxa"/>
          </w:tcPr>
          <w:p w14:paraId="14DED6A1"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6D774386" wp14:editId="13666D02">
                  <wp:extent cx="247650" cy="247650"/>
                  <wp:effectExtent l="0" t="0" r="0" b="0"/>
                  <wp:docPr id="405581240" name="صورة 405581240"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7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3DCAE49"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04171185" w14:textId="77777777" w:rsidR="00DC01F6" w:rsidRPr="00DC01F6" w:rsidRDefault="00DC01F6" w:rsidP="00DC01F6">
            <w:pPr>
              <w:bidi/>
              <w:jc w:val="right"/>
              <w:rPr>
                <w:rFonts w:ascii="Times New Roman" w:hAnsi="Times New Roman" w:cs="Times New Roman"/>
                <w:i/>
                <w:iCs/>
                <w:color w:val="002060"/>
                <w:lang w:bidi="ar-SY"/>
              </w:rPr>
            </w:pPr>
            <w:hyperlink r:id="rId77" w:history="1">
              <w:r w:rsidRPr="00DC01F6">
                <w:rPr>
                  <w:rStyle w:val="Hyperlink"/>
                  <w:rFonts w:ascii="Times New Roman" w:hAnsi="Times New Roman" w:cs="Times New Roman"/>
                  <w:i/>
                  <w:iCs/>
                  <w:color w:val="002060"/>
                  <w:lang w:bidi="ar-SY"/>
                </w:rPr>
                <w:t>Nodes of Ranvier, Second Function</w:t>
              </w:r>
            </w:hyperlink>
          </w:p>
        </w:tc>
      </w:tr>
      <w:tr w:rsidR="00DC01F6" w:rsidRPr="00DC01F6" w14:paraId="68ECB3C0" w14:textId="77777777" w:rsidTr="0008132D">
        <w:tc>
          <w:tcPr>
            <w:tcW w:w="606" w:type="dxa"/>
          </w:tcPr>
          <w:p w14:paraId="3CC87A12"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B70ACFB" wp14:editId="0CA90F6D">
                  <wp:extent cx="247650" cy="247650"/>
                  <wp:effectExtent l="0" t="0" r="0" b="0"/>
                  <wp:docPr id="1153178579" name="صورة 1153178579"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1FFDBD4"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7FA1454E" w14:textId="77777777" w:rsidR="00DC01F6" w:rsidRPr="00DC01F6" w:rsidRDefault="00DC01F6" w:rsidP="00DC01F6">
            <w:pPr>
              <w:bidi/>
              <w:jc w:val="right"/>
              <w:rPr>
                <w:rFonts w:ascii="Times New Roman" w:hAnsi="Times New Roman" w:cs="Times New Roman"/>
                <w:i/>
                <w:iCs/>
                <w:color w:val="002060"/>
                <w:lang w:bidi="ar-SY"/>
              </w:rPr>
            </w:pPr>
            <w:hyperlink r:id="rId79" w:history="1">
              <w:r w:rsidRPr="00DC01F6">
                <w:rPr>
                  <w:rStyle w:val="Hyperlink"/>
                  <w:rFonts w:ascii="Times New Roman" w:hAnsi="Times New Roman" w:cs="Times New Roman"/>
                  <w:i/>
                  <w:iCs/>
                  <w:color w:val="002060"/>
                  <w:lang w:bidi="ar-SY"/>
                </w:rPr>
                <w:t>Nodes of Ranvier, Third Function</w:t>
              </w:r>
            </w:hyperlink>
          </w:p>
        </w:tc>
      </w:tr>
      <w:tr w:rsidR="00DC01F6" w:rsidRPr="00DC01F6" w14:paraId="316E5AAC" w14:textId="77777777" w:rsidTr="0008132D">
        <w:tc>
          <w:tcPr>
            <w:tcW w:w="606" w:type="dxa"/>
          </w:tcPr>
          <w:p w14:paraId="5BB8B4AD"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CC16DD6" wp14:editId="339F8F26">
                  <wp:extent cx="247650" cy="247650"/>
                  <wp:effectExtent l="0" t="0" r="0" b="0"/>
                  <wp:docPr id="747803499" name="صورة 747803499"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8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7F82837"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662B97E0" w14:textId="77777777" w:rsidR="00DC01F6" w:rsidRPr="00DC01F6" w:rsidRDefault="00DC01F6" w:rsidP="00DC01F6">
            <w:pPr>
              <w:bidi/>
              <w:jc w:val="right"/>
              <w:rPr>
                <w:rFonts w:ascii="Times New Roman" w:hAnsi="Times New Roman" w:cs="Times New Roman"/>
                <w:i/>
                <w:iCs/>
                <w:color w:val="002060"/>
              </w:rPr>
            </w:pPr>
            <w:hyperlink r:id="rId81" w:history="1">
              <w:r w:rsidRPr="00DC01F6">
                <w:rPr>
                  <w:rStyle w:val="Hyperlink"/>
                  <w:rFonts w:ascii="Times New Roman" w:hAnsi="Times New Roman" w:cs="Times New Roman"/>
                  <w:i/>
                  <w:iCs/>
                  <w:color w:val="002060"/>
                  <w:lang w:bidi="ar-SY"/>
                </w:rPr>
                <w:t>Node of Ranvier, The Anatomy</w:t>
              </w:r>
            </w:hyperlink>
          </w:p>
        </w:tc>
      </w:tr>
      <w:tr w:rsidR="00DC01F6" w:rsidRPr="00DC01F6" w14:paraId="75872E13" w14:textId="77777777" w:rsidTr="0008132D">
        <w:tc>
          <w:tcPr>
            <w:tcW w:w="606" w:type="dxa"/>
          </w:tcPr>
          <w:p w14:paraId="71993A58"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1E603536"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6BE61A2D"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227EF3EF" w14:textId="77777777" w:rsidTr="0008132D">
        <w:tc>
          <w:tcPr>
            <w:tcW w:w="606" w:type="dxa"/>
          </w:tcPr>
          <w:p w14:paraId="5DFF8750" w14:textId="77777777" w:rsidR="00DC01F6" w:rsidRPr="00DC01F6" w:rsidRDefault="00DC01F6" w:rsidP="00DC01F6">
            <w:pPr>
              <w:bidi/>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B436792" wp14:editId="33E8F972">
                  <wp:extent cx="247650" cy="247650"/>
                  <wp:effectExtent l="0" t="0" r="0" b="0"/>
                  <wp:docPr id="2107881529" name="صورة 2107881529"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EF6DE02"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4FAFB350" w14:textId="77777777" w:rsidR="00DC01F6" w:rsidRPr="00DC01F6" w:rsidRDefault="00DC01F6" w:rsidP="00DC01F6">
            <w:pPr>
              <w:bidi/>
              <w:jc w:val="right"/>
              <w:rPr>
                <w:rFonts w:ascii="Times New Roman" w:hAnsi="Times New Roman" w:cs="Times New Roman"/>
                <w:i/>
                <w:iCs/>
                <w:color w:val="002060"/>
                <w:lang w:bidi="ar-SY"/>
              </w:rPr>
            </w:pPr>
            <w:hyperlink r:id="rId84" w:history="1">
              <w:r w:rsidRPr="00DC01F6">
                <w:rPr>
                  <w:rStyle w:val="Hyperlink"/>
                  <w:rFonts w:ascii="Times New Roman" w:hAnsi="Times New Roman" w:cs="Times New Roman"/>
                  <w:i/>
                  <w:iCs/>
                  <w:color w:val="002060"/>
                  <w:lang w:bidi="ar-SY"/>
                </w:rPr>
                <w:t>The Wallerian Degeneration</w:t>
              </w:r>
            </w:hyperlink>
          </w:p>
        </w:tc>
      </w:tr>
      <w:tr w:rsidR="00DC01F6" w:rsidRPr="00DC01F6" w14:paraId="4A499FA5" w14:textId="77777777" w:rsidTr="0008132D">
        <w:tc>
          <w:tcPr>
            <w:tcW w:w="606" w:type="dxa"/>
          </w:tcPr>
          <w:p w14:paraId="7B60D291" w14:textId="77777777" w:rsidR="00DC01F6" w:rsidRPr="00DC01F6" w:rsidRDefault="00DC01F6" w:rsidP="00DC01F6">
            <w:pPr>
              <w:bidi/>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BB6671B" wp14:editId="6F9E1E5E">
                  <wp:extent cx="247650" cy="247650"/>
                  <wp:effectExtent l="0" t="0" r="0" b="0"/>
                  <wp:docPr id="443534539" name="صورة 443534539"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8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C7AEE19"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230D24CD" w14:textId="77777777" w:rsidR="00DC01F6" w:rsidRPr="00DC01F6" w:rsidRDefault="00DC01F6" w:rsidP="00DC01F6">
            <w:pPr>
              <w:bidi/>
              <w:jc w:val="right"/>
              <w:rPr>
                <w:rFonts w:ascii="Times New Roman" w:hAnsi="Times New Roman" w:cs="Times New Roman"/>
                <w:i/>
                <w:iCs/>
                <w:color w:val="002060"/>
                <w:lang w:bidi="ar-SY"/>
              </w:rPr>
            </w:pPr>
            <w:hyperlink r:id="rId86" w:history="1">
              <w:r w:rsidRPr="00DC01F6">
                <w:rPr>
                  <w:rStyle w:val="Hyperlink"/>
                  <w:rFonts w:ascii="Times New Roman" w:hAnsi="Times New Roman" w:cs="Times New Roman"/>
                  <w:i/>
                  <w:iCs/>
                  <w:color w:val="002060"/>
                  <w:lang w:bidi="ar-SY"/>
                </w:rPr>
                <w:t>The Neural Regeneration</w:t>
              </w:r>
            </w:hyperlink>
          </w:p>
        </w:tc>
      </w:tr>
      <w:tr w:rsidR="00DC01F6" w:rsidRPr="00DC01F6" w14:paraId="0C74662C" w14:textId="77777777" w:rsidTr="0008132D">
        <w:tc>
          <w:tcPr>
            <w:tcW w:w="606" w:type="dxa"/>
          </w:tcPr>
          <w:p w14:paraId="057E4840" w14:textId="77777777" w:rsidR="00DC01F6" w:rsidRPr="00DC01F6" w:rsidRDefault="00DC01F6" w:rsidP="00DC01F6">
            <w:pPr>
              <w:bidi/>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1FFFF8C2" wp14:editId="39F6E0A7">
                  <wp:extent cx="247650" cy="247650"/>
                  <wp:effectExtent l="0" t="0" r="0" b="0"/>
                  <wp:docPr id="2027773542" name="صورة 2027773542" descr="vide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8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8A6616B"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01F4191F" w14:textId="77777777" w:rsidR="00DC01F6" w:rsidRPr="00DC01F6" w:rsidRDefault="00DC01F6" w:rsidP="00DC01F6">
            <w:pPr>
              <w:bidi/>
              <w:jc w:val="right"/>
              <w:rPr>
                <w:rFonts w:ascii="Times New Roman" w:hAnsi="Times New Roman" w:cs="Times New Roman"/>
                <w:i/>
                <w:iCs/>
                <w:color w:val="002060"/>
                <w:lang w:bidi="ar-SY"/>
              </w:rPr>
            </w:pPr>
            <w:hyperlink r:id="rId87" w:history="1">
              <w:r w:rsidRPr="00DC01F6">
                <w:rPr>
                  <w:rStyle w:val="Hyperlink"/>
                  <w:rFonts w:ascii="Times New Roman" w:hAnsi="Times New Roman" w:cs="Times New Roman"/>
                  <w:i/>
                  <w:iCs/>
                  <w:color w:val="002060"/>
                  <w:lang w:bidi="ar-SY"/>
                </w:rPr>
                <w:t>The Wallerian Degeneration Attacks Motor Axons, While Avoids Sensory Axons</w:t>
              </w:r>
            </w:hyperlink>
          </w:p>
        </w:tc>
      </w:tr>
      <w:tr w:rsidR="00DC01F6" w:rsidRPr="00DC01F6" w14:paraId="04DB13FB" w14:textId="77777777" w:rsidTr="0008132D">
        <w:tc>
          <w:tcPr>
            <w:tcW w:w="606" w:type="dxa"/>
          </w:tcPr>
          <w:p w14:paraId="68806A65"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217E8F4F"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0F4C801A"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3C431504" w14:textId="77777777" w:rsidTr="0008132D">
        <w:tc>
          <w:tcPr>
            <w:tcW w:w="606" w:type="dxa"/>
          </w:tcPr>
          <w:p w14:paraId="639A2FF1"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F1526A8" wp14:editId="7978D983">
                  <wp:extent cx="247650" cy="247650"/>
                  <wp:effectExtent l="0" t="0" r="0" b="0"/>
                  <wp:docPr id="14" name="صورة 14"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D2E0D63" w14:textId="77777777" w:rsidR="00DC01F6" w:rsidRPr="00DC01F6" w:rsidRDefault="00DC01F6" w:rsidP="00DC01F6">
            <w:pPr>
              <w:bidi/>
              <w:jc w:val="center"/>
              <w:rPr>
                <w:rFonts w:ascii="Times New Roman" w:hAnsi="Times New Roman" w:cs="Times New Roman"/>
                <w:i/>
                <w:iCs/>
                <w:color w:val="002060"/>
                <w:lang w:bidi="ar-SY"/>
              </w:rPr>
            </w:pPr>
            <w:hyperlink r:id="rId89" w:history="1">
              <w:r w:rsidRPr="00DC01F6">
                <w:rPr>
                  <w:rStyle w:val="Hyperlink"/>
                  <w:rFonts w:ascii="Times New Roman" w:hAnsi="Times New Roman" w:cs="Times New Roman"/>
                  <w:i/>
                  <w:iCs/>
                  <w:noProof/>
                  <w:color w:val="002060"/>
                </w:rPr>
                <w:t>DOI</w:t>
              </w:r>
            </w:hyperlink>
          </w:p>
        </w:tc>
        <w:tc>
          <w:tcPr>
            <w:tcW w:w="6548" w:type="dxa"/>
            <w:shd w:val="clear" w:color="auto" w:fill="auto"/>
          </w:tcPr>
          <w:p w14:paraId="5AC46AD3" w14:textId="77777777" w:rsidR="00DC01F6" w:rsidRPr="00DC01F6" w:rsidRDefault="00DC01F6" w:rsidP="00DC01F6">
            <w:pPr>
              <w:bidi/>
              <w:jc w:val="right"/>
              <w:rPr>
                <w:rFonts w:ascii="Times New Roman" w:hAnsi="Times New Roman" w:cs="Times New Roman"/>
                <w:i/>
                <w:iCs/>
                <w:color w:val="002060"/>
                <w:lang w:bidi="ar-SY"/>
              </w:rPr>
            </w:pPr>
            <w:hyperlink r:id="rId90" w:history="1">
              <w:r w:rsidRPr="00DC01F6">
                <w:rPr>
                  <w:rStyle w:val="Hyperlink"/>
                  <w:rFonts w:ascii="Times New Roman" w:hAnsi="Times New Roman" w:cs="Times New Roman"/>
                  <w:i/>
                  <w:iCs/>
                  <w:color w:val="002060"/>
                  <w:lang w:bidi="ar-SY"/>
                </w:rPr>
                <w:t>The Sensory Receptors</w:t>
              </w:r>
            </w:hyperlink>
          </w:p>
        </w:tc>
      </w:tr>
      <w:tr w:rsidR="00DC01F6" w:rsidRPr="00DC01F6" w14:paraId="4EF83222" w14:textId="77777777" w:rsidTr="0008132D">
        <w:tc>
          <w:tcPr>
            <w:tcW w:w="606" w:type="dxa"/>
          </w:tcPr>
          <w:p w14:paraId="748A17A9"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70BAAD18"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448F77EA"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2ECF7C60" w14:textId="77777777" w:rsidTr="0008132D">
        <w:tc>
          <w:tcPr>
            <w:tcW w:w="606" w:type="dxa"/>
          </w:tcPr>
          <w:p w14:paraId="22A8324C"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2C3D78AB" wp14:editId="4D4AF82F">
                  <wp:extent cx="247650" cy="247650"/>
                  <wp:effectExtent l="0" t="0" r="0" b="0"/>
                  <wp:docPr id="61" name="صورة 61"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9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99E4F53"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3955E218" w14:textId="77777777" w:rsidR="00DC01F6" w:rsidRPr="00DC01F6" w:rsidRDefault="00DC01F6" w:rsidP="00DC01F6">
            <w:pPr>
              <w:bidi/>
              <w:jc w:val="right"/>
              <w:rPr>
                <w:rFonts w:ascii="Times New Roman" w:hAnsi="Times New Roman" w:cs="Times New Roman"/>
                <w:i/>
                <w:iCs/>
                <w:color w:val="002060"/>
                <w:lang w:bidi="ar-SY"/>
              </w:rPr>
            </w:pPr>
            <w:hyperlink r:id="rId92" w:history="1">
              <w:r w:rsidRPr="00DC01F6">
                <w:rPr>
                  <w:rStyle w:val="Hyperlink"/>
                  <w:rFonts w:ascii="Times New Roman" w:hAnsi="Times New Roman" w:cs="Times New Roman"/>
                  <w:i/>
                  <w:iCs/>
                  <w:color w:val="002060"/>
                  <w:lang w:bidi="ar-SY"/>
                </w:rPr>
                <w:t>Nerve Conduction Study, Wrong Hypothesis is the Origin of the Misinterpretation (Innovated)</w:t>
              </w:r>
            </w:hyperlink>
          </w:p>
        </w:tc>
      </w:tr>
      <w:tr w:rsidR="00DC01F6" w:rsidRPr="00DC01F6" w14:paraId="02FDE0BF" w14:textId="77777777" w:rsidTr="0008132D">
        <w:tc>
          <w:tcPr>
            <w:tcW w:w="606" w:type="dxa"/>
          </w:tcPr>
          <w:p w14:paraId="68E3378E"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6FD723C4"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2B840699"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20F26654" w14:textId="77777777" w:rsidTr="0008132D">
        <w:tc>
          <w:tcPr>
            <w:tcW w:w="606" w:type="dxa"/>
          </w:tcPr>
          <w:p w14:paraId="60A3A599"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0200887" wp14:editId="77F3FAA2">
                  <wp:extent cx="247650" cy="247650"/>
                  <wp:effectExtent l="0" t="0" r="0" b="0"/>
                  <wp:docPr id="50" name="صورة 50"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9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114D0DB"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169D05C0" w14:textId="77777777" w:rsidR="00DC01F6" w:rsidRPr="00DC01F6" w:rsidRDefault="00DC01F6" w:rsidP="00DC01F6">
            <w:pPr>
              <w:bidi/>
              <w:jc w:val="right"/>
              <w:rPr>
                <w:rFonts w:ascii="Times New Roman" w:hAnsi="Times New Roman" w:cs="Times New Roman"/>
                <w:i/>
                <w:iCs/>
                <w:color w:val="002060"/>
                <w:u w:val="single"/>
              </w:rPr>
            </w:pPr>
            <w:hyperlink r:id="rId94" w:history="1">
              <w:r w:rsidRPr="00DC01F6">
                <w:rPr>
                  <w:rStyle w:val="Hyperlink"/>
                  <w:rFonts w:ascii="Times New Roman" w:hAnsi="Times New Roman" w:cs="Times New Roman"/>
                  <w:i/>
                  <w:iCs/>
                  <w:color w:val="002060"/>
                </w:rPr>
                <w:t>Piriformis Muscle Injection_ Personal Approach</w:t>
              </w:r>
            </w:hyperlink>
          </w:p>
        </w:tc>
      </w:tr>
      <w:tr w:rsidR="00DC01F6" w:rsidRPr="00DC01F6" w14:paraId="461DD08C" w14:textId="77777777" w:rsidTr="0008132D">
        <w:tc>
          <w:tcPr>
            <w:tcW w:w="606" w:type="dxa"/>
          </w:tcPr>
          <w:p w14:paraId="0E4C5FC0"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2301FF90"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1EB5F8FD"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12547132" w14:textId="77777777" w:rsidTr="0008132D">
        <w:tc>
          <w:tcPr>
            <w:tcW w:w="606" w:type="dxa"/>
          </w:tcPr>
          <w:p w14:paraId="00D669C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65E2FFA7" wp14:editId="50768B99">
                  <wp:extent cx="247650" cy="247650"/>
                  <wp:effectExtent l="0" t="0" r="0" b="0"/>
                  <wp:docPr id="60" name="صورة 60"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9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CA40002"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7AA11FF8" w14:textId="77777777" w:rsidR="00DC01F6" w:rsidRPr="00DC01F6" w:rsidRDefault="00DC01F6" w:rsidP="00DC01F6">
            <w:pPr>
              <w:bidi/>
              <w:jc w:val="right"/>
              <w:rPr>
                <w:rFonts w:ascii="Times New Roman" w:hAnsi="Times New Roman" w:cs="Times New Roman"/>
                <w:i/>
                <w:iCs/>
                <w:color w:val="002060"/>
                <w:lang w:bidi="ar-SY"/>
              </w:rPr>
            </w:pPr>
            <w:hyperlink r:id="rId96" w:history="1">
              <w:r w:rsidRPr="00DC01F6">
                <w:rPr>
                  <w:rStyle w:val="Hyperlink"/>
                  <w:rFonts w:ascii="Times New Roman" w:hAnsi="Times New Roman" w:cs="Times New Roman"/>
                  <w:i/>
                  <w:iCs/>
                  <w:color w:val="002060"/>
                  <w:lang w:bidi="ar-SY"/>
                </w:rPr>
                <w:t>The Philosophy of Pain, Pain Comes First! (Innovated)</w:t>
              </w:r>
            </w:hyperlink>
          </w:p>
        </w:tc>
      </w:tr>
      <w:tr w:rsidR="00DC01F6" w:rsidRPr="00DC01F6" w14:paraId="5AB32D35" w14:textId="77777777" w:rsidTr="0008132D">
        <w:tc>
          <w:tcPr>
            <w:tcW w:w="606" w:type="dxa"/>
          </w:tcPr>
          <w:p w14:paraId="4C8747A1"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6ED655EE" wp14:editId="2FAB7423">
                  <wp:extent cx="247650" cy="247650"/>
                  <wp:effectExtent l="0" t="0" r="0" b="0"/>
                  <wp:docPr id="66" name="صورة 66"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CD3DBBA" w14:textId="77777777" w:rsidR="00DC01F6" w:rsidRPr="00DC01F6" w:rsidRDefault="00DC01F6" w:rsidP="00DC01F6">
            <w:pPr>
              <w:bidi/>
              <w:jc w:val="center"/>
              <w:rPr>
                <w:rFonts w:ascii="Times New Roman" w:hAnsi="Times New Roman" w:cs="Times New Roman"/>
                <w:i/>
                <w:iCs/>
                <w:color w:val="002060"/>
              </w:rPr>
            </w:pPr>
            <w:r w:rsidRPr="00DC01F6">
              <w:rPr>
                <w:rFonts w:ascii="Times New Roman" w:hAnsi="Times New Roman" w:cs="Times New Roman"/>
                <w:i/>
                <w:iCs/>
                <w:color w:val="002060"/>
              </w:rPr>
              <w:t>-</w:t>
            </w:r>
          </w:p>
        </w:tc>
        <w:tc>
          <w:tcPr>
            <w:tcW w:w="6548" w:type="dxa"/>
            <w:shd w:val="clear" w:color="auto" w:fill="auto"/>
          </w:tcPr>
          <w:p w14:paraId="66A17284" w14:textId="77777777" w:rsidR="00DC01F6" w:rsidRPr="00DC01F6" w:rsidRDefault="00DC01F6" w:rsidP="00DC01F6">
            <w:pPr>
              <w:bidi/>
              <w:jc w:val="right"/>
              <w:rPr>
                <w:rFonts w:ascii="Times New Roman" w:hAnsi="Times New Roman" w:cs="Times New Roman"/>
                <w:i/>
                <w:iCs/>
                <w:color w:val="002060"/>
                <w:lang w:bidi="ar-SY"/>
              </w:rPr>
            </w:pPr>
            <w:hyperlink r:id="rId98" w:history="1">
              <w:r w:rsidRPr="00DC01F6">
                <w:rPr>
                  <w:rStyle w:val="Hyperlink"/>
                  <w:rFonts w:ascii="Times New Roman" w:hAnsi="Times New Roman" w:cs="Times New Roman"/>
                  <w:i/>
                  <w:iCs/>
                  <w:color w:val="002060"/>
                  <w:lang w:bidi="ar-SY"/>
                </w:rPr>
                <w:t>The Philosophy of the Form (Innovated)</w:t>
              </w:r>
            </w:hyperlink>
          </w:p>
        </w:tc>
      </w:tr>
      <w:tr w:rsidR="00DC01F6" w:rsidRPr="00DC01F6" w14:paraId="2956D301" w14:textId="77777777" w:rsidTr="0008132D">
        <w:tc>
          <w:tcPr>
            <w:tcW w:w="606" w:type="dxa"/>
          </w:tcPr>
          <w:p w14:paraId="26DA42BE"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F93331C" wp14:editId="2D1CB58E">
                  <wp:extent cx="247650" cy="247650"/>
                  <wp:effectExtent l="0" t="0" r="0" b="0"/>
                  <wp:docPr id="25" name="صورة 25"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E3F2980"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827C8FF" w14:textId="77777777" w:rsidR="00DC01F6" w:rsidRPr="00DC01F6" w:rsidRDefault="00DC01F6" w:rsidP="00DC01F6">
            <w:pPr>
              <w:bidi/>
              <w:jc w:val="right"/>
              <w:rPr>
                <w:rFonts w:ascii="Times New Roman" w:hAnsi="Times New Roman" w:cs="Times New Roman"/>
                <w:i/>
                <w:iCs/>
                <w:color w:val="002060"/>
              </w:rPr>
            </w:pPr>
            <w:hyperlink r:id="rId100" w:history="1">
              <w:r w:rsidRPr="00DC01F6">
                <w:rPr>
                  <w:rStyle w:val="Hyperlink"/>
                  <w:rFonts w:ascii="Times New Roman" w:hAnsi="Times New Roman" w:cs="Times New Roman"/>
                  <w:i/>
                  <w:iCs/>
                  <w:color w:val="002060"/>
                </w:rPr>
                <w:t>Pronator Teres Syndrome, Struthers-Like Ligament (Innovated)</w:t>
              </w:r>
            </w:hyperlink>
          </w:p>
        </w:tc>
      </w:tr>
      <w:tr w:rsidR="00DC01F6" w:rsidRPr="00DC01F6" w14:paraId="2E503822" w14:textId="77777777" w:rsidTr="0008132D">
        <w:tc>
          <w:tcPr>
            <w:tcW w:w="606" w:type="dxa"/>
          </w:tcPr>
          <w:p w14:paraId="02E9844A"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16DD025" wp14:editId="2CD6E0D4">
                  <wp:extent cx="247650" cy="247650"/>
                  <wp:effectExtent l="0" t="0" r="0" b="0"/>
                  <wp:docPr id="38" name="صورة 38"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0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384C3D4"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275977A8" w14:textId="77777777" w:rsidR="00DC01F6" w:rsidRPr="00DC01F6" w:rsidRDefault="00DC01F6" w:rsidP="00DC01F6">
            <w:pPr>
              <w:bidi/>
              <w:jc w:val="right"/>
              <w:rPr>
                <w:rFonts w:ascii="Times New Roman" w:hAnsi="Times New Roman" w:cs="Times New Roman"/>
                <w:i/>
                <w:iCs/>
                <w:color w:val="002060"/>
              </w:rPr>
            </w:pPr>
            <w:hyperlink r:id="rId102" w:history="1">
              <w:r w:rsidRPr="00DC01F6">
                <w:rPr>
                  <w:rStyle w:val="Hyperlink"/>
                  <w:rFonts w:ascii="Times New Roman" w:hAnsi="Times New Roman" w:cs="Times New Roman"/>
                  <w:i/>
                  <w:iCs/>
                  <w:color w:val="002060"/>
                </w:rPr>
                <w:t>Ulnar Nerve, Congenital Bilateral Dislocation</w:t>
              </w:r>
            </w:hyperlink>
          </w:p>
        </w:tc>
      </w:tr>
      <w:tr w:rsidR="00DC01F6" w:rsidRPr="00DC01F6" w14:paraId="700D70EF" w14:textId="77777777" w:rsidTr="0008132D">
        <w:tc>
          <w:tcPr>
            <w:tcW w:w="606" w:type="dxa"/>
          </w:tcPr>
          <w:p w14:paraId="56862A7F"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A7BE022" wp14:editId="0D525E42">
                  <wp:extent cx="247650" cy="247650"/>
                  <wp:effectExtent l="0" t="0" r="0" b="0"/>
                  <wp:docPr id="27" name="صورة 27"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419222D"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0341029A" w14:textId="77777777" w:rsidR="00DC01F6" w:rsidRPr="00DC01F6" w:rsidRDefault="00DC01F6" w:rsidP="00DC01F6">
            <w:pPr>
              <w:bidi/>
              <w:jc w:val="right"/>
              <w:rPr>
                <w:rFonts w:ascii="Times New Roman" w:hAnsi="Times New Roman" w:cs="Times New Roman"/>
                <w:i/>
                <w:iCs/>
                <w:color w:val="002060"/>
              </w:rPr>
            </w:pPr>
            <w:hyperlink r:id="rId104" w:history="1">
              <w:r w:rsidRPr="00DC01F6">
                <w:rPr>
                  <w:rStyle w:val="Hyperlink"/>
                  <w:rFonts w:ascii="Times New Roman" w:hAnsi="Times New Roman" w:cs="Times New Roman"/>
                  <w:i/>
                  <w:iCs/>
                  <w:color w:val="002060"/>
                </w:rPr>
                <w:t>Posterior Interosseous Nerve Syndrome</w:t>
              </w:r>
            </w:hyperlink>
          </w:p>
        </w:tc>
      </w:tr>
      <w:tr w:rsidR="00DC01F6" w:rsidRPr="00DC01F6" w14:paraId="086BBD05" w14:textId="77777777" w:rsidTr="0008132D">
        <w:trPr>
          <w:trHeight w:val="349"/>
        </w:trPr>
        <w:tc>
          <w:tcPr>
            <w:tcW w:w="606" w:type="dxa"/>
          </w:tcPr>
          <w:p w14:paraId="4EB27A5C"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lastRenderedPageBreak/>
              <w:drawing>
                <wp:inline distT="0" distB="0" distL="0" distR="0" wp14:anchorId="2BF6BEA7" wp14:editId="33FCDABF">
                  <wp:extent cx="247650" cy="247650"/>
                  <wp:effectExtent l="0" t="0" r="0" b="0"/>
                  <wp:docPr id="67" name="صورة 67"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00CFDCE"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D718E44" w14:textId="77777777" w:rsidR="00DC01F6" w:rsidRPr="00DC01F6" w:rsidRDefault="00DC01F6" w:rsidP="00DC01F6">
            <w:pPr>
              <w:bidi/>
              <w:jc w:val="right"/>
              <w:rPr>
                <w:rFonts w:ascii="Times New Roman" w:hAnsi="Times New Roman" w:cs="Times New Roman"/>
                <w:i/>
                <w:iCs/>
                <w:color w:val="002060"/>
              </w:rPr>
            </w:pPr>
            <w:hyperlink r:id="rId106" w:history="1">
              <w:r w:rsidRPr="00DC01F6">
                <w:rPr>
                  <w:rStyle w:val="Hyperlink"/>
                  <w:rFonts w:ascii="Times New Roman" w:hAnsi="Times New Roman" w:cs="Times New Roman"/>
                  <w:i/>
                  <w:iCs/>
                  <w:color w:val="002060"/>
                </w:rPr>
                <w:t>The Multiple Sclerosis: The Causative Relationship Between</w:t>
              </w:r>
              <w:r w:rsidRPr="00DC01F6">
                <w:rPr>
                  <w:rStyle w:val="Hyperlink"/>
                  <w:rFonts w:ascii="Times New Roman" w:hAnsi="Times New Roman" w:cs="Times New Roman"/>
                  <w:i/>
                  <w:iCs/>
                  <w:color w:val="002060"/>
                </w:rPr>
                <w:br/>
                <w:t>The Galvanic Current &amp; Multiple Sclerosis?</w:t>
              </w:r>
            </w:hyperlink>
          </w:p>
        </w:tc>
      </w:tr>
      <w:tr w:rsidR="00DC01F6" w:rsidRPr="00DC01F6" w14:paraId="06B64D9A" w14:textId="77777777" w:rsidTr="0008132D">
        <w:trPr>
          <w:trHeight w:val="349"/>
        </w:trPr>
        <w:tc>
          <w:tcPr>
            <w:tcW w:w="606" w:type="dxa"/>
          </w:tcPr>
          <w:p w14:paraId="283F151A"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6608F35" wp14:editId="4162921C">
                  <wp:extent cx="247650" cy="247650"/>
                  <wp:effectExtent l="0" t="0" r="0" b="0"/>
                  <wp:docPr id="69" name="صورة 69"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0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7194756"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3FD26D42" w14:textId="77777777" w:rsidR="00DC01F6" w:rsidRPr="00DC01F6" w:rsidRDefault="00DC01F6" w:rsidP="00DC01F6">
            <w:pPr>
              <w:bidi/>
              <w:jc w:val="right"/>
              <w:rPr>
                <w:rFonts w:ascii="Times New Roman" w:hAnsi="Times New Roman" w:cs="Times New Roman"/>
                <w:i/>
                <w:iCs/>
                <w:color w:val="002060"/>
                <w:lang w:bidi="ar-SY"/>
              </w:rPr>
            </w:pPr>
            <w:hyperlink r:id="rId108" w:history="1">
              <w:r w:rsidRPr="00DC01F6">
                <w:rPr>
                  <w:rStyle w:val="Hyperlink"/>
                  <w:rFonts w:ascii="Times New Roman" w:hAnsi="Times New Roman" w:cs="Times New Roman"/>
                  <w:i/>
                  <w:iCs/>
                  <w:color w:val="002060"/>
                </w:rPr>
                <w:t>Cauda Equina Injury, New Surgical Approach</w:t>
              </w:r>
            </w:hyperlink>
          </w:p>
        </w:tc>
      </w:tr>
      <w:tr w:rsidR="00DC01F6" w:rsidRPr="00DC01F6" w14:paraId="2377CBF1" w14:textId="77777777" w:rsidTr="0008132D">
        <w:trPr>
          <w:trHeight w:val="349"/>
        </w:trPr>
        <w:tc>
          <w:tcPr>
            <w:tcW w:w="606" w:type="dxa"/>
          </w:tcPr>
          <w:p w14:paraId="1ACBD182"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7D8C1C4D" wp14:editId="0326B7E7">
                  <wp:extent cx="247650" cy="247650"/>
                  <wp:effectExtent l="0" t="0" r="0" b="0"/>
                  <wp:docPr id="71" name="صورة 71"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831236C"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3028ACBE" w14:textId="77777777" w:rsidR="00DC01F6" w:rsidRPr="00DC01F6" w:rsidRDefault="00DC01F6" w:rsidP="00DC01F6">
            <w:pPr>
              <w:bidi/>
              <w:jc w:val="right"/>
              <w:rPr>
                <w:rFonts w:ascii="Times New Roman" w:hAnsi="Times New Roman" w:cs="Times New Roman"/>
                <w:i/>
                <w:iCs/>
                <w:color w:val="002060"/>
                <w:lang w:bidi="ar-SY"/>
              </w:rPr>
            </w:pPr>
            <w:hyperlink r:id="rId110" w:history="1">
              <w:r w:rsidRPr="00DC01F6">
                <w:rPr>
                  <w:rStyle w:val="Hyperlink"/>
                  <w:rFonts w:ascii="Times New Roman" w:hAnsi="Times New Roman" w:cs="Times New Roman"/>
                  <w:i/>
                  <w:iCs/>
                  <w:color w:val="002060"/>
                </w:rPr>
                <w:t>Carpal Tunnel Syndrome Complicated by Complete Rupture of Median Nerve</w:t>
              </w:r>
            </w:hyperlink>
          </w:p>
        </w:tc>
      </w:tr>
      <w:tr w:rsidR="00DC01F6" w:rsidRPr="00DC01F6" w14:paraId="48FE4CCF" w14:textId="77777777" w:rsidTr="0008132D">
        <w:trPr>
          <w:trHeight w:val="349"/>
        </w:trPr>
        <w:tc>
          <w:tcPr>
            <w:tcW w:w="606" w:type="dxa"/>
          </w:tcPr>
          <w:p w14:paraId="45D7AB00"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7F69CB31" wp14:editId="18A51270">
                  <wp:extent cx="247650" cy="247650"/>
                  <wp:effectExtent l="0" t="0" r="0" b="0"/>
                  <wp:docPr id="74" name="صورة 74"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1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DC7FFA7"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CA7B601" w14:textId="77777777" w:rsidR="00DC01F6" w:rsidRPr="00DC01F6" w:rsidRDefault="00DC01F6" w:rsidP="00DC01F6">
            <w:pPr>
              <w:bidi/>
              <w:jc w:val="right"/>
              <w:rPr>
                <w:rFonts w:ascii="Times New Roman" w:hAnsi="Times New Roman" w:cs="Times New Roman"/>
                <w:i/>
                <w:iCs/>
                <w:color w:val="002060"/>
                <w:lang w:bidi="ar-SY"/>
              </w:rPr>
            </w:pPr>
            <w:hyperlink r:id="rId112" w:history="1">
              <w:r w:rsidRPr="00DC01F6">
                <w:rPr>
                  <w:rStyle w:val="Hyperlink"/>
                  <w:rFonts w:ascii="Times New Roman" w:hAnsi="Times New Roman" w:cs="Times New Roman"/>
                  <w:i/>
                  <w:iCs/>
                  <w:color w:val="002060"/>
                  <w:lang w:bidi="ar-SY"/>
                </w:rPr>
                <w:t>Biceps Femoris' Long Head Syndrome (BFLHS)</w:t>
              </w:r>
            </w:hyperlink>
          </w:p>
        </w:tc>
      </w:tr>
      <w:tr w:rsidR="00DC01F6" w:rsidRPr="00DC01F6" w14:paraId="54897ADE" w14:textId="77777777" w:rsidTr="0008132D">
        <w:tc>
          <w:tcPr>
            <w:tcW w:w="606" w:type="dxa"/>
          </w:tcPr>
          <w:p w14:paraId="5ED57232"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3D8ACF91"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1149BAA1"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0831A64E" w14:textId="77777777" w:rsidTr="0008132D">
        <w:trPr>
          <w:trHeight w:val="349"/>
        </w:trPr>
        <w:tc>
          <w:tcPr>
            <w:tcW w:w="606" w:type="dxa"/>
          </w:tcPr>
          <w:p w14:paraId="393B8252"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FC11201" wp14:editId="7CDC767E">
                  <wp:extent cx="247650" cy="247650"/>
                  <wp:effectExtent l="0" t="0" r="0" b="0"/>
                  <wp:docPr id="757991219" name="صورة 2"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B035E4E" w14:textId="77777777" w:rsidR="00DC01F6" w:rsidRPr="00DC01F6" w:rsidRDefault="00DC01F6" w:rsidP="00DC01F6">
            <w:pPr>
              <w:bidi/>
              <w:jc w:val="center"/>
              <w:rPr>
                <w:rFonts w:ascii="Times New Roman" w:hAnsi="Times New Roman" w:cs="Times New Roman"/>
                <w:i/>
                <w:iCs/>
                <w:noProof/>
                <w:color w:val="002060"/>
              </w:rPr>
            </w:pPr>
            <w:hyperlink r:id="rId114" w:history="1">
              <w:r w:rsidRPr="00DC01F6">
                <w:rPr>
                  <w:rStyle w:val="Hyperlink"/>
                  <w:rFonts w:ascii="Times New Roman" w:hAnsi="Times New Roman" w:cs="Times New Roman"/>
                  <w:i/>
                  <w:iCs/>
                  <w:color w:val="002060"/>
                </w:rPr>
                <w:t>DOI</w:t>
              </w:r>
            </w:hyperlink>
          </w:p>
        </w:tc>
        <w:tc>
          <w:tcPr>
            <w:tcW w:w="6548" w:type="dxa"/>
            <w:shd w:val="clear" w:color="auto" w:fill="auto"/>
          </w:tcPr>
          <w:p w14:paraId="0B459A00" w14:textId="77777777" w:rsidR="00DC01F6" w:rsidRPr="00DC01F6" w:rsidRDefault="00DC01F6" w:rsidP="00DC01F6">
            <w:pPr>
              <w:bidi/>
              <w:jc w:val="right"/>
              <w:rPr>
                <w:rFonts w:ascii="Times New Roman" w:hAnsi="Times New Roman" w:cs="Times New Roman"/>
                <w:i/>
                <w:iCs/>
                <w:color w:val="002060"/>
              </w:rPr>
            </w:pPr>
            <w:hyperlink r:id="rId115" w:history="1">
              <w:r w:rsidRPr="00DC01F6">
                <w:rPr>
                  <w:rStyle w:val="Hyperlink"/>
                  <w:rFonts w:ascii="Times New Roman" w:hAnsi="Times New Roman" w:cs="Times New Roman"/>
                  <w:i/>
                  <w:iCs/>
                  <w:color w:val="002060"/>
                  <w:lang w:bidi="ar-SY"/>
                </w:rPr>
                <w:t>Barr Body, The Whole Story (Innovated)</w:t>
              </w:r>
            </w:hyperlink>
          </w:p>
        </w:tc>
      </w:tr>
      <w:tr w:rsidR="00DC01F6" w:rsidRPr="00DC01F6" w14:paraId="6F99BE5B" w14:textId="77777777" w:rsidTr="0008132D">
        <w:tc>
          <w:tcPr>
            <w:tcW w:w="606" w:type="dxa"/>
          </w:tcPr>
          <w:p w14:paraId="73C5A991"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0BAC094" wp14:editId="077AAA89">
                  <wp:extent cx="247650" cy="247650"/>
                  <wp:effectExtent l="0" t="0" r="0" b="0"/>
                  <wp:docPr id="22" name="صورة 22"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1071877"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08423938" w14:textId="77777777" w:rsidR="00DC01F6" w:rsidRPr="00DC01F6" w:rsidRDefault="00DC01F6" w:rsidP="00DC01F6">
            <w:pPr>
              <w:bidi/>
              <w:jc w:val="right"/>
              <w:rPr>
                <w:rFonts w:ascii="Times New Roman" w:hAnsi="Times New Roman" w:cs="Times New Roman"/>
                <w:i/>
                <w:iCs/>
                <w:color w:val="002060"/>
                <w:lang w:bidi="ar-SY"/>
              </w:rPr>
            </w:pPr>
            <w:hyperlink r:id="rId117" w:history="1">
              <w:r w:rsidRPr="00DC01F6">
                <w:rPr>
                  <w:rStyle w:val="Hyperlink"/>
                  <w:rFonts w:ascii="Times New Roman" w:hAnsi="Times New Roman" w:cs="Times New Roman"/>
                  <w:i/>
                  <w:iCs/>
                  <w:color w:val="002060"/>
                  <w:lang w:bidi="ar-SY"/>
                </w:rPr>
                <w:t>Adam's Rib and Adam's Apple, Two Faces of one Sin</w:t>
              </w:r>
            </w:hyperlink>
          </w:p>
        </w:tc>
      </w:tr>
      <w:tr w:rsidR="00DC01F6" w:rsidRPr="00DC01F6" w14:paraId="31F93BC2" w14:textId="77777777" w:rsidTr="0008132D">
        <w:tc>
          <w:tcPr>
            <w:tcW w:w="606" w:type="dxa"/>
          </w:tcPr>
          <w:p w14:paraId="7828AA6B"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7ED092A" wp14:editId="2B8536FF">
                  <wp:extent cx="247650" cy="247650"/>
                  <wp:effectExtent l="0" t="0" r="0" b="0"/>
                  <wp:docPr id="24" name="صورة 24"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1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B1ECF1F"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7FCA2AA" w14:textId="77777777" w:rsidR="00DC01F6" w:rsidRPr="00DC01F6" w:rsidRDefault="00DC01F6" w:rsidP="00DC01F6">
            <w:pPr>
              <w:bidi/>
              <w:jc w:val="right"/>
              <w:rPr>
                <w:rFonts w:ascii="Times New Roman" w:hAnsi="Times New Roman" w:cs="Times New Roman"/>
                <w:i/>
                <w:iCs/>
                <w:color w:val="002060"/>
              </w:rPr>
            </w:pPr>
            <w:hyperlink r:id="rId119" w:history="1">
              <w:r w:rsidRPr="00DC01F6">
                <w:rPr>
                  <w:rStyle w:val="Hyperlink"/>
                  <w:rFonts w:ascii="Times New Roman" w:hAnsi="Times New Roman" w:cs="Times New Roman"/>
                  <w:i/>
                  <w:iCs/>
                  <w:color w:val="002060"/>
                </w:rPr>
                <w:t>Adam's Rib, could be the Original Sin?</w:t>
              </w:r>
            </w:hyperlink>
          </w:p>
        </w:tc>
      </w:tr>
      <w:tr w:rsidR="00DC01F6" w:rsidRPr="00DC01F6" w14:paraId="6A7A186C" w14:textId="77777777" w:rsidTr="0008132D">
        <w:tc>
          <w:tcPr>
            <w:tcW w:w="606" w:type="dxa"/>
          </w:tcPr>
          <w:p w14:paraId="41765FD0"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09BAAF5" wp14:editId="5EFA3612">
                  <wp:extent cx="247650" cy="247650"/>
                  <wp:effectExtent l="0" t="0" r="0" b="0"/>
                  <wp:docPr id="51" name="صورة 51"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5467C56"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2C1CDDEA" w14:textId="77777777" w:rsidR="00DC01F6" w:rsidRPr="00DC01F6" w:rsidRDefault="00DC01F6" w:rsidP="00DC01F6">
            <w:pPr>
              <w:bidi/>
              <w:jc w:val="right"/>
              <w:rPr>
                <w:rFonts w:ascii="Times New Roman" w:hAnsi="Times New Roman" w:cs="Times New Roman"/>
                <w:i/>
                <w:iCs/>
                <w:color w:val="002060"/>
              </w:rPr>
            </w:pPr>
            <w:hyperlink r:id="rId121" w:history="1">
              <w:r w:rsidRPr="00DC01F6">
                <w:rPr>
                  <w:rStyle w:val="Hyperlink"/>
                  <w:rFonts w:ascii="Times New Roman" w:hAnsi="Times New Roman" w:cs="Times New Roman"/>
                  <w:i/>
                  <w:iCs/>
                  <w:color w:val="002060"/>
                </w:rPr>
                <w:t>Barr Body, the Second Look</w:t>
              </w:r>
            </w:hyperlink>
          </w:p>
        </w:tc>
      </w:tr>
      <w:tr w:rsidR="00DC01F6" w:rsidRPr="00DC01F6" w14:paraId="7EA108F4" w14:textId="77777777" w:rsidTr="0008132D">
        <w:trPr>
          <w:trHeight w:val="349"/>
        </w:trPr>
        <w:tc>
          <w:tcPr>
            <w:tcW w:w="606" w:type="dxa"/>
          </w:tcPr>
          <w:p w14:paraId="6907CCD6"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6B4A1345"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13D21CA1"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6313876A" w14:textId="77777777" w:rsidTr="0008132D">
        <w:trPr>
          <w:trHeight w:val="349"/>
        </w:trPr>
        <w:tc>
          <w:tcPr>
            <w:tcW w:w="606" w:type="dxa"/>
          </w:tcPr>
          <w:p w14:paraId="02E168E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FF92BCD" wp14:editId="55123A74">
                  <wp:extent cx="247650" cy="247650"/>
                  <wp:effectExtent l="0" t="0" r="0" b="0"/>
                  <wp:docPr id="1057892142" name="صورة 1" descr="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C8183D7" w14:textId="77777777" w:rsidR="00DC01F6" w:rsidRPr="00DC01F6" w:rsidRDefault="00DC01F6" w:rsidP="00DC01F6">
            <w:pPr>
              <w:bidi/>
              <w:jc w:val="center"/>
              <w:rPr>
                <w:rFonts w:ascii="Times New Roman" w:hAnsi="Times New Roman" w:cs="Times New Roman"/>
                <w:i/>
                <w:iCs/>
                <w:noProof/>
                <w:color w:val="002060"/>
              </w:rPr>
            </w:pPr>
            <w:hyperlink r:id="rId123" w:history="1">
              <w:r w:rsidRPr="00DC01F6">
                <w:rPr>
                  <w:rStyle w:val="Hyperlink"/>
                  <w:rFonts w:ascii="Times New Roman" w:hAnsi="Times New Roman" w:cs="Times New Roman"/>
                  <w:i/>
                  <w:iCs/>
                  <w:color w:val="002060"/>
                </w:rPr>
                <w:t>DOI</w:t>
              </w:r>
            </w:hyperlink>
          </w:p>
        </w:tc>
        <w:tc>
          <w:tcPr>
            <w:tcW w:w="6548" w:type="dxa"/>
            <w:shd w:val="clear" w:color="auto" w:fill="auto"/>
          </w:tcPr>
          <w:p w14:paraId="2FAB8B80" w14:textId="77777777" w:rsidR="00DC01F6" w:rsidRPr="00DC01F6" w:rsidRDefault="00DC01F6" w:rsidP="00DC01F6">
            <w:pPr>
              <w:bidi/>
              <w:jc w:val="right"/>
              <w:rPr>
                <w:rFonts w:ascii="Times New Roman" w:hAnsi="Times New Roman" w:cs="Times New Roman"/>
                <w:i/>
                <w:iCs/>
                <w:color w:val="002060"/>
              </w:rPr>
            </w:pPr>
            <w:hyperlink r:id="rId124" w:history="1">
              <w:r w:rsidRPr="00DC01F6">
                <w:rPr>
                  <w:rStyle w:val="Hyperlink"/>
                  <w:rFonts w:ascii="Times New Roman" w:hAnsi="Times New Roman" w:cs="Times New Roman"/>
                  <w:i/>
                  <w:iCs/>
                  <w:color w:val="002060"/>
                </w:rPr>
                <w:t>W</w:t>
              </w:r>
            </w:hyperlink>
            <w:hyperlink r:id="rId125" w:history="1">
              <w:r w:rsidRPr="00DC01F6">
                <w:rPr>
                  <w:rStyle w:val="Hyperlink"/>
                  <w:rFonts w:ascii="Times New Roman" w:hAnsi="Times New Roman" w:cs="Times New Roman"/>
                  <w:i/>
                  <w:iCs/>
                  <w:color w:val="002060"/>
                </w:rPr>
                <w:t>ho Decides the Sex of Coming Baby?</w:t>
              </w:r>
            </w:hyperlink>
          </w:p>
        </w:tc>
      </w:tr>
      <w:tr w:rsidR="00DC01F6" w:rsidRPr="00DC01F6" w14:paraId="23C064D6" w14:textId="77777777" w:rsidTr="0008132D">
        <w:tc>
          <w:tcPr>
            <w:tcW w:w="606" w:type="dxa"/>
          </w:tcPr>
          <w:p w14:paraId="7F3EC625"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7594BF5" wp14:editId="77C3CB58">
                  <wp:extent cx="247650" cy="247650"/>
                  <wp:effectExtent l="0" t="0" r="0" b="0"/>
                  <wp:docPr id="21" name="صورة 21"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6447513"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2B4C28A7" w14:textId="77777777" w:rsidR="00DC01F6" w:rsidRPr="00DC01F6" w:rsidRDefault="00DC01F6" w:rsidP="00DC01F6">
            <w:pPr>
              <w:bidi/>
              <w:jc w:val="right"/>
              <w:rPr>
                <w:rFonts w:ascii="Times New Roman" w:hAnsi="Times New Roman" w:cs="Times New Roman"/>
                <w:i/>
                <w:iCs/>
                <w:color w:val="002060"/>
                <w:u w:val="single"/>
                <w:lang w:bidi="ar-SY"/>
              </w:rPr>
            </w:pPr>
            <w:hyperlink r:id="rId127" w:history="1">
              <w:r w:rsidRPr="00DC01F6">
                <w:rPr>
                  <w:rStyle w:val="Hyperlink"/>
                  <w:rFonts w:ascii="Times New Roman" w:hAnsi="Times New Roman" w:cs="Times New Roman"/>
                  <w:i/>
                  <w:iCs/>
                  <w:color w:val="002060"/>
                  <w:lang w:bidi="ar-SY"/>
                </w:rPr>
                <w:t>Boy or Girl, Mother Decides!</w:t>
              </w:r>
            </w:hyperlink>
          </w:p>
        </w:tc>
      </w:tr>
      <w:tr w:rsidR="00DC01F6" w:rsidRPr="00DC01F6" w14:paraId="76ECB5BF" w14:textId="77777777" w:rsidTr="0008132D">
        <w:tc>
          <w:tcPr>
            <w:tcW w:w="606" w:type="dxa"/>
          </w:tcPr>
          <w:p w14:paraId="26E93B3D"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2D5CEAE7" wp14:editId="60AC642D">
                  <wp:extent cx="247650" cy="247650"/>
                  <wp:effectExtent l="0" t="0" r="0" b="0"/>
                  <wp:docPr id="39" name="صورة 39"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2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C92504D"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41F7C33" w14:textId="77777777" w:rsidR="00DC01F6" w:rsidRPr="00DC01F6" w:rsidRDefault="00DC01F6" w:rsidP="00DC01F6">
            <w:pPr>
              <w:bidi/>
              <w:jc w:val="right"/>
              <w:rPr>
                <w:rFonts w:ascii="Times New Roman" w:hAnsi="Times New Roman" w:cs="Times New Roman"/>
                <w:i/>
                <w:iCs/>
                <w:color w:val="002060"/>
              </w:rPr>
            </w:pPr>
            <w:hyperlink r:id="rId129" w:history="1">
              <w:r w:rsidRPr="00DC01F6">
                <w:rPr>
                  <w:rStyle w:val="Hyperlink"/>
                  <w:rFonts w:ascii="Times New Roman" w:hAnsi="Times New Roman" w:cs="Times New Roman"/>
                  <w:i/>
                  <w:iCs/>
                  <w:color w:val="002060"/>
                </w:rPr>
                <w:t>Oocytogenesis</w:t>
              </w:r>
            </w:hyperlink>
          </w:p>
        </w:tc>
      </w:tr>
      <w:tr w:rsidR="00DC01F6" w:rsidRPr="00DC01F6" w14:paraId="20861C42" w14:textId="77777777" w:rsidTr="0008132D">
        <w:tc>
          <w:tcPr>
            <w:tcW w:w="606" w:type="dxa"/>
          </w:tcPr>
          <w:p w14:paraId="72055F16"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08BFE65" wp14:editId="25AB3FAF">
                  <wp:extent cx="247650" cy="247650"/>
                  <wp:effectExtent l="0" t="0" r="0" b="0"/>
                  <wp:docPr id="40" name="صورة 40"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31DD530"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3A887891" w14:textId="77777777" w:rsidR="00DC01F6" w:rsidRPr="00DC01F6" w:rsidRDefault="00DC01F6" w:rsidP="00DC01F6">
            <w:pPr>
              <w:bidi/>
              <w:jc w:val="right"/>
              <w:rPr>
                <w:rFonts w:ascii="Times New Roman" w:hAnsi="Times New Roman" w:cs="Times New Roman"/>
                <w:i/>
                <w:iCs/>
                <w:color w:val="002060"/>
              </w:rPr>
            </w:pPr>
            <w:hyperlink r:id="rId131" w:history="1">
              <w:r w:rsidRPr="00DC01F6">
                <w:rPr>
                  <w:rStyle w:val="Hyperlink"/>
                  <w:rFonts w:ascii="Times New Roman" w:hAnsi="Times New Roman" w:cs="Times New Roman"/>
                  <w:i/>
                  <w:iCs/>
                  <w:color w:val="002060"/>
                </w:rPr>
                <w:t>Spermatogenesis</w:t>
              </w:r>
            </w:hyperlink>
          </w:p>
        </w:tc>
      </w:tr>
      <w:tr w:rsidR="00DC01F6" w:rsidRPr="00DC01F6" w14:paraId="3DF13364" w14:textId="77777777" w:rsidTr="0008132D">
        <w:tc>
          <w:tcPr>
            <w:tcW w:w="606" w:type="dxa"/>
          </w:tcPr>
          <w:p w14:paraId="53F6D1B0"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5B6F1FE" wp14:editId="466E79CF">
                  <wp:extent cx="247650" cy="247650"/>
                  <wp:effectExtent l="0" t="0" r="0" b="0"/>
                  <wp:docPr id="44" name="صورة 44"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ED7323E"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60AF3E2D" w14:textId="77777777" w:rsidR="00DC01F6" w:rsidRPr="00DC01F6" w:rsidRDefault="00DC01F6" w:rsidP="00DC01F6">
            <w:pPr>
              <w:bidi/>
              <w:jc w:val="right"/>
              <w:rPr>
                <w:rFonts w:ascii="Times New Roman" w:hAnsi="Times New Roman" w:cs="Times New Roman"/>
                <w:i/>
                <w:iCs/>
                <w:color w:val="002060"/>
              </w:rPr>
            </w:pPr>
            <w:hyperlink r:id="rId133" w:history="1">
              <w:r w:rsidRPr="00DC01F6">
                <w:rPr>
                  <w:rStyle w:val="Hyperlink"/>
                  <w:rFonts w:ascii="Times New Roman" w:hAnsi="Times New Roman" w:cs="Times New Roman"/>
                  <w:i/>
                  <w:iCs/>
                  <w:color w:val="002060"/>
                </w:rPr>
                <w:t>This Woman Can Only Give Birth to Female Children</w:t>
              </w:r>
            </w:hyperlink>
          </w:p>
        </w:tc>
      </w:tr>
      <w:tr w:rsidR="00DC01F6" w:rsidRPr="00DC01F6" w14:paraId="6721594F" w14:textId="77777777" w:rsidTr="0008132D">
        <w:tc>
          <w:tcPr>
            <w:tcW w:w="606" w:type="dxa"/>
          </w:tcPr>
          <w:p w14:paraId="694D6482"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1743E08E" wp14:editId="220A5FB6">
                  <wp:extent cx="247650" cy="247650"/>
                  <wp:effectExtent l="0" t="0" r="0" b="0"/>
                  <wp:docPr id="45" name="صورة 45"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915BF9E"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3264FBEC" w14:textId="77777777" w:rsidR="00DC01F6" w:rsidRPr="00DC01F6" w:rsidRDefault="00DC01F6" w:rsidP="00DC01F6">
            <w:pPr>
              <w:bidi/>
              <w:jc w:val="right"/>
              <w:rPr>
                <w:rFonts w:ascii="Times New Roman" w:hAnsi="Times New Roman" w:cs="Times New Roman"/>
                <w:i/>
                <w:iCs/>
                <w:color w:val="002060"/>
              </w:rPr>
            </w:pPr>
            <w:hyperlink r:id="rId135" w:history="1">
              <w:r w:rsidRPr="00DC01F6">
                <w:rPr>
                  <w:rStyle w:val="Hyperlink"/>
                  <w:rFonts w:ascii="Times New Roman" w:hAnsi="Times New Roman" w:cs="Times New Roman"/>
                  <w:i/>
                  <w:iCs/>
                  <w:color w:val="002060"/>
                </w:rPr>
                <w:t>This Woman Can Only Give Birth to Male Children</w:t>
              </w:r>
            </w:hyperlink>
          </w:p>
        </w:tc>
      </w:tr>
      <w:tr w:rsidR="00DC01F6" w:rsidRPr="00DC01F6" w14:paraId="11894967" w14:textId="77777777" w:rsidTr="0008132D">
        <w:tc>
          <w:tcPr>
            <w:tcW w:w="606" w:type="dxa"/>
          </w:tcPr>
          <w:p w14:paraId="056C1DF8"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3067E78" wp14:editId="2B2E81A9">
                  <wp:extent cx="247650" cy="247650"/>
                  <wp:effectExtent l="0" t="0" r="0" b="0"/>
                  <wp:docPr id="46" name="صورة 46"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FC666A6"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195CA096" w14:textId="77777777" w:rsidR="00DC01F6" w:rsidRPr="00DC01F6" w:rsidRDefault="00DC01F6" w:rsidP="00DC01F6">
            <w:pPr>
              <w:bidi/>
              <w:jc w:val="right"/>
              <w:rPr>
                <w:rFonts w:ascii="Times New Roman" w:hAnsi="Times New Roman" w:cs="Times New Roman"/>
                <w:i/>
                <w:iCs/>
                <w:color w:val="002060"/>
              </w:rPr>
            </w:pPr>
            <w:hyperlink r:id="rId137" w:history="1">
              <w:r w:rsidRPr="00DC01F6">
                <w:rPr>
                  <w:rStyle w:val="Hyperlink"/>
                  <w:rFonts w:ascii="Times New Roman" w:hAnsi="Times New Roman" w:cs="Times New Roman"/>
                  <w:i/>
                  <w:iCs/>
                  <w:color w:val="002060"/>
                </w:rPr>
                <w:t>This Woman Can Give Birth to Female Children More Than to Male Children</w:t>
              </w:r>
            </w:hyperlink>
          </w:p>
        </w:tc>
      </w:tr>
      <w:tr w:rsidR="00DC01F6" w:rsidRPr="00DC01F6" w14:paraId="16786CA9" w14:textId="77777777" w:rsidTr="0008132D">
        <w:tc>
          <w:tcPr>
            <w:tcW w:w="606" w:type="dxa"/>
          </w:tcPr>
          <w:p w14:paraId="5AD19CA7"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230EF7D" wp14:editId="1A6056A5">
                  <wp:extent cx="247650" cy="247650"/>
                  <wp:effectExtent l="0" t="0" r="0" b="0"/>
                  <wp:docPr id="47" name="صورة 47"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673A143"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0CFE6514" w14:textId="77777777" w:rsidR="00DC01F6" w:rsidRPr="00DC01F6" w:rsidRDefault="00DC01F6" w:rsidP="00DC01F6">
            <w:pPr>
              <w:bidi/>
              <w:jc w:val="right"/>
              <w:rPr>
                <w:rFonts w:ascii="Times New Roman" w:hAnsi="Times New Roman" w:cs="Times New Roman"/>
                <w:i/>
                <w:iCs/>
                <w:color w:val="002060"/>
              </w:rPr>
            </w:pPr>
            <w:hyperlink r:id="rId139" w:history="1">
              <w:r w:rsidRPr="00DC01F6">
                <w:rPr>
                  <w:rStyle w:val="Hyperlink"/>
                  <w:rFonts w:ascii="Times New Roman" w:hAnsi="Times New Roman" w:cs="Times New Roman"/>
                  <w:i/>
                  <w:iCs/>
                  <w:color w:val="002060"/>
                </w:rPr>
                <w:t>This Woman Can Give Birth to Male Children More Than to Female Children</w:t>
              </w:r>
            </w:hyperlink>
          </w:p>
        </w:tc>
      </w:tr>
      <w:tr w:rsidR="00DC01F6" w:rsidRPr="00DC01F6" w14:paraId="24434BBA" w14:textId="77777777" w:rsidTr="0008132D">
        <w:tc>
          <w:tcPr>
            <w:tcW w:w="606" w:type="dxa"/>
          </w:tcPr>
          <w:p w14:paraId="24ED524F"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7CE8AF4F" wp14:editId="059A72D2">
                  <wp:extent cx="247650" cy="247650"/>
                  <wp:effectExtent l="0" t="0" r="0" b="0"/>
                  <wp:docPr id="48" name="صورة 48"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F7B5C0B"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A86E670" w14:textId="77777777" w:rsidR="00DC01F6" w:rsidRPr="00DC01F6" w:rsidRDefault="00DC01F6" w:rsidP="00DC01F6">
            <w:pPr>
              <w:bidi/>
              <w:jc w:val="right"/>
              <w:rPr>
                <w:rFonts w:ascii="Times New Roman" w:hAnsi="Times New Roman" w:cs="Times New Roman"/>
                <w:i/>
                <w:iCs/>
                <w:color w:val="002060"/>
              </w:rPr>
            </w:pPr>
            <w:hyperlink r:id="rId141" w:history="1">
              <w:r w:rsidRPr="00DC01F6">
                <w:rPr>
                  <w:rStyle w:val="Hyperlink"/>
                  <w:rFonts w:ascii="Times New Roman" w:hAnsi="Times New Roman" w:cs="Times New Roman"/>
                  <w:i/>
                  <w:iCs/>
                  <w:color w:val="002060"/>
                </w:rPr>
                <w:t>This Woman Can Equally Give Birth to Male Children &amp; to Female Children</w:t>
              </w:r>
            </w:hyperlink>
          </w:p>
        </w:tc>
      </w:tr>
      <w:tr w:rsidR="00DC01F6" w:rsidRPr="00DC01F6" w14:paraId="2CBF4144" w14:textId="77777777" w:rsidTr="0008132D">
        <w:tc>
          <w:tcPr>
            <w:tcW w:w="606" w:type="dxa"/>
          </w:tcPr>
          <w:p w14:paraId="44BCEDEB"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1F0037ED"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666E339F"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470663C9" w14:textId="77777777" w:rsidTr="0008132D">
        <w:tc>
          <w:tcPr>
            <w:tcW w:w="606" w:type="dxa"/>
          </w:tcPr>
          <w:p w14:paraId="403793C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lastRenderedPageBreak/>
              <w:drawing>
                <wp:inline distT="0" distB="0" distL="0" distR="0" wp14:anchorId="1133A55A" wp14:editId="055B36FB">
                  <wp:extent cx="247650" cy="247650"/>
                  <wp:effectExtent l="0" t="0" r="0" b="0"/>
                  <wp:docPr id="52" name="صورة 52"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F2C7350" w14:textId="77777777" w:rsidR="00DC01F6" w:rsidRPr="00DC01F6" w:rsidRDefault="00DC01F6" w:rsidP="00DC01F6">
            <w:pPr>
              <w:bidi/>
              <w:jc w:val="center"/>
              <w:rPr>
                <w:rFonts w:ascii="Times New Roman" w:hAnsi="Times New Roman" w:cs="Times New Roman"/>
                <w:i/>
                <w:iCs/>
                <w:noProof/>
                <w:color w:val="002060"/>
              </w:rPr>
            </w:pPr>
            <w:bookmarkStart w:id="8" w:name="_Hlk197971733"/>
            <w:r w:rsidRPr="00DC01F6">
              <w:rPr>
                <w:rFonts w:ascii="Times New Roman" w:hAnsi="Times New Roman" w:cs="Times New Roman"/>
                <w:i/>
                <w:iCs/>
                <w:noProof/>
                <w:color w:val="002060"/>
              </w:rPr>
              <w:t>-</w:t>
            </w:r>
          </w:p>
        </w:tc>
        <w:tc>
          <w:tcPr>
            <w:tcW w:w="6548" w:type="dxa"/>
            <w:shd w:val="clear" w:color="auto" w:fill="auto"/>
          </w:tcPr>
          <w:p w14:paraId="575084E0" w14:textId="77777777" w:rsidR="00DC01F6" w:rsidRPr="00DC01F6" w:rsidRDefault="00DC01F6" w:rsidP="00DC01F6">
            <w:pPr>
              <w:bidi/>
              <w:jc w:val="right"/>
              <w:rPr>
                <w:rFonts w:ascii="Times New Roman" w:hAnsi="Times New Roman" w:cs="Times New Roman"/>
                <w:i/>
                <w:iCs/>
                <w:color w:val="002060"/>
                <w:lang w:bidi="ar-SY"/>
              </w:rPr>
            </w:pPr>
            <w:hyperlink r:id="rId143" w:history="1">
              <w:r w:rsidRPr="00DC01F6">
                <w:rPr>
                  <w:rStyle w:val="Hyperlink"/>
                  <w:rFonts w:ascii="Times New Roman" w:hAnsi="Times New Roman" w:cs="Times New Roman"/>
                  <w:i/>
                  <w:iCs/>
                  <w:color w:val="002060"/>
                  <w:lang w:bidi="ar-SY"/>
                </w:rPr>
                <w:t>Eve Saved Human Identity; Adam Ensured Human Adaptation</w:t>
              </w:r>
            </w:hyperlink>
          </w:p>
        </w:tc>
      </w:tr>
      <w:tr w:rsidR="00DC01F6" w:rsidRPr="00DC01F6" w14:paraId="6B8A7D1B" w14:textId="77777777" w:rsidTr="0008132D">
        <w:tc>
          <w:tcPr>
            <w:tcW w:w="606" w:type="dxa"/>
          </w:tcPr>
          <w:p w14:paraId="5B2EEAC3" w14:textId="77777777" w:rsidR="00DC01F6" w:rsidRPr="00DC01F6" w:rsidRDefault="00DC01F6" w:rsidP="00DC01F6">
            <w:pPr>
              <w:bidi/>
              <w:jc w:val="right"/>
              <w:rPr>
                <w:rFonts w:ascii="Times New Roman" w:hAnsi="Times New Roman" w:cs="Times New Roman"/>
                <w:i/>
                <w:iCs/>
                <w:noProof/>
                <w:color w:val="002060"/>
              </w:rPr>
            </w:pPr>
          </w:p>
        </w:tc>
        <w:bookmarkEnd w:id="8"/>
        <w:tc>
          <w:tcPr>
            <w:tcW w:w="643" w:type="dxa"/>
            <w:shd w:val="clear" w:color="auto" w:fill="auto"/>
          </w:tcPr>
          <w:p w14:paraId="31F12564"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0B342C0C"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78EB3992" w14:textId="77777777" w:rsidTr="0008132D">
        <w:trPr>
          <w:trHeight w:val="349"/>
        </w:trPr>
        <w:tc>
          <w:tcPr>
            <w:tcW w:w="606" w:type="dxa"/>
          </w:tcPr>
          <w:p w14:paraId="3AEE7037"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1758E106" wp14:editId="47BD729B">
                  <wp:extent cx="247650" cy="247650"/>
                  <wp:effectExtent l="0" t="0" r="0" b="0"/>
                  <wp:docPr id="55" name="صورة 55"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4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853CE1D"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2170A18" w14:textId="77777777" w:rsidR="00DC01F6" w:rsidRPr="00DC01F6" w:rsidRDefault="00DC01F6" w:rsidP="00DC01F6">
            <w:pPr>
              <w:bidi/>
              <w:jc w:val="right"/>
              <w:rPr>
                <w:rFonts w:ascii="Times New Roman" w:hAnsi="Times New Roman" w:cs="Times New Roman"/>
                <w:i/>
                <w:iCs/>
                <w:color w:val="002060"/>
              </w:rPr>
            </w:pPr>
            <w:hyperlink r:id="rId145" w:history="1">
              <w:r w:rsidRPr="00DC01F6">
                <w:rPr>
                  <w:rStyle w:val="Hyperlink"/>
                  <w:rFonts w:ascii="Times New Roman" w:hAnsi="Times New Roman" w:cs="Times New Roman"/>
                  <w:i/>
                  <w:iCs/>
                  <w:color w:val="002060"/>
                  <w:lang w:bidi="ar-SY"/>
                </w:rPr>
                <w:t>Coronavirus (Covid-19): After Humiliation, Is Targeting Our Genes</w:t>
              </w:r>
            </w:hyperlink>
          </w:p>
        </w:tc>
      </w:tr>
      <w:tr w:rsidR="00DC01F6" w:rsidRPr="00DC01F6" w14:paraId="6ADAD2B1" w14:textId="77777777" w:rsidTr="0008132D">
        <w:trPr>
          <w:trHeight w:val="349"/>
        </w:trPr>
        <w:tc>
          <w:tcPr>
            <w:tcW w:w="606" w:type="dxa"/>
          </w:tcPr>
          <w:p w14:paraId="730C83CE"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9E26C77" wp14:editId="0E67E800">
                  <wp:extent cx="247650" cy="247650"/>
                  <wp:effectExtent l="0" t="0" r="0" b="0"/>
                  <wp:docPr id="53" name="صورة 53"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2297A16"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4C3D6865" w14:textId="77777777" w:rsidR="00DC01F6" w:rsidRPr="00DC01F6" w:rsidRDefault="00DC01F6" w:rsidP="00DC01F6">
            <w:pPr>
              <w:bidi/>
              <w:jc w:val="right"/>
              <w:rPr>
                <w:rFonts w:ascii="Times New Roman" w:hAnsi="Times New Roman" w:cs="Times New Roman"/>
                <w:i/>
                <w:iCs/>
                <w:color w:val="002060"/>
              </w:rPr>
            </w:pPr>
            <w:hyperlink r:id="rId146" w:history="1">
              <w:r w:rsidRPr="00DC01F6">
                <w:rPr>
                  <w:rStyle w:val="Hyperlink"/>
                  <w:rFonts w:ascii="Times New Roman" w:hAnsi="Times New Roman" w:cs="Times New Roman"/>
                  <w:i/>
                  <w:iCs/>
                  <w:color w:val="002060"/>
                </w:rPr>
                <w:t>Coronavirus (Covid-19): After Humiliation, Is Targeting Our Genes</w:t>
              </w:r>
            </w:hyperlink>
          </w:p>
        </w:tc>
      </w:tr>
      <w:tr w:rsidR="00DC01F6" w:rsidRPr="00DC01F6" w14:paraId="4A06E482" w14:textId="77777777" w:rsidTr="0008132D">
        <w:tc>
          <w:tcPr>
            <w:tcW w:w="606" w:type="dxa"/>
          </w:tcPr>
          <w:p w14:paraId="67D1AEA2"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72257110"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216F6874" w14:textId="77777777" w:rsidR="00DC01F6" w:rsidRPr="00DC01F6" w:rsidRDefault="00DC01F6" w:rsidP="00DC01F6">
            <w:pPr>
              <w:bidi/>
              <w:rPr>
                <w:rFonts w:ascii="Times New Roman" w:hAnsi="Times New Roman" w:cs="Times New Roman"/>
                <w:i/>
                <w:iCs/>
                <w:color w:val="002060"/>
              </w:rPr>
            </w:pPr>
          </w:p>
        </w:tc>
      </w:tr>
      <w:tr w:rsidR="00DC01F6" w:rsidRPr="00DC01F6" w14:paraId="07A734A4" w14:textId="77777777" w:rsidTr="0008132D">
        <w:tc>
          <w:tcPr>
            <w:tcW w:w="606" w:type="dxa"/>
          </w:tcPr>
          <w:p w14:paraId="05793C2D"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33C0883" wp14:editId="711F727D">
                  <wp:extent cx="247650" cy="247650"/>
                  <wp:effectExtent l="0" t="0" r="0" b="0"/>
                  <wp:docPr id="33" name="صورة 33"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4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70641DF"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6619D257" w14:textId="77777777" w:rsidR="00DC01F6" w:rsidRPr="00DC01F6" w:rsidRDefault="00DC01F6" w:rsidP="00DC01F6">
            <w:pPr>
              <w:bidi/>
              <w:jc w:val="right"/>
              <w:rPr>
                <w:rFonts w:ascii="Times New Roman" w:hAnsi="Times New Roman" w:cs="Times New Roman"/>
                <w:i/>
                <w:iCs/>
                <w:color w:val="002060"/>
                <w:lang w:bidi="ar-SY"/>
              </w:rPr>
            </w:pPr>
            <w:hyperlink r:id="rId148" w:history="1">
              <w:r w:rsidRPr="00DC01F6">
                <w:rPr>
                  <w:rStyle w:val="Hyperlink"/>
                  <w:rFonts w:ascii="Times New Roman" w:hAnsi="Times New Roman" w:cs="Times New Roman"/>
                  <w:i/>
                  <w:iCs/>
                  <w:color w:val="002060"/>
                  <w:lang w:bidi="ar-SY"/>
                </w:rPr>
                <w:t>The Black Hole is a (the) Falling Star?</w:t>
              </w:r>
            </w:hyperlink>
          </w:p>
        </w:tc>
      </w:tr>
      <w:tr w:rsidR="00DC01F6" w:rsidRPr="00DC01F6" w14:paraId="36AA0A31" w14:textId="77777777" w:rsidTr="0008132D">
        <w:tc>
          <w:tcPr>
            <w:tcW w:w="606" w:type="dxa"/>
          </w:tcPr>
          <w:p w14:paraId="349B33AC"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E780AA3" wp14:editId="3E3CF857">
                  <wp:extent cx="247650" cy="247650"/>
                  <wp:effectExtent l="0" t="0" r="0" b="0"/>
                  <wp:docPr id="31" name="صورة 31"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11A1AE3"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2186424B" w14:textId="77777777" w:rsidR="00DC01F6" w:rsidRPr="00DC01F6" w:rsidRDefault="00DC01F6" w:rsidP="00DC01F6">
            <w:pPr>
              <w:bidi/>
              <w:jc w:val="right"/>
              <w:rPr>
                <w:rFonts w:ascii="Times New Roman" w:hAnsi="Times New Roman" w:cs="Times New Roman"/>
                <w:i/>
                <w:iCs/>
                <w:color w:val="002060"/>
              </w:rPr>
            </w:pPr>
            <w:hyperlink r:id="rId150" w:history="1">
              <w:r w:rsidRPr="00DC01F6">
                <w:rPr>
                  <w:rStyle w:val="Hyperlink"/>
                  <w:rFonts w:ascii="Times New Roman" w:hAnsi="Times New Roman" w:cs="Times New Roman"/>
                  <w:i/>
                  <w:iCs/>
                  <w:color w:val="002060"/>
                </w:rPr>
                <w:t>Mitosis in Animal Cell</w:t>
              </w:r>
            </w:hyperlink>
          </w:p>
        </w:tc>
      </w:tr>
      <w:tr w:rsidR="00DC01F6" w:rsidRPr="00DC01F6" w14:paraId="09FEB5B7" w14:textId="77777777" w:rsidTr="0008132D">
        <w:tc>
          <w:tcPr>
            <w:tcW w:w="606" w:type="dxa"/>
          </w:tcPr>
          <w:p w14:paraId="3455D690"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40FF560" wp14:editId="33454090">
                  <wp:extent cx="247650" cy="247650"/>
                  <wp:effectExtent l="0" t="0" r="0" b="0"/>
                  <wp:docPr id="32" name="صورة 32"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5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C152734"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328DEE60" w14:textId="77777777" w:rsidR="00DC01F6" w:rsidRPr="00DC01F6" w:rsidRDefault="00DC01F6" w:rsidP="00DC01F6">
            <w:pPr>
              <w:bidi/>
              <w:jc w:val="right"/>
              <w:rPr>
                <w:rFonts w:ascii="Times New Roman" w:hAnsi="Times New Roman" w:cs="Times New Roman"/>
                <w:i/>
                <w:iCs/>
                <w:color w:val="002060"/>
              </w:rPr>
            </w:pPr>
            <w:hyperlink r:id="rId152" w:history="1">
              <w:r w:rsidRPr="00DC01F6">
                <w:rPr>
                  <w:rStyle w:val="Hyperlink"/>
                  <w:rFonts w:ascii="Times New Roman" w:hAnsi="Times New Roman" w:cs="Times New Roman"/>
                  <w:i/>
                  <w:iCs/>
                  <w:color w:val="002060"/>
                </w:rPr>
                <w:t>Meiosis</w:t>
              </w:r>
            </w:hyperlink>
          </w:p>
        </w:tc>
      </w:tr>
      <w:tr w:rsidR="00DC01F6" w:rsidRPr="00DC01F6" w14:paraId="26AD7DDD" w14:textId="77777777" w:rsidTr="0008132D">
        <w:tc>
          <w:tcPr>
            <w:tcW w:w="606" w:type="dxa"/>
          </w:tcPr>
          <w:p w14:paraId="0B8DE2FC"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5D49852F"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68873948"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3726796E" w14:textId="77777777" w:rsidTr="0008132D">
        <w:tc>
          <w:tcPr>
            <w:tcW w:w="606" w:type="dxa"/>
          </w:tcPr>
          <w:p w14:paraId="68C240AE"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02CAA23E" wp14:editId="32BED467">
                  <wp:extent cx="247650" cy="247650"/>
                  <wp:effectExtent l="0" t="0" r="0" b="0"/>
                  <wp:docPr id="62" name="صورة 62"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F38324B"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29EE5458" w14:textId="77777777" w:rsidR="00DC01F6" w:rsidRPr="00DC01F6" w:rsidRDefault="00DC01F6" w:rsidP="00DC01F6">
            <w:pPr>
              <w:bidi/>
              <w:jc w:val="right"/>
              <w:rPr>
                <w:rFonts w:ascii="Times New Roman" w:hAnsi="Times New Roman" w:cs="Times New Roman"/>
                <w:i/>
                <w:iCs/>
                <w:color w:val="002060"/>
              </w:rPr>
            </w:pPr>
            <w:hyperlink r:id="rId154" w:history="1">
              <w:r w:rsidRPr="00DC01F6">
                <w:rPr>
                  <w:rStyle w:val="Hyperlink"/>
                  <w:rFonts w:ascii="Times New Roman" w:hAnsi="Times New Roman" w:cs="Times New Roman"/>
                  <w:i/>
                  <w:iCs/>
                  <w:color w:val="002060"/>
                </w:rPr>
                <w:t>Universe Creation, Hypothesis of Continuous Cosmic Nebula</w:t>
              </w:r>
            </w:hyperlink>
          </w:p>
        </w:tc>
      </w:tr>
      <w:tr w:rsidR="00DC01F6" w:rsidRPr="00DC01F6" w14:paraId="28578954" w14:textId="77777777" w:rsidTr="0008132D">
        <w:tc>
          <w:tcPr>
            <w:tcW w:w="606" w:type="dxa"/>
          </w:tcPr>
          <w:p w14:paraId="5A0D330C"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DE74FE1" wp14:editId="0DF06121">
                  <wp:extent cx="247650" cy="247650"/>
                  <wp:effectExtent l="0" t="0" r="0" b="0"/>
                  <wp:docPr id="23" name="صورة 23"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76C3524"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1D3F817E" w14:textId="77777777" w:rsidR="00DC01F6" w:rsidRPr="00DC01F6" w:rsidRDefault="00DC01F6" w:rsidP="00DC01F6">
            <w:pPr>
              <w:bidi/>
              <w:jc w:val="right"/>
              <w:rPr>
                <w:rFonts w:ascii="Times New Roman" w:hAnsi="Times New Roman" w:cs="Times New Roman"/>
                <w:i/>
                <w:iCs/>
                <w:color w:val="002060"/>
              </w:rPr>
            </w:pPr>
            <w:hyperlink r:id="rId156" w:history="1">
              <w:r w:rsidRPr="00DC01F6">
                <w:rPr>
                  <w:rStyle w:val="Hyperlink"/>
                  <w:rFonts w:ascii="Times New Roman" w:hAnsi="Times New Roman" w:cs="Times New Roman"/>
                  <w:i/>
                  <w:iCs/>
                  <w:color w:val="002060"/>
                </w:rPr>
                <w:t>Circulating Sweepers</w:t>
              </w:r>
            </w:hyperlink>
          </w:p>
        </w:tc>
      </w:tr>
      <w:tr w:rsidR="00DC01F6" w:rsidRPr="00DC01F6" w14:paraId="2033729A" w14:textId="77777777" w:rsidTr="0008132D">
        <w:tc>
          <w:tcPr>
            <w:tcW w:w="606" w:type="dxa"/>
          </w:tcPr>
          <w:p w14:paraId="413C2B17"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3C4DE773"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13B4F54E"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5D76F846" w14:textId="77777777" w:rsidTr="0008132D">
        <w:tc>
          <w:tcPr>
            <w:tcW w:w="606" w:type="dxa"/>
          </w:tcPr>
          <w:p w14:paraId="70C03970"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9CAE22A" wp14:editId="5753416B">
                  <wp:extent cx="247650" cy="247650"/>
                  <wp:effectExtent l="0" t="0" r="0" b="0"/>
                  <wp:docPr id="36" name="صورة 36"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5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9686012"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543A590C" w14:textId="77777777" w:rsidR="00DC01F6" w:rsidRPr="00DC01F6" w:rsidRDefault="00DC01F6" w:rsidP="00DC01F6">
            <w:pPr>
              <w:bidi/>
              <w:jc w:val="right"/>
              <w:rPr>
                <w:rFonts w:ascii="Times New Roman" w:hAnsi="Times New Roman" w:cs="Times New Roman"/>
                <w:i/>
                <w:iCs/>
                <w:color w:val="002060"/>
              </w:rPr>
            </w:pPr>
            <w:hyperlink r:id="rId158" w:history="1">
              <w:r w:rsidRPr="00DC01F6">
                <w:rPr>
                  <w:rStyle w:val="Hyperlink"/>
                  <w:rFonts w:ascii="Times New Roman" w:hAnsi="Times New Roman" w:cs="Times New Roman"/>
                  <w:i/>
                  <w:iCs/>
                  <w:color w:val="002060"/>
                </w:rPr>
                <w:t>Pneumatic Petrous, Bilateral Temporal Hyperpneumatization</w:t>
              </w:r>
            </w:hyperlink>
          </w:p>
        </w:tc>
      </w:tr>
      <w:tr w:rsidR="00DC01F6" w:rsidRPr="00DC01F6" w14:paraId="12E818F2" w14:textId="77777777" w:rsidTr="0008132D">
        <w:trPr>
          <w:trHeight w:val="349"/>
        </w:trPr>
        <w:tc>
          <w:tcPr>
            <w:tcW w:w="606" w:type="dxa"/>
          </w:tcPr>
          <w:p w14:paraId="381F8A3E"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0018FBF" wp14:editId="46F45F1D">
                  <wp:extent cx="247650" cy="247650"/>
                  <wp:effectExtent l="0" t="0" r="0" b="0"/>
                  <wp:docPr id="73" name="صورة 73"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5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D074D2F"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0C28C3B1" w14:textId="77777777" w:rsidR="00DC01F6" w:rsidRPr="00DC01F6" w:rsidRDefault="00DC01F6" w:rsidP="00DC01F6">
            <w:pPr>
              <w:bidi/>
              <w:jc w:val="right"/>
              <w:rPr>
                <w:rFonts w:ascii="Times New Roman" w:hAnsi="Times New Roman" w:cs="Times New Roman"/>
                <w:i/>
                <w:iCs/>
                <w:color w:val="002060"/>
              </w:rPr>
            </w:pPr>
            <w:hyperlink r:id="rId160" w:history="1">
              <w:r w:rsidRPr="00DC01F6">
                <w:rPr>
                  <w:rStyle w:val="Hyperlink"/>
                  <w:rFonts w:ascii="Times New Roman" w:hAnsi="Times New Roman" w:cs="Times New Roman"/>
                  <w:i/>
                  <w:iCs/>
                  <w:color w:val="002060"/>
                </w:rPr>
                <w:t>Congenital Bilateral Thenar Hypoplasia</w:t>
              </w:r>
            </w:hyperlink>
          </w:p>
        </w:tc>
      </w:tr>
      <w:tr w:rsidR="00DC01F6" w:rsidRPr="00DC01F6" w14:paraId="656B851F" w14:textId="77777777" w:rsidTr="0008132D">
        <w:trPr>
          <w:trHeight w:val="349"/>
        </w:trPr>
        <w:tc>
          <w:tcPr>
            <w:tcW w:w="606" w:type="dxa"/>
          </w:tcPr>
          <w:p w14:paraId="6D11C5DE"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27F1B560" wp14:editId="7EC7F58B">
                  <wp:extent cx="247650" cy="247650"/>
                  <wp:effectExtent l="0" t="0" r="0" b="0"/>
                  <wp:docPr id="70" name="صورة 70"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DE0BA33"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11542DBE" w14:textId="77777777" w:rsidR="00DC01F6" w:rsidRPr="00DC01F6" w:rsidRDefault="00DC01F6" w:rsidP="00DC01F6">
            <w:pPr>
              <w:bidi/>
              <w:jc w:val="right"/>
              <w:rPr>
                <w:rFonts w:ascii="Times New Roman" w:hAnsi="Times New Roman" w:cs="Times New Roman"/>
                <w:i/>
                <w:iCs/>
                <w:color w:val="002060"/>
                <w:rtl/>
                <w:lang w:bidi="ar-SY"/>
              </w:rPr>
            </w:pPr>
            <w:hyperlink r:id="rId162" w:history="1">
              <w:r w:rsidRPr="00DC01F6">
                <w:rPr>
                  <w:rStyle w:val="Hyperlink"/>
                  <w:rFonts w:ascii="Times New Roman" w:hAnsi="Times New Roman" w:cs="Times New Roman"/>
                  <w:i/>
                  <w:iCs/>
                  <w:color w:val="002060"/>
                  <w:lang w:bidi="ar-SY"/>
                </w:rPr>
                <w:t>Ulnar Dimelia,</w:t>
              </w:r>
              <w:r w:rsidRPr="00DC01F6">
                <w:rPr>
                  <w:rStyle w:val="Hyperlink"/>
                  <w:rFonts w:ascii="Times New Roman" w:hAnsi="Times New Roman" w:cs="Times New Roman"/>
                  <w:i/>
                  <w:iCs/>
                  <w:color w:val="002060"/>
                </w:rPr>
                <w:t xml:space="preserve"> Mirror hand Deformity</w:t>
              </w:r>
            </w:hyperlink>
          </w:p>
        </w:tc>
      </w:tr>
      <w:tr w:rsidR="00DC01F6" w:rsidRPr="00DC01F6" w14:paraId="7EAE9759" w14:textId="77777777" w:rsidTr="0008132D">
        <w:trPr>
          <w:trHeight w:val="349"/>
        </w:trPr>
        <w:tc>
          <w:tcPr>
            <w:tcW w:w="606" w:type="dxa"/>
          </w:tcPr>
          <w:p w14:paraId="68DEF1D1"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4BEFCCEC"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49954616" w14:textId="77777777" w:rsidR="00DC01F6" w:rsidRPr="00DC01F6" w:rsidRDefault="00DC01F6" w:rsidP="00DC01F6">
            <w:pPr>
              <w:bidi/>
              <w:jc w:val="right"/>
              <w:rPr>
                <w:rFonts w:ascii="Times New Roman" w:hAnsi="Times New Roman" w:cs="Times New Roman"/>
                <w:i/>
                <w:iCs/>
                <w:color w:val="002060"/>
              </w:rPr>
            </w:pPr>
          </w:p>
        </w:tc>
      </w:tr>
      <w:tr w:rsidR="00DC01F6" w:rsidRPr="00DC01F6" w14:paraId="4D43A6D3" w14:textId="77777777" w:rsidTr="0008132D">
        <w:trPr>
          <w:trHeight w:val="349"/>
        </w:trPr>
        <w:tc>
          <w:tcPr>
            <w:tcW w:w="606" w:type="dxa"/>
          </w:tcPr>
          <w:p w14:paraId="0AF13DFA"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823D53F" wp14:editId="71B8C68C">
                  <wp:extent cx="247650" cy="247650"/>
                  <wp:effectExtent l="0" t="0" r="0" b="0"/>
                  <wp:docPr id="1772666200" name="صورة 1772666200"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6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3E3510C" w14:textId="77777777" w:rsidR="00DC01F6" w:rsidRPr="00DC01F6" w:rsidRDefault="00DC01F6" w:rsidP="00DC01F6">
            <w:pPr>
              <w:bidi/>
              <w:jc w:val="center"/>
              <w:rPr>
                <w:rFonts w:ascii="Times New Roman" w:hAnsi="Times New Roman" w:cs="Times New Roman"/>
                <w:i/>
                <w:iCs/>
              </w:rPr>
            </w:pPr>
            <w:hyperlink r:id="rId164" w:history="1">
              <w:r w:rsidRPr="00DC01F6">
                <w:rPr>
                  <w:rStyle w:val="Hyperlink"/>
                  <w:rFonts w:ascii="Times New Roman" w:hAnsi="Times New Roman" w:cs="Times New Roman"/>
                  <w:i/>
                  <w:iCs/>
                  <w:color w:val="002060"/>
                </w:rPr>
                <w:t>DOI</w:t>
              </w:r>
            </w:hyperlink>
          </w:p>
        </w:tc>
        <w:tc>
          <w:tcPr>
            <w:tcW w:w="6548" w:type="dxa"/>
            <w:shd w:val="clear" w:color="auto" w:fill="auto"/>
          </w:tcPr>
          <w:p w14:paraId="22A9202A" w14:textId="77777777" w:rsidR="00DC01F6" w:rsidRPr="00DC01F6" w:rsidRDefault="00DC01F6" w:rsidP="00DC01F6">
            <w:pPr>
              <w:bidi/>
              <w:jc w:val="right"/>
              <w:rPr>
                <w:rFonts w:ascii="Times New Roman" w:hAnsi="Times New Roman" w:cs="Times New Roman"/>
                <w:color w:val="002060"/>
              </w:rPr>
            </w:pPr>
            <w:hyperlink r:id="rId165" w:history="1">
              <w:r w:rsidRPr="00DC01F6">
                <w:rPr>
                  <w:rStyle w:val="Hyperlink"/>
                  <w:rFonts w:ascii="Times New Roman" w:hAnsi="Times New Roman" w:cs="Times New Roman"/>
                  <w:i/>
                  <w:iCs/>
                  <w:color w:val="002060"/>
                  <w:lang w:bidi="ar-SY"/>
                </w:rPr>
                <w:t>Thumb Reconstruction Using Microvascular Second Toe to Thumb Transfer</w:t>
              </w:r>
            </w:hyperlink>
          </w:p>
        </w:tc>
      </w:tr>
      <w:tr w:rsidR="00DC01F6" w:rsidRPr="00DC01F6" w14:paraId="0AC1660A" w14:textId="77777777" w:rsidTr="0008132D">
        <w:trPr>
          <w:trHeight w:val="349"/>
        </w:trPr>
        <w:tc>
          <w:tcPr>
            <w:tcW w:w="606" w:type="dxa"/>
          </w:tcPr>
          <w:p w14:paraId="3763D601"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8A5E1F1" wp14:editId="6ED9C8C5">
                  <wp:extent cx="247650" cy="247650"/>
                  <wp:effectExtent l="0" t="0" r="0" b="0"/>
                  <wp:docPr id="166" name="صورة 166"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6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C15A6AE" w14:textId="77777777" w:rsidR="00DC01F6" w:rsidRPr="00DC01F6" w:rsidRDefault="00DC01F6" w:rsidP="00DC01F6">
            <w:pPr>
              <w:bidi/>
              <w:jc w:val="center"/>
              <w:rPr>
                <w:rFonts w:ascii="Times New Roman" w:hAnsi="Times New Roman" w:cs="Times New Roman"/>
                <w:i/>
                <w:iCs/>
                <w:noProof/>
                <w:color w:val="002060"/>
              </w:rPr>
            </w:pPr>
            <w:hyperlink r:id="rId167" w:history="1">
              <w:r w:rsidRPr="00DC01F6">
                <w:rPr>
                  <w:rStyle w:val="Hyperlink"/>
                  <w:rFonts w:ascii="Times New Roman" w:hAnsi="Times New Roman" w:cs="Times New Roman"/>
                  <w:i/>
                  <w:iCs/>
                  <w:noProof/>
                  <w:color w:val="002060"/>
                </w:rPr>
                <w:t>DOI</w:t>
              </w:r>
            </w:hyperlink>
          </w:p>
        </w:tc>
        <w:tc>
          <w:tcPr>
            <w:tcW w:w="6548" w:type="dxa"/>
            <w:shd w:val="clear" w:color="auto" w:fill="auto"/>
          </w:tcPr>
          <w:p w14:paraId="35A80B2C" w14:textId="77777777" w:rsidR="00DC01F6" w:rsidRPr="00DC01F6" w:rsidRDefault="00DC01F6" w:rsidP="00DC01F6">
            <w:pPr>
              <w:bidi/>
              <w:jc w:val="right"/>
              <w:rPr>
                <w:rFonts w:ascii="Times New Roman" w:hAnsi="Times New Roman" w:cs="Times New Roman"/>
                <w:color w:val="002060"/>
              </w:rPr>
            </w:pPr>
            <w:hyperlink r:id="rId168" w:history="1">
              <w:r w:rsidRPr="00DC01F6">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DC01F6" w:rsidRPr="00DC01F6" w14:paraId="4E0D2AD3" w14:textId="77777777" w:rsidTr="0008132D">
        <w:trPr>
          <w:trHeight w:val="349"/>
        </w:trPr>
        <w:tc>
          <w:tcPr>
            <w:tcW w:w="606" w:type="dxa"/>
          </w:tcPr>
          <w:p w14:paraId="387432F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3F80ED3" wp14:editId="4E5D85CD">
                  <wp:extent cx="247650" cy="247650"/>
                  <wp:effectExtent l="0" t="0" r="0" b="0"/>
                  <wp:docPr id="76" name="صورة 76"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6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CD35949" w14:textId="77777777" w:rsidR="00DC01F6" w:rsidRPr="00DC01F6" w:rsidRDefault="00DC01F6" w:rsidP="00DC01F6">
            <w:pPr>
              <w:bidi/>
              <w:jc w:val="center"/>
              <w:rPr>
                <w:rFonts w:ascii="Times New Roman" w:hAnsi="Times New Roman" w:cs="Times New Roman"/>
                <w:i/>
                <w:iCs/>
                <w:noProof/>
                <w:color w:val="002060"/>
              </w:rPr>
            </w:pPr>
            <w:hyperlink r:id="rId170" w:history="1">
              <w:r w:rsidRPr="00DC01F6">
                <w:rPr>
                  <w:rStyle w:val="Hyperlink"/>
                  <w:rFonts w:ascii="Times New Roman" w:hAnsi="Times New Roman" w:cs="Times New Roman"/>
                  <w:i/>
                  <w:iCs/>
                  <w:color w:val="002060"/>
                </w:rPr>
                <w:t>DOI</w:t>
              </w:r>
            </w:hyperlink>
          </w:p>
        </w:tc>
        <w:tc>
          <w:tcPr>
            <w:tcW w:w="6548" w:type="dxa"/>
            <w:shd w:val="clear" w:color="auto" w:fill="auto"/>
          </w:tcPr>
          <w:p w14:paraId="33152A86" w14:textId="77777777" w:rsidR="00DC01F6" w:rsidRPr="00DC01F6" w:rsidRDefault="00DC01F6" w:rsidP="00DC01F6">
            <w:pPr>
              <w:bidi/>
              <w:jc w:val="right"/>
              <w:rPr>
                <w:rFonts w:ascii="Times New Roman" w:hAnsi="Times New Roman" w:cs="Times New Roman"/>
                <w:i/>
                <w:iCs/>
                <w:color w:val="002060"/>
              </w:rPr>
            </w:pPr>
            <w:hyperlink r:id="rId171" w:history="1">
              <w:r w:rsidRPr="00DC01F6">
                <w:rPr>
                  <w:rStyle w:val="Hyperlink"/>
                  <w:rFonts w:ascii="Times New Roman" w:hAnsi="Times New Roman" w:cs="Times New Roman"/>
                  <w:i/>
                  <w:iCs/>
                  <w:color w:val="002060"/>
                </w:rPr>
                <w:t>Mandible Reconstruction Using Free Fibula Flap</w:t>
              </w:r>
            </w:hyperlink>
          </w:p>
        </w:tc>
      </w:tr>
      <w:tr w:rsidR="00DC01F6" w:rsidRPr="00DC01F6" w14:paraId="7AFE7E3C" w14:textId="77777777" w:rsidTr="0008132D">
        <w:trPr>
          <w:trHeight w:val="349"/>
        </w:trPr>
        <w:tc>
          <w:tcPr>
            <w:tcW w:w="606" w:type="dxa"/>
          </w:tcPr>
          <w:p w14:paraId="6A30B9D1"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74E2D872" wp14:editId="3D96787D">
                  <wp:extent cx="247650" cy="247650"/>
                  <wp:effectExtent l="0" t="0" r="0" b="0"/>
                  <wp:docPr id="72" name="صورة 72"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A55669B" w14:textId="77777777" w:rsidR="00DC01F6" w:rsidRPr="00DC01F6" w:rsidRDefault="00DC01F6" w:rsidP="00DC01F6">
            <w:pPr>
              <w:bidi/>
              <w:jc w:val="center"/>
              <w:rPr>
                <w:rFonts w:ascii="Times New Roman" w:hAnsi="Times New Roman" w:cs="Times New Roman"/>
                <w:i/>
                <w:iCs/>
                <w:noProof/>
                <w:color w:val="002060"/>
              </w:rPr>
            </w:pPr>
            <w:hyperlink r:id="rId173" w:history="1">
              <w:r w:rsidRPr="00DC01F6">
                <w:rPr>
                  <w:rStyle w:val="Hyperlink"/>
                  <w:rFonts w:ascii="Times New Roman" w:hAnsi="Times New Roman" w:cs="Times New Roman"/>
                  <w:i/>
                  <w:iCs/>
                  <w:noProof/>
                  <w:color w:val="002060"/>
                </w:rPr>
                <w:t>DOI</w:t>
              </w:r>
            </w:hyperlink>
          </w:p>
        </w:tc>
        <w:tc>
          <w:tcPr>
            <w:tcW w:w="6548" w:type="dxa"/>
            <w:shd w:val="clear" w:color="auto" w:fill="auto"/>
          </w:tcPr>
          <w:p w14:paraId="694E46C9" w14:textId="77777777" w:rsidR="00DC01F6" w:rsidRPr="00DC01F6" w:rsidRDefault="00DC01F6" w:rsidP="00DC01F6">
            <w:pPr>
              <w:bidi/>
              <w:jc w:val="right"/>
              <w:rPr>
                <w:rFonts w:ascii="Times New Roman" w:hAnsi="Times New Roman" w:cs="Times New Roman"/>
                <w:i/>
                <w:iCs/>
                <w:color w:val="002060"/>
              </w:rPr>
            </w:pPr>
            <w:hyperlink r:id="rId174" w:history="1">
              <w:r w:rsidRPr="00DC01F6">
                <w:rPr>
                  <w:rStyle w:val="Hyperlink"/>
                  <w:rFonts w:ascii="Times New Roman" w:hAnsi="Times New Roman" w:cs="Times New Roman"/>
                  <w:i/>
                  <w:iCs/>
                  <w:color w:val="002060"/>
                </w:rPr>
                <w:t>Presacral Schwannoma</w:t>
              </w:r>
            </w:hyperlink>
          </w:p>
        </w:tc>
      </w:tr>
      <w:tr w:rsidR="00DC01F6" w:rsidRPr="00DC01F6" w14:paraId="172CE9E5" w14:textId="77777777" w:rsidTr="0008132D">
        <w:trPr>
          <w:trHeight w:val="349"/>
        </w:trPr>
        <w:tc>
          <w:tcPr>
            <w:tcW w:w="606" w:type="dxa"/>
          </w:tcPr>
          <w:p w14:paraId="103DAF3F"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0991C9D" wp14:editId="1CEB9EA2">
                  <wp:extent cx="247650" cy="247650"/>
                  <wp:effectExtent l="0" t="0" r="0" b="0"/>
                  <wp:docPr id="68" name="صورة 68"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7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978C9A6" w14:textId="77777777" w:rsidR="00DC01F6" w:rsidRPr="00DC01F6" w:rsidRDefault="00DC01F6" w:rsidP="00DC01F6">
            <w:pPr>
              <w:bidi/>
              <w:jc w:val="center"/>
              <w:rPr>
                <w:rFonts w:ascii="Times New Roman" w:hAnsi="Times New Roman" w:cs="Times New Roman"/>
                <w:i/>
                <w:iCs/>
                <w:noProof/>
                <w:color w:val="002060"/>
              </w:rPr>
            </w:pPr>
            <w:hyperlink r:id="rId176" w:history="1">
              <w:r w:rsidRPr="00DC01F6">
                <w:rPr>
                  <w:rStyle w:val="Hyperlink"/>
                  <w:rFonts w:ascii="Times New Roman" w:hAnsi="Times New Roman" w:cs="Times New Roman"/>
                  <w:i/>
                  <w:iCs/>
                  <w:noProof/>
                  <w:color w:val="002060"/>
                </w:rPr>
                <w:t>DOI</w:t>
              </w:r>
            </w:hyperlink>
          </w:p>
        </w:tc>
        <w:tc>
          <w:tcPr>
            <w:tcW w:w="6548" w:type="dxa"/>
            <w:shd w:val="clear" w:color="auto" w:fill="auto"/>
          </w:tcPr>
          <w:p w14:paraId="19DC9CE7" w14:textId="77777777" w:rsidR="00DC01F6" w:rsidRPr="00DC01F6" w:rsidRDefault="00DC01F6" w:rsidP="00DC01F6">
            <w:pPr>
              <w:bidi/>
              <w:jc w:val="right"/>
              <w:rPr>
                <w:rStyle w:val="Hyperlink"/>
                <w:rFonts w:ascii="Times New Roman" w:hAnsi="Times New Roman" w:cs="Times New Roman"/>
                <w:i/>
                <w:iCs/>
                <w:color w:val="002060"/>
              </w:rPr>
            </w:pPr>
            <w:r w:rsidRPr="00DC01F6">
              <w:rPr>
                <w:rFonts w:ascii="Times New Roman" w:hAnsi="Times New Roman" w:cs="Times New Roman"/>
                <w:i/>
                <w:iCs/>
                <w:color w:val="002060"/>
              </w:rPr>
              <w:fldChar w:fldCharType="begin"/>
            </w:r>
            <w:r w:rsidRPr="00DC01F6">
              <w:rPr>
                <w:rFonts w:ascii="Times New Roman" w:hAnsi="Times New Roman" w:cs="Times New Roman"/>
                <w:i/>
                <w:iCs/>
                <w:color w:val="002060"/>
              </w:rPr>
              <w:instrText xml:space="preserve"> HYPERLINK "https://drive.google.com/file/d/1ui0t-Ao-st4GeijhyaXc1Hjbj9uYaaKy/view?usp=sharing" </w:instrText>
            </w:r>
            <w:r w:rsidRPr="00DC01F6">
              <w:rPr>
                <w:rFonts w:ascii="Times New Roman" w:hAnsi="Times New Roman" w:cs="Times New Roman"/>
                <w:i/>
                <w:iCs/>
                <w:color w:val="002060"/>
              </w:rPr>
            </w:r>
            <w:r w:rsidRPr="00DC01F6">
              <w:rPr>
                <w:rFonts w:ascii="Times New Roman" w:hAnsi="Times New Roman" w:cs="Times New Roman"/>
                <w:i/>
                <w:iCs/>
                <w:color w:val="002060"/>
              </w:rPr>
              <w:fldChar w:fldCharType="separate"/>
            </w:r>
            <w:r w:rsidRPr="00DC01F6">
              <w:rPr>
                <w:rStyle w:val="Hyperlink"/>
                <w:rFonts w:ascii="Times New Roman" w:hAnsi="Times New Roman" w:cs="Times New Roman"/>
                <w:i/>
                <w:iCs/>
                <w:color w:val="002060"/>
              </w:rPr>
              <w:t>Liver Hemangioma: Urgent Surgery of</w:t>
            </w:r>
            <w:r w:rsidRPr="00DC01F6">
              <w:rPr>
                <w:rStyle w:val="Hyperlink"/>
                <w:rFonts w:ascii="Times New Roman" w:hAnsi="Times New Roman" w:cs="Times New Roman"/>
                <w:i/>
                <w:iCs/>
                <w:color w:val="002060"/>
                <w:rtl/>
              </w:rPr>
              <w:t xml:space="preserve"> </w:t>
            </w:r>
            <w:r w:rsidRPr="00DC01F6">
              <w:rPr>
                <w:rStyle w:val="Hyperlink"/>
                <w:rFonts w:ascii="Times New Roman" w:hAnsi="Times New Roman" w:cs="Times New Roman"/>
                <w:i/>
                <w:iCs/>
                <w:color w:val="002060"/>
              </w:rPr>
              <w:t>Giant Liver Hemangioma</w:t>
            </w:r>
          </w:p>
          <w:p w14:paraId="3F7C1B37" w14:textId="77777777" w:rsidR="00DC01F6" w:rsidRPr="00DC01F6" w:rsidRDefault="00DC01F6" w:rsidP="00DC01F6">
            <w:pPr>
              <w:bidi/>
              <w:jc w:val="right"/>
              <w:rPr>
                <w:rFonts w:ascii="Times New Roman" w:hAnsi="Times New Roman" w:cs="Times New Roman"/>
                <w:i/>
                <w:iCs/>
                <w:color w:val="002060"/>
              </w:rPr>
            </w:pPr>
            <w:r w:rsidRPr="00DC01F6">
              <w:rPr>
                <w:rStyle w:val="Hyperlink"/>
                <w:rFonts w:ascii="Times New Roman" w:hAnsi="Times New Roman" w:cs="Times New Roman"/>
                <w:i/>
                <w:iCs/>
                <w:color w:val="002060"/>
              </w:rPr>
              <w:lastRenderedPageBreak/>
              <w:t xml:space="preserve"> Due to Intra-Tumor Bleeding</w:t>
            </w:r>
            <w:r w:rsidRPr="00DC01F6">
              <w:rPr>
                <w:rFonts w:ascii="Times New Roman" w:hAnsi="Times New Roman" w:cs="Times New Roman"/>
                <w:i/>
                <w:iCs/>
                <w:color w:val="002060"/>
              </w:rPr>
              <w:fldChar w:fldCharType="end"/>
            </w:r>
          </w:p>
        </w:tc>
      </w:tr>
      <w:tr w:rsidR="00DC01F6" w:rsidRPr="00DC01F6" w14:paraId="1FDDBC46" w14:textId="77777777" w:rsidTr="0008132D">
        <w:trPr>
          <w:trHeight w:val="349"/>
        </w:trPr>
        <w:tc>
          <w:tcPr>
            <w:tcW w:w="606" w:type="dxa"/>
          </w:tcPr>
          <w:p w14:paraId="3115B2A9"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lastRenderedPageBreak/>
              <w:drawing>
                <wp:inline distT="0" distB="0" distL="0" distR="0" wp14:anchorId="16318066" wp14:editId="041790D7">
                  <wp:extent cx="247650" cy="247650"/>
                  <wp:effectExtent l="0" t="0" r="0" b="0"/>
                  <wp:docPr id="79" name="صورة 79"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7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873C747" w14:textId="77777777" w:rsidR="00DC01F6" w:rsidRPr="00DC01F6" w:rsidRDefault="00DC01F6" w:rsidP="00DC01F6">
            <w:pPr>
              <w:bidi/>
              <w:jc w:val="center"/>
              <w:rPr>
                <w:rFonts w:ascii="Times New Roman" w:hAnsi="Times New Roman" w:cs="Times New Roman"/>
                <w:i/>
                <w:iCs/>
                <w:noProof/>
                <w:color w:val="002060"/>
              </w:rPr>
            </w:pPr>
            <w:hyperlink r:id="rId178" w:history="1">
              <w:r w:rsidRPr="00DC01F6">
                <w:rPr>
                  <w:rStyle w:val="Hyperlink"/>
                  <w:rFonts w:ascii="Times New Roman" w:hAnsi="Times New Roman" w:cs="Times New Roman"/>
                  <w:i/>
                  <w:iCs/>
                  <w:noProof/>
                  <w:color w:val="002060"/>
                </w:rPr>
                <w:t>DOI</w:t>
              </w:r>
            </w:hyperlink>
          </w:p>
        </w:tc>
        <w:tc>
          <w:tcPr>
            <w:tcW w:w="6548" w:type="dxa"/>
            <w:shd w:val="clear" w:color="auto" w:fill="auto"/>
          </w:tcPr>
          <w:p w14:paraId="7CB0A603" w14:textId="77777777" w:rsidR="00DC01F6" w:rsidRPr="00DC01F6" w:rsidRDefault="00DC01F6" w:rsidP="00DC01F6">
            <w:pPr>
              <w:bidi/>
              <w:jc w:val="right"/>
              <w:rPr>
                <w:rFonts w:ascii="Times New Roman" w:hAnsi="Times New Roman" w:cs="Times New Roman"/>
                <w:i/>
                <w:iCs/>
                <w:color w:val="002060"/>
              </w:rPr>
            </w:pPr>
            <w:hyperlink r:id="rId179" w:history="1">
              <w:r w:rsidRPr="00DC01F6">
                <w:rPr>
                  <w:rStyle w:val="Hyperlink"/>
                  <w:rFonts w:ascii="Times New Roman" w:hAnsi="Times New Roman" w:cs="Times New Roman"/>
                  <w:i/>
                  <w:iCs/>
                  <w:color w:val="002060"/>
                  <w:lang w:bidi="ar-SY"/>
                </w:rPr>
                <w:t>Free Para Scapular Flap (FPSF) for Skin Reconstruction</w:t>
              </w:r>
            </w:hyperlink>
          </w:p>
        </w:tc>
      </w:tr>
      <w:tr w:rsidR="00DC01F6" w:rsidRPr="00DC01F6" w14:paraId="77EBEC34" w14:textId="77777777" w:rsidTr="0008132D">
        <w:trPr>
          <w:trHeight w:val="349"/>
        </w:trPr>
        <w:tc>
          <w:tcPr>
            <w:tcW w:w="606" w:type="dxa"/>
          </w:tcPr>
          <w:p w14:paraId="188C9496"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171C3C09" wp14:editId="3137D407">
                  <wp:extent cx="247650" cy="247650"/>
                  <wp:effectExtent l="0" t="0" r="0" b="0"/>
                  <wp:docPr id="54" name="صورة 54" descr="vide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42CF916"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2C5C9C7B" w14:textId="77777777" w:rsidR="00DC01F6" w:rsidRPr="00DC01F6" w:rsidRDefault="00DC01F6" w:rsidP="00DC01F6">
            <w:pPr>
              <w:bidi/>
              <w:jc w:val="right"/>
              <w:rPr>
                <w:rFonts w:ascii="Times New Roman" w:hAnsi="Times New Roman" w:cs="Times New Roman"/>
                <w:i/>
                <w:iCs/>
                <w:color w:val="002060"/>
                <w:lang w:bidi="ar-SY"/>
              </w:rPr>
            </w:pPr>
            <w:hyperlink r:id="rId180" w:history="1">
              <w:r w:rsidRPr="00DC01F6">
                <w:rPr>
                  <w:rStyle w:val="Hyperlink"/>
                  <w:rFonts w:ascii="Times New Roman" w:hAnsi="Times New Roman" w:cs="Times New Roman"/>
                  <w:i/>
                  <w:iCs/>
                  <w:color w:val="002060"/>
                  <w:shd w:val="clear" w:color="auto" w:fill="FFFFFF"/>
                </w:rPr>
                <w:t>Claw Hand Deformity (Brand Operation</w:t>
              </w:r>
            </w:hyperlink>
            <w:r w:rsidRPr="00DC01F6">
              <w:rPr>
                <w:rFonts w:ascii="Times New Roman" w:hAnsi="Times New Roman" w:cs="Times New Roman"/>
                <w:i/>
                <w:iCs/>
                <w:color w:val="002060"/>
                <w:lang w:bidi="ar-SY"/>
              </w:rPr>
              <w:t>)</w:t>
            </w:r>
          </w:p>
        </w:tc>
      </w:tr>
      <w:tr w:rsidR="00DC01F6" w:rsidRPr="00DC01F6" w14:paraId="69A1E22D" w14:textId="77777777" w:rsidTr="0008132D">
        <w:trPr>
          <w:trHeight w:val="349"/>
        </w:trPr>
        <w:tc>
          <w:tcPr>
            <w:tcW w:w="606" w:type="dxa"/>
          </w:tcPr>
          <w:p w14:paraId="30D178B5"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5CDD135" wp14:editId="03DFAEBB">
                  <wp:extent cx="247650" cy="247650"/>
                  <wp:effectExtent l="0" t="0" r="0" b="0"/>
                  <wp:docPr id="75" name="صورة 75"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8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F108E4B"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692FCB94" w14:textId="77777777" w:rsidR="00DC01F6" w:rsidRPr="00DC01F6" w:rsidRDefault="00DC01F6" w:rsidP="00DC01F6">
            <w:pPr>
              <w:bidi/>
              <w:jc w:val="right"/>
              <w:rPr>
                <w:rFonts w:ascii="Times New Roman" w:hAnsi="Times New Roman" w:cs="Times New Roman"/>
                <w:i/>
                <w:iCs/>
                <w:color w:val="002060"/>
              </w:rPr>
            </w:pPr>
            <w:hyperlink r:id="rId182" w:history="1">
              <w:r w:rsidRPr="00DC01F6">
                <w:rPr>
                  <w:rStyle w:val="Hyperlink"/>
                  <w:rFonts w:ascii="Times New Roman" w:hAnsi="Times New Roman" w:cs="Times New Roman"/>
                  <w:i/>
                  <w:iCs/>
                  <w:color w:val="002060"/>
                </w:rPr>
                <w:t>Algodystrophy Syndrome Complicated by Constricting Ring at the Proximal Border of the Edema</w:t>
              </w:r>
            </w:hyperlink>
          </w:p>
        </w:tc>
      </w:tr>
      <w:tr w:rsidR="00DC01F6" w:rsidRPr="00DC01F6" w14:paraId="24657F1C" w14:textId="77777777" w:rsidTr="0008132D">
        <w:trPr>
          <w:trHeight w:val="349"/>
        </w:trPr>
        <w:tc>
          <w:tcPr>
            <w:tcW w:w="606" w:type="dxa"/>
          </w:tcPr>
          <w:p w14:paraId="026ECA65"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73EF28F" wp14:editId="04EC1B63">
                  <wp:extent cx="247650" cy="247650"/>
                  <wp:effectExtent l="0" t="0" r="0" b="0"/>
                  <wp:docPr id="77" name="صورة 77" descr="vide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8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F572356"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7CF37F3F" w14:textId="77777777" w:rsidR="00DC01F6" w:rsidRPr="00DC01F6" w:rsidRDefault="00DC01F6" w:rsidP="00DC01F6">
            <w:pPr>
              <w:bidi/>
              <w:jc w:val="right"/>
              <w:rPr>
                <w:rFonts w:ascii="Times New Roman" w:hAnsi="Times New Roman" w:cs="Times New Roman"/>
                <w:i/>
                <w:iCs/>
                <w:color w:val="002060"/>
              </w:rPr>
            </w:pPr>
            <w:hyperlink r:id="rId184" w:history="1">
              <w:r w:rsidRPr="00DC01F6">
                <w:rPr>
                  <w:rStyle w:val="Hyperlink"/>
                  <w:rFonts w:ascii="Times New Roman" w:hAnsi="Times New Roman" w:cs="Times New Roman"/>
                  <w:i/>
                  <w:iCs/>
                  <w:color w:val="002060"/>
                </w:rPr>
                <w:t>Non- Traumatic Non- Embolic Acute Thrombosis of Radial Artery (Buerger’s Disease)</w:t>
              </w:r>
            </w:hyperlink>
          </w:p>
        </w:tc>
      </w:tr>
      <w:tr w:rsidR="00DC01F6" w:rsidRPr="00DC01F6" w14:paraId="2F98375C" w14:textId="77777777" w:rsidTr="0008132D">
        <w:trPr>
          <w:trHeight w:val="349"/>
        </w:trPr>
        <w:tc>
          <w:tcPr>
            <w:tcW w:w="606" w:type="dxa"/>
          </w:tcPr>
          <w:p w14:paraId="64CA2C50"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70E36AB8" wp14:editId="5F82192A">
                  <wp:extent cx="247650" cy="247650"/>
                  <wp:effectExtent l="0" t="0" r="0" b="0"/>
                  <wp:docPr id="78" name="صورة 78" descr="video">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8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B12DC6B"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t>-</w:t>
            </w:r>
          </w:p>
        </w:tc>
        <w:tc>
          <w:tcPr>
            <w:tcW w:w="6548" w:type="dxa"/>
            <w:shd w:val="clear" w:color="auto" w:fill="auto"/>
          </w:tcPr>
          <w:p w14:paraId="5D9EC92A" w14:textId="77777777" w:rsidR="00DC01F6" w:rsidRPr="00DC01F6" w:rsidRDefault="00DC01F6" w:rsidP="00DC01F6">
            <w:pPr>
              <w:bidi/>
              <w:jc w:val="right"/>
              <w:rPr>
                <w:rFonts w:ascii="Times New Roman" w:hAnsi="Times New Roman" w:cs="Times New Roman"/>
                <w:i/>
                <w:iCs/>
                <w:color w:val="002060"/>
              </w:rPr>
            </w:pPr>
            <w:hyperlink r:id="rId186" w:history="1">
              <w:r w:rsidRPr="00DC01F6">
                <w:rPr>
                  <w:rStyle w:val="Hyperlink"/>
                  <w:rFonts w:ascii="Times New Roman" w:hAnsi="Times New Roman" w:cs="Times New Roman"/>
                  <w:i/>
                  <w:iCs/>
                  <w:color w:val="002060"/>
                </w:rPr>
                <w:t>Isolated Axillary Tuberculosis Lymphadenitis</w:t>
              </w:r>
            </w:hyperlink>
          </w:p>
        </w:tc>
      </w:tr>
      <w:tr w:rsidR="00DC01F6" w:rsidRPr="00DC01F6" w14:paraId="71596429" w14:textId="77777777" w:rsidTr="0008132D">
        <w:trPr>
          <w:trHeight w:val="349"/>
        </w:trPr>
        <w:tc>
          <w:tcPr>
            <w:tcW w:w="606" w:type="dxa"/>
          </w:tcPr>
          <w:p w14:paraId="7D909BDC"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1D0C5812" wp14:editId="7D9B6F05">
                  <wp:extent cx="247650" cy="247650"/>
                  <wp:effectExtent l="0" t="0" r="0" b="0"/>
                  <wp:docPr id="1377423435" name="صورة 1377423435"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8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6"/>
        <w:tc>
          <w:tcPr>
            <w:tcW w:w="643" w:type="dxa"/>
            <w:shd w:val="clear" w:color="auto" w:fill="auto"/>
          </w:tcPr>
          <w:p w14:paraId="2FB84627"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fldChar w:fldCharType="begin"/>
            </w:r>
            <w:r w:rsidRPr="00DC01F6">
              <w:rPr>
                <w:rFonts w:ascii="Times New Roman" w:hAnsi="Times New Roman" w:cs="Times New Roman"/>
                <w:i/>
                <w:iCs/>
                <w:noProof/>
                <w:color w:val="002060"/>
              </w:rPr>
              <w:instrText>HYPERLINK "https://doi.org/10.5281/zenodo.16420063"</w:instrText>
            </w:r>
            <w:r w:rsidRPr="00DC01F6">
              <w:rPr>
                <w:rFonts w:ascii="Times New Roman" w:hAnsi="Times New Roman" w:cs="Times New Roman"/>
                <w:i/>
                <w:iCs/>
                <w:noProof/>
                <w:color w:val="002060"/>
              </w:rPr>
            </w:r>
            <w:r w:rsidRPr="00DC01F6">
              <w:rPr>
                <w:rFonts w:ascii="Times New Roman" w:hAnsi="Times New Roman" w:cs="Times New Roman"/>
                <w:i/>
                <w:iCs/>
                <w:noProof/>
                <w:color w:val="002060"/>
              </w:rPr>
              <w:fldChar w:fldCharType="separate"/>
            </w:r>
            <w:r w:rsidRPr="00DC01F6">
              <w:rPr>
                <w:rStyle w:val="Hyperlink"/>
                <w:rFonts w:ascii="Times New Roman" w:hAnsi="Times New Roman" w:cs="Times New Roman"/>
                <w:i/>
                <w:iCs/>
                <w:noProof/>
                <w:color w:val="002060"/>
              </w:rPr>
              <w:t>DOI</w:t>
            </w:r>
            <w:r w:rsidRPr="00DC01F6">
              <w:rPr>
                <w:rFonts w:ascii="Times New Roman" w:hAnsi="Times New Roman" w:cs="Times New Roman"/>
                <w:i/>
                <w:iCs/>
                <w:noProof/>
                <w:color w:val="002060"/>
              </w:rPr>
              <w:fldChar w:fldCharType="end"/>
            </w:r>
          </w:p>
        </w:tc>
        <w:tc>
          <w:tcPr>
            <w:tcW w:w="6548" w:type="dxa"/>
            <w:shd w:val="clear" w:color="auto" w:fill="auto"/>
          </w:tcPr>
          <w:p w14:paraId="4B680A21" w14:textId="77777777" w:rsidR="00DC01F6" w:rsidRPr="00DC01F6" w:rsidRDefault="00DC01F6" w:rsidP="00DC01F6">
            <w:pPr>
              <w:bidi/>
              <w:jc w:val="right"/>
              <w:rPr>
                <w:rFonts w:ascii="Times New Roman" w:hAnsi="Times New Roman" w:cs="Times New Roman"/>
                <w:i/>
                <w:iCs/>
                <w:color w:val="002060"/>
              </w:rPr>
            </w:pPr>
            <w:hyperlink r:id="rId188" w:history="1">
              <w:r w:rsidRPr="00DC01F6">
                <w:rPr>
                  <w:rStyle w:val="Hyperlink"/>
                  <w:rFonts w:ascii="Times New Roman" w:hAnsi="Times New Roman" w:cs="Times New Roman"/>
                  <w:i/>
                  <w:iCs/>
                  <w:color w:val="002060"/>
                </w:rPr>
                <w:t>The Iliopsoas Tendonitis... The Snapping Hip</w:t>
              </w:r>
            </w:hyperlink>
          </w:p>
        </w:tc>
      </w:tr>
      <w:tr w:rsidR="00DC01F6" w:rsidRPr="00DC01F6" w14:paraId="41412811" w14:textId="77777777" w:rsidTr="0008132D">
        <w:trPr>
          <w:trHeight w:val="349"/>
        </w:trPr>
        <w:tc>
          <w:tcPr>
            <w:tcW w:w="606" w:type="dxa"/>
          </w:tcPr>
          <w:p w14:paraId="0D646060"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5ED1F081"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37047675" w14:textId="77777777" w:rsidR="00DC01F6" w:rsidRPr="00DC01F6" w:rsidRDefault="00DC01F6" w:rsidP="00DC01F6">
            <w:pPr>
              <w:bidi/>
              <w:rPr>
                <w:rFonts w:ascii="Times New Roman" w:hAnsi="Times New Roman" w:cs="Times New Roman"/>
                <w:color w:val="002060"/>
                <w:u w:val="single"/>
              </w:rPr>
            </w:pPr>
          </w:p>
        </w:tc>
      </w:tr>
      <w:tr w:rsidR="00DC01F6" w:rsidRPr="00DC01F6" w14:paraId="12AABBB3" w14:textId="77777777" w:rsidTr="0008132D">
        <w:trPr>
          <w:trHeight w:val="349"/>
        </w:trPr>
        <w:tc>
          <w:tcPr>
            <w:tcW w:w="606" w:type="dxa"/>
          </w:tcPr>
          <w:p w14:paraId="7BAAEB8A" w14:textId="77777777" w:rsidR="00DC01F6" w:rsidRPr="00DC01F6" w:rsidRDefault="00DC01F6" w:rsidP="00DC01F6">
            <w:pPr>
              <w:tabs>
                <w:tab w:val="left" w:pos="1560"/>
                <w:tab w:val="center" w:pos="3685"/>
              </w:tabs>
              <w:bidi/>
              <w:jc w:val="center"/>
              <w:rPr>
                <w:rFonts w:ascii="Times New Roman" w:hAnsi="Times New Roman" w:cs="Times New Roman"/>
                <w:i/>
                <w:iCs/>
                <w:noProof/>
                <w:color w:val="002060"/>
                <w:sz w:val="28"/>
                <w:szCs w:val="28"/>
                <w:u w:val="single"/>
              </w:rPr>
            </w:pPr>
          </w:p>
        </w:tc>
        <w:tc>
          <w:tcPr>
            <w:tcW w:w="7191" w:type="dxa"/>
            <w:gridSpan w:val="2"/>
            <w:shd w:val="clear" w:color="auto" w:fill="auto"/>
          </w:tcPr>
          <w:p w14:paraId="671B0564" w14:textId="77777777" w:rsidR="00DC01F6" w:rsidRPr="00DC01F6" w:rsidRDefault="00DC01F6" w:rsidP="00DC01F6">
            <w:pPr>
              <w:tabs>
                <w:tab w:val="left" w:pos="1560"/>
                <w:tab w:val="center" w:pos="3685"/>
              </w:tabs>
              <w:bidi/>
              <w:jc w:val="center"/>
              <w:rPr>
                <w:rFonts w:ascii="Times New Roman" w:hAnsi="Times New Roman" w:cs="Times New Roman"/>
                <w:i/>
                <w:iCs/>
                <w:color w:val="002060"/>
                <w:sz w:val="28"/>
                <w:szCs w:val="28"/>
                <w:u w:val="single"/>
              </w:rPr>
            </w:pPr>
            <w:r w:rsidRPr="00DC01F6">
              <w:rPr>
                <w:rFonts w:ascii="Times New Roman" w:hAnsi="Times New Roman" w:cs="Times New Roman"/>
                <w:i/>
                <w:iCs/>
                <w:noProof/>
                <w:color w:val="0070C0"/>
                <w:sz w:val="28"/>
                <w:szCs w:val="28"/>
                <w:u w:val="single"/>
              </w:rPr>
              <w:drawing>
                <wp:anchor distT="0" distB="0" distL="114300" distR="114300" simplePos="0" relativeHeight="251677696" behindDoc="0" locked="0" layoutInCell="1" allowOverlap="1" wp14:anchorId="4EFF13C4" wp14:editId="2AA63746">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1F6">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78720" behindDoc="0" locked="0" layoutInCell="1" allowOverlap="1" wp14:anchorId="45A32F94" wp14:editId="20650E9E">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265484"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DC01F6">
              <w:rPr>
                <w:rFonts w:ascii="Times New Roman" w:hAnsi="Times New Roman" w:cs="Times New Roman"/>
                <w:i/>
                <w:iCs/>
                <w:color w:val="0070C0"/>
                <w:sz w:val="28"/>
                <w:szCs w:val="28"/>
                <w:u w:val="single"/>
              </w:rPr>
              <w:t>To read the article in Arabic, click on</w:t>
            </w:r>
          </w:p>
        </w:tc>
      </w:tr>
      <w:tr w:rsidR="00DC01F6" w:rsidRPr="00DC01F6" w14:paraId="21EF98E9" w14:textId="77777777" w:rsidTr="0008132D">
        <w:trPr>
          <w:trHeight w:val="349"/>
        </w:trPr>
        <w:tc>
          <w:tcPr>
            <w:tcW w:w="606" w:type="dxa"/>
          </w:tcPr>
          <w:p w14:paraId="3AEF8ADC" w14:textId="77777777" w:rsidR="00DC01F6" w:rsidRPr="00DC01F6" w:rsidRDefault="00DC01F6" w:rsidP="00DC01F6">
            <w:pPr>
              <w:bidi/>
              <w:jc w:val="right"/>
              <w:rPr>
                <w:rFonts w:ascii="Times New Roman" w:hAnsi="Times New Roman" w:cs="Times New Roman"/>
                <w:i/>
                <w:iCs/>
                <w:noProof/>
                <w:color w:val="002060"/>
              </w:rPr>
            </w:pPr>
          </w:p>
        </w:tc>
        <w:tc>
          <w:tcPr>
            <w:tcW w:w="643" w:type="dxa"/>
            <w:shd w:val="clear" w:color="auto" w:fill="auto"/>
          </w:tcPr>
          <w:p w14:paraId="12AEE2AE" w14:textId="77777777" w:rsidR="00DC01F6" w:rsidRPr="00DC01F6" w:rsidRDefault="00DC01F6" w:rsidP="00DC01F6">
            <w:pPr>
              <w:bidi/>
              <w:jc w:val="center"/>
              <w:rPr>
                <w:rFonts w:ascii="Times New Roman" w:hAnsi="Times New Roman" w:cs="Times New Roman"/>
                <w:i/>
                <w:iCs/>
                <w:noProof/>
                <w:color w:val="002060"/>
              </w:rPr>
            </w:pPr>
          </w:p>
        </w:tc>
        <w:tc>
          <w:tcPr>
            <w:tcW w:w="6548" w:type="dxa"/>
            <w:shd w:val="clear" w:color="auto" w:fill="auto"/>
          </w:tcPr>
          <w:p w14:paraId="5A3AEEFF" w14:textId="77777777" w:rsidR="00DC01F6" w:rsidRPr="00DC01F6" w:rsidRDefault="00DC01F6" w:rsidP="00DC01F6">
            <w:pPr>
              <w:bidi/>
              <w:jc w:val="right"/>
              <w:rPr>
                <w:rFonts w:ascii="Times New Roman" w:hAnsi="Times New Roman" w:cs="Times New Roman"/>
                <w:color w:val="002060"/>
              </w:rPr>
            </w:pPr>
          </w:p>
        </w:tc>
      </w:tr>
      <w:tr w:rsidR="00DC01F6" w:rsidRPr="00DC01F6" w14:paraId="0ECE0305" w14:textId="77777777" w:rsidTr="0008132D">
        <w:trPr>
          <w:trHeight w:val="349"/>
        </w:trPr>
        <w:tc>
          <w:tcPr>
            <w:tcW w:w="606" w:type="dxa"/>
          </w:tcPr>
          <w:p w14:paraId="7FC9E82D"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5FEE92AC" wp14:editId="5E7DB111">
                  <wp:extent cx="247650" cy="247650"/>
                  <wp:effectExtent l="0" t="0" r="0" b="0"/>
                  <wp:docPr id="94" name="صورة 114"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89"/>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FDCF5C3" w14:textId="77777777" w:rsidR="00DC01F6" w:rsidRPr="00DC01F6" w:rsidRDefault="00DC01F6" w:rsidP="00DC01F6">
            <w:pPr>
              <w:bidi/>
              <w:jc w:val="center"/>
              <w:rPr>
                <w:rFonts w:ascii="Times New Roman" w:hAnsi="Times New Roman" w:cs="Times New Roman"/>
                <w:i/>
                <w:iCs/>
                <w:noProof/>
                <w:color w:val="002060"/>
              </w:rPr>
            </w:pPr>
            <w:hyperlink r:id="rId190" w:history="1">
              <w:r w:rsidRPr="00DC01F6">
                <w:rPr>
                  <w:rStyle w:val="Hyperlink"/>
                  <w:rFonts w:ascii="Times New Roman" w:hAnsi="Times New Roman" w:cs="Times New Roman"/>
                  <w:i/>
                  <w:iCs/>
                  <w:color w:val="002060"/>
                </w:rPr>
                <w:t>DOI</w:t>
              </w:r>
            </w:hyperlink>
          </w:p>
        </w:tc>
        <w:tc>
          <w:tcPr>
            <w:tcW w:w="6548" w:type="dxa"/>
            <w:shd w:val="clear" w:color="auto" w:fill="auto"/>
          </w:tcPr>
          <w:p w14:paraId="5ACD3DF0" w14:textId="77777777" w:rsidR="00DC01F6" w:rsidRPr="00DC01F6" w:rsidRDefault="00DC01F6" w:rsidP="00DC01F6">
            <w:pPr>
              <w:bidi/>
              <w:jc w:val="right"/>
              <w:rPr>
                <w:rFonts w:ascii="Times New Roman" w:hAnsi="Times New Roman" w:cs="Times New Roman"/>
                <w:i/>
                <w:iCs/>
                <w:color w:val="002060"/>
                <w:lang w:bidi="ar-SY"/>
              </w:rPr>
            </w:pPr>
            <w:hyperlink r:id="rId191" w:history="1">
              <w:r w:rsidRPr="00DC01F6">
                <w:rPr>
                  <w:rStyle w:val="Hyperlink"/>
                  <w:rFonts w:ascii="Times New Roman" w:hAnsi="Times New Roman" w:cs="Times New Roman"/>
                  <w:i/>
                  <w:iCs/>
                  <w:color w:val="002060"/>
                  <w:lang w:bidi="ar-SY"/>
                </w:rPr>
                <w:t>The New Frankenstein Monster</w:t>
              </w:r>
            </w:hyperlink>
          </w:p>
        </w:tc>
      </w:tr>
      <w:tr w:rsidR="00DC01F6" w:rsidRPr="00DC01F6" w14:paraId="1DDB33B2" w14:textId="77777777" w:rsidTr="0008132D">
        <w:trPr>
          <w:trHeight w:val="349"/>
        </w:trPr>
        <w:tc>
          <w:tcPr>
            <w:tcW w:w="606" w:type="dxa"/>
          </w:tcPr>
          <w:p w14:paraId="1056A0B3" w14:textId="77777777" w:rsidR="00DC01F6" w:rsidRPr="00DC01F6" w:rsidRDefault="00DC01F6" w:rsidP="00DC01F6">
            <w:pPr>
              <w:bidi/>
              <w:jc w:val="right"/>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16FEB830" wp14:editId="44ECC934">
                  <wp:extent cx="247650" cy="247650"/>
                  <wp:effectExtent l="0" t="0" r="0" b="0"/>
                  <wp:docPr id="83" name="صورة 112"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92"/>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65FAA3F" w14:textId="77777777" w:rsidR="00DC01F6" w:rsidRPr="00DC01F6" w:rsidRDefault="00DC01F6" w:rsidP="00DC01F6">
            <w:pPr>
              <w:bidi/>
              <w:jc w:val="center"/>
              <w:rPr>
                <w:rFonts w:ascii="Times New Roman" w:hAnsi="Times New Roman" w:cs="Times New Roman"/>
                <w:i/>
                <w:iCs/>
                <w:noProof/>
                <w:color w:val="002060"/>
              </w:rPr>
            </w:pPr>
            <w:hyperlink r:id="rId193" w:history="1">
              <w:r w:rsidRPr="00DC01F6">
                <w:rPr>
                  <w:rStyle w:val="Hyperlink"/>
                  <w:rFonts w:ascii="Times New Roman" w:hAnsi="Times New Roman" w:cs="Times New Roman"/>
                  <w:i/>
                  <w:iCs/>
                  <w:color w:val="002060"/>
                </w:rPr>
                <w:t>DOI</w:t>
              </w:r>
            </w:hyperlink>
          </w:p>
        </w:tc>
        <w:tc>
          <w:tcPr>
            <w:tcW w:w="6548" w:type="dxa"/>
            <w:shd w:val="clear" w:color="auto" w:fill="auto"/>
          </w:tcPr>
          <w:p w14:paraId="7F132E11" w14:textId="77777777" w:rsidR="00DC01F6" w:rsidRPr="00DC01F6" w:rsidRDefault="00DC01F6" w:rsidP="00DC01F6">
            <w:pPr>
              <w:bidi/>
              <w:jc w:val="right"/>
              <w:rPr>
                <w:rFonts w:ascii="Times New Roman" w:hAnsi="Times New Roman" w:cs="Times New Roman"/>
                <w:i/>
                <w:iCs/>
                <w:color w:val="002060"/>
              </w:rPr>
            </w:pPr>
            <w:hyperlink r:id="rId194" w:history="1">
              <w:r w:rsidRPr="00DC01F6">
                <w:rPr>
                  <w:rStyle w:val="Hyperlink"/>
                  <w:rFonts w:ascii="Times New Roman" w:hAnsi="Times New Roman" w:cs="Times New Roman"/>
                  <w:i/>
                  <w:iCs/>
                  <w:color w:val="002060"/>
                </w:rPr>
                <w:t>The Lone Wolf</w:t>
              </w:r>
            </w:hyperlink>
          </w:p>
        </w:tc>
      </w:tr>
      <w:tr w:rsidR="00DC01F6" w:rsidRPr="00DC01F6" w14:paraId="3CD7B283" w14:textId="77777777" w:rsidTr="0008132D">
        <w:trPr>
          <w:trHeight w:val="349"/>
        </w:trPr>
        <w:tc>
          <w:tcPr>
            <w:tcW w:w="606" w:type="dxa"/>
          </w:tcPr>
          <w:p w14:paraId="7D5AEE54"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4AEF9978" wp14:editId="64DF78AB">
                  <wp:extent cx="247650" cy="247650"/>
                  <wp:effectExtent l="0" t="0" r="0" b="0"/>
                  <wp:docPr id="1828099159" name="صورة 112"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195"/>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4761556" w14:textId="77777777" w:rsidR="00DC01F6" w:rsidRPr="00DC01F6" w:rsidRDefault="00DC01F6" w:rsidP="00DC01F6">
            <w:pPr>
              <w:bidi/>
              <w:jc w:val="center"/>
              <w:rPr>
                <w:rFonts w:ascii="Times New Roman" w:hAnsi="Times New Roman" w:cs="Times New Roman"/>
                <w:b/>
                <w:bCs/>
                <w:i/>
                <w:iCs/>
                <w:noProof/>
                <w:color w:val="002060"/>
              </w:rPr>
            </w:pPr>
            <w:hyperlink r:id="rId196" w:history="1">
              <w:r w:rsidRPr="00DC01F6">
                <w:rPr>
                  <w:rStyle w:val="Hyperlink"/>
                  <w:rFonts w:ascii="Times New Roman" w:hAnsi="Times New Roman" w:cs="Times New Roman"/>
                  <w:i/>
                  <w:iCs/>
                  <w:color w:val="002060"/>
                </w:rPr>
                <w:t>DOI</w:t>
              </w:r>
            </w:hyperlink>
          </w:p>
        </w:tc>
        <w:tc>
          <w:tcPr>
            <w:tcW w:w="6548" w:type="dxa"/>
            <w:shd w:val="clear" w:color="auto" w:fill="auto"/>
          </w:tcPr>
          <w:p w14:paraId="611D51CB" w14:textId="77777777" w:rsidR="00DC01F6" w:rsidRPr="00DC01F6" w:rsidRDefault="00DC01F6" w:rsidP="00DC01F6">
            <w:pPr>
              <w:bidi/>
              <w:jc w:val="right"/>
              <w:rPr>
                <w:rFonts w:ascii="Times New Roman" w:hAnsi="Times New Roman" w:cs="Times New Roman"/>
                <w:i/>
                <w:iCs/>
                <w:color w:val="002060"/>
                <w:lang w:bidi="ar-SY"/>
              </w:rPr>
            </w:pPr>
            <w:hyperlink r:id="rId197" w:history="1">
              <w:r w:rsidRPr="00DC01F6">
                <w:rPr>
                  <w:rStyle w:val="Hyperlink"/>
                  <w:rFonts w:ascii="Times New Roman" w:hAnsi="Times New Roman" w:cs="Times New Roman"/>
                  <w:i/>
                  <w:iCs/>
                  <w:color w:val="002060"/>
                  <w:lang w:bidi="ar-SY"/>
                </w:rPr>
                <w:t>The Delirium of Night and Day</w:t>
              </w:r>
            </w:hyperlink>
          </w:p>
        </w:tc>
      </w:tr>
      <w:tr w:rsidR="00DC01F6" w:rsidRPr="00DC01F6" w14:paraId="3C669DCA" w14:textId="77777777" w:rsidTr="0008132D">
        <w:trPr>
          <w:trHeight w:val="349"/>
        </w:trPr>
        <w:tc>
          <w:tcPr>
            <w:tcW w:w="606" w:type="dxa"/>
          </w:tcPr>
          <w:p w14:paraId="39E8164B"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6C251D6C" wp14:editId="66E6A840">
                  <wp:extent cx="247650" cy="247650"/>
                  <wp:effectExtent l="0" t="0" r="0" b="0"/>
                  <wp:docPr id="533291093" name="صورة 112"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198"/>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7AC18C2" w14:textId="77777777" w:rsidR="00DC01F6" w:rsidRPr="00DC01F6" w:rsidRDefault="00DC01F6" w:rsidP="00DC01F6">
            <w:pPr>
              <w:bidi/>
              <w:jc w:val="center"/>
              <w:rPr>
                <w:rFonts w:ascii="Times New Roman" w:hAnsi="Times New Roman" w:cs="Times New Roman"/>
                <w:i/>
                <w:iCs/>
                <w:noProof/>
                <w:color w:val="002060"/>
              </w:rPr>
            </w:pPr>
            <w:hyperlink r:id="rId199" w:history="1">
              <w:r w:rsidRPr="00DC01F6">
                <w:rPr>
                  <w:rStyle w:val="Hyperlink"/>
                  <w:rFonts w:ascii="Times New Roman" w:hAnsi="Times New Roman" w:cs="Times New Roman"/>
                  <w:i/>
                  <w:iCs/>
                  <w:color w:val="002060"/>
                </w:rPr>
                <w:t>DOI</w:t>
              </w:r>
            </w:hyperlink>
          </w:p>
        </w:tc>
        <w:tc>
          <w:tcPr>
            <w:tcW w:w="6548" w:type="dxa"/>
            <w:shd w:val="clear" w:color="auto" w:fill="auto"/>
          </w:tcPr>
          <w:p w14:paraId="403E9854" w14:textId="77777777" w:rsidR="00DC01F6" w:rsidRPr="00DC01F6" w:rsidRDefault="00DC01F6" w:rsidP="00DC01F6">
            <w:pPr>
              <w:bidi/>
              <w:jc w:val="right"/>
              <w:rPr>
                <w:rFonts w:ascii="Times New Roman" w:hAnsi="Times New Roman" w:cs="Times New Roman"/>
                <w:color w:val="002060"/>
              </w:rPr>
            </w:pPr>
            <w:hyperlink r:id="rId200" w:history="1">
              <w:r w:rsidRPr="00DC01F6">
                <w:rPr>
                  <w:rStyle w:val="Hyperlink"/>
                  <w:rFonts w:ascii="Times New Roman" w:hAnsi="Times New Roman" w:cs="Times New Roman"/>
                  <w:i/>
                  <w:iCs/>
                  <w:color w:val="002060"/>
                </w:rPr>
                <w:t>The Delirium of the Economy</w:t>
              </w:r>
            </w:hyperlink>
          </w:p>
        </w:tc>
      </w:tr>
      <w:tr w:rsidR="00DC01F6" w:rsidRPr="00DC01F6" w14:paraId="5829BEF6" w14:textId="77777777" w:rsidTr="0008132D">
        <w:trPr>
          <w:trHeight w:val="349"/>
        </w:trPr>
        <w:tc>
          <w:tcPr>
            <w:tcW w:w="606" w:type="dxa"/>
          </w:tcPr>
          <w:p w14:paraId="47C02EF7" w14:textId="77777777" w:rsidR="00DC01F6" w:rsidRPr="00DC01F6" w:rsidRDefault="00DC01F6" w:rsidP="00DC01F6">
            <w:pPr>
              <w:bidi/>
              <w:jc w:val="center"/>
              <w:rPr>
                <w:rFonts w:ascii="Times New Roman" w:hAnsi="Times New Roman" w:cs="Times New Roman"/>
                <w:i/>
                <w:iCs/>
                <w:noProof/>
                <w:color w:val="002060"/>
              </w:rPr>
            </w:pPr>
            <w:r w:rsidRPr="00DC01F6">
              <w:rPr>
                <w:rFonts w:ascii="Times New Roman" w:hAnsi="Times New Roman" w:cs="Times New Roman"/>
                <w:i/>
                <w:iCs/>
                <w:noProof/>
                <w:color w:val="002060"/>
              </w:rPr>
              <w:drawing>
                <wp:inline distT="0" distB="0" distL="0" distR="0" wp14:anchorId="39D18E5F" wp14:editId="374F944D">
                  <wp:extent cx="247650" cy="247650"/>
                  <wp:effectExtent l="0" t="0" r="0" b="0"/>
                  <wp:docPr id="1832308006" name="صورة 112"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01"/>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2D698BE" w14:textId="77777777" w:rsidR="00DC01F6" w:rsidRPr="00DC01F6" w:rsidRDefault="00DC01F6" w:rsidP="00DC01F6">
            <w:pPr>
              <w:bidi/>
              <w:jc w:val="center"/>
              <w:rPr>
                <w:rFonts w:ascii="Times New Roman" w:hAnsi="Times New Roman" w:cs="Times New Roman"/>
                <w:i/>
                <w:iCs/>
                <w:noProof/>
                <w:color w:val="002060"/>
              </w:rPr>
            </w:pPr>
            <w:hyperlink r:id="rId202" w:history="1">
              <w:r w:rsidRPr="00DC01F6">
                <w:rPr>
                  <w:rStyle w:val="Hyperlink"/>
                  <w:rFonts w:ascii="Times New Roman" w:hAnsi="Times New Roman" w:cs="Times New Roman"/>
                  <w:i/>
                  <w:iCs/>
                  <w:color w:val="002060"/>
                </w:rPr>
                <w:t>DOI</w:t>
              </w:r>
            </w:hyperlink>
          </w:p>
        </w:tc>
        <w:tc>
          <w:tcPr>
            <w:tcW w:w="6548" w:type="dxa"/>
            <w:shd w:val="clear" w:color="auto" w:fill="auto"/>
          </w:tcPr>
          <w:p w14:paraId="6DAE70C9" w14:textId="77777777" w:rsidR="00DC01F6" w:rsidRPr="00DC01F6" w:rsidRDefault="00DC01F6" w:rsidP="00DC01F6">
            <w:pPr>
              <w:bidi/>
              <w:jc w:val="right"/>
              <w:rPr>
                <w:rFonts w:ascii="Times New Roman" w:hAnsi="Times New Roman" w:cs="Times New Roman"/>
                <w:i/>
                <w:iCs/>
                <w:color w:val="002060"/>
              </w:rPr>
            </w:pPr>
            <w:hyperlink r:id="rId203" w:history="1">
              <w:r w:rsidRPr="00DC01F6">
                <w:rPr>
                  <w:rStyle w:val="Hyperlink"/>
                  <w:rFonts w:ascii="Times New Roman" w:hAnsi="Times New Roman" w:cs="Times New Roman"/>
                  <w:i/>
                  <w:iCs/>
                  <w:color w:val="002060"/>
                </w:rPr>
                <w:t>Ovaries in a Secure Corner… Testicles in a Humble Sac:</w:t>
              </w:r>
              <w:r w:rsidRPr="00DC01F6">
                <w:rPr>
                  <w:rStyle w:val="Hyperlink"/>
                  <w:rFonts w:ascii="Times New Roman" w:hAnsi="Times New Roman" w:cs="Times New Roman"/>
                  <w:i/>
                  <w:iCs/>
                  <w:color w:val="002060"/>
                </w:rPr>
                <w:br/>
                <w:t>An Inquiry into the Function of Form</w:t>
              </w:r>
            </w:hyperlink>
          </w:p>
        </w:tc>
      </w:tr>
      <w:tr w:rsidR="00DC01F6" w:rsidRPr="00DC01F6" w14:paraId="30B87C91" w14:textId="77777777" w:rsidTr="0008132D">
        <w:trPr>
          <w:trHeight w:val="349"/>
        </w:trPr>
        <w:tc>
          <w:tcPr>
            <w:tcW w:w="606" w:type="dxa"/>
          </w:tcPr>
          <w:p w14:paraId="548FCB97" w14:textId="77777777" w:rsidR="00DC01F6" w:rsidRPr="00DC01F6" w:rsidRDefault="00DC01F6" w:rsidP="00DC01F6">
            <w:pPr>
              <w:bidi/>
              <w:jc w:val="center"/>
              <w:rPr>
                <w:rFonts w:ascii="Times New Roman" w:hAnsi="Times New Roman" w:cs="Times New Roman"/>
                <w:i/>
                <w:iCs/>
                <w:noProof/>
                <w:color w:val="002060"/>
                <w:sz w:val="22"/>
                <w:szCs w:val="22"/>
              </w:rPr>
            </w:pPr>
            <w:r w:rsidRPr="00DC01F6">
              <w:rPr>
                <w:rFonts w:ascii="Times New Roman" w:hAnsi="Times New Roman" w:cs="Times New Roman"/>
                <w:i/>
                <w:iCs/>
                <w:noProof/>
                <w:color w:val="002060"/>
                <w:sz w:val="22"/>
                <w:szCs w:val="22"/>
              </w:rPr>
              <w:drawing>
                <wp:inline distT="0" distB="0" distL="0" distR="0" wp14:anchorId="02F913E3" wp14:editId="287C8AA3">
                  <wp:extent cx="247650" cy="247650"/>
                  <wp:effectExtent l="0" t="0" r="0" b="0"/>
                  <wp:docPr id="928936675" name="صورة 112" descr="vide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04"/>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B825319" w14:textId="77777777" w:rsidR="00DC01F6" w:rsidRPr="00DC01F6" w:rsidRDefault="00DC01F6" w:rsidP="00DC01F6">
            <w:pPr>
              <w:bidi/>
              <w:jc w:val="center"/>
              <w:rPr>
                <w:rFonts w:ascii="Times New Roman" w:hAnsi="Times New Roman" w:cs="Times New Roman"/>
                <w:i/>
                <w:iCs/>
                <w:noProof/>
                <w:color w:val="002060"/>
                <w:sz w:val="22"/>
                <w:szCs w:val="22"/>
              </w:rPr>
            </w:pPr>
            <w:hyperlink r:id="rId205" w:history="1">
              <w:r w:rsidRPr="00DC01F6">
                <w:rPr>
                  <w:rStyle w:val="Hyperlink"/>
                  <w:rFonts w:ascii="Times New Roman" w:hAnsi="Times New Roman" w:cs="Times New Roman"/>
                  <w:i/>
                  <w:iCs/>
                  <w:color w:val="002060"/>
                </w:rPr>
                <w:t>DOI</w:t>
              </w:r>
            </w:hyperlink>
          </w:p>
        </w:tc>
        <w:tc>
          <w:tcPr>
            <w:tcW w:w="6548" w:type="dxa"/>
            <w:shd w:val="clear" w:color="auto" w:fill="auto"/>
          </w:tcPr>
          <w:p w14:paraId="41BAA77F" w14:textId="77777777" w:rsidR="00DC01F6" w:rsidRPr="00DC01F6" w:rsidRDefault="00DC01F6" w:rsidP="00DC01F6">
            <w:pPr>
              <w:bidi/>
              <w:jc w:val="right"/>
              <w:rPr>
                <w:rFonts w:ascii="Times New Roman" w:hAnsi="Times New Roman" w:cs="Times New Roman"/>
                <w:i/>
                <w:iCs/>
                <w:color w:val="002060"/>
              </w:rPr>
            </w:pPr>
            <w:hyperlink r:id="rId206" w:history="1">
              <w:r w:rsidRPr="00DC01F6">
                <w:rPr>
                  <w:rStyle w:val="Hyperlink"/>
                  <w:rFonts w:ascii="Times New Roman" w:hAnsi="Times New Roman" w:cs="Times New Roman"/>
                  <w:i/>
                  <w:iCs/>
                  <w:color w:val="002060"/>
                  <w:lang w:bidi="ar-SY"/>
                </w:rPr>
                <w:t>Eve Preserves Humanity’s Blueprint; Adam Drives Its Evolution</w:t>
              </w:r>
            </w:hyperlink>
          </w:p>
        </w:tc>
      </w:tr>
      <w:tr w:rsidR="00DC01F6" w:rsidRPr="00DC01F6" w14:paraId="085FBEFE" w14:textId="77777777" w:rsidTr="0008132D">
        <w:trPr>
          <w:trHeight w:val="349"/>
        </w:trPr>
        <w:tc>
          <w:tcPr>
            <w:tcW w:w="606" w:type="dxa"/>
          </w:tcPr>
          <w:p w14:paraId="308FA0D1" w14:textId="77777777" w:rsidR="00DC01F6" w:rsidRPr="00DC01F6" w:rsidRDefault="00DC01F6" w:rsidP="00DC01F6">
            <w:pPr>
              <w:bidi/>
              <w:jc w:val="center"/>
              <w:rPr>
                <w:rFonts w:ascii="Times New Roman" w:hAnsi="Times New Roman" w:cs="Times New Roman"/>
                <w:i/>
                <w:iCs/>
                <w:noProof/>
                <w:color w:val="002060"/>
                <w:sz w:val="22"/>
                <w:szCs w:val="22"/>
              </w:rPr>
            </w:pPr>
            <w:r w:rsidRPr="00DC01F6">
              <w:rPr>
                <w:rFonts w:ascii="Times New Roman" w:hAnsi="Times New Roman" w:cs="Times New Roman"/>
                <w:i/>
                <w:iCs/>
                <w:noProof/>
                <w:color w:val="002060"/>
                <w:sz w:val="22"/>
                <w:szCs w:val="22"/>
              </w:rPr>
              <w:drawing>
                <wp:inline distT="0" distB="0" distL="0" distR="0" wp14:anchorId="4CDF5846" wp14:editId="2F4A43BB">
                  <wp:extent cx="247650" cy="247650"/>
                  <wp:effectExtent l="0" t="0" r="0" b="0"/>
                  <wp:docPr id="630770255" name="صورة 112"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07"/>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119391C" w14:textId="77777777" w:rsidR="00DC01F6" w:rsidRPr="00DC01F6" w:rsidRDefault="00DC01F6" w:rsidP="00DC01F6">
            <w:pPr>
              <w:bidi/>
              <w:jc w:val="center"/>
              <w:rPr>
                <w:rFonts w:ascii="Times New Roman" w:hAnsi="Times New Roman" w:cs="Times New Roman"/>
                <w:i/>
                <w:iCs/>
                <w:noProof/>
                <w:color w:val="002060"/>
                <w:sz w:val="22"/>
                <w:szCs w:val="22"/>
              </w:rPr>
            </w:pPr>
            <w:hyperlink r:id="rId208" w:history="1">
              <w:r w:rsidRPr="00DC01F6">
                <w:rPr>
                  <w:rStyle w:val="Hyperlink"/>
                  <w:rFonts w:ascii="Times New Roman" w:hAnsi="Times New Roman" w:cs="Times New Roman"/>
                  <w:i/>
                  <w:iCs/>
                  <w:color w:val="002060"/>
                </w:rPr>
                <w:t>DOI</w:t>
              </w:r>
            </w:hyperlink>
          </w:p>
        </w:tc>
        <w:tc>
          <w:tcPr>
            <w:tcW w:w="6548" w:type="dxa"/>
            <w:shd w:val="clear" w:color="auto" w:fill="auto"/>
          </w:tcPr>
          <w:p w14:paraId="0FB0B015" w14:textId="77777777" w:rsidR="00DC01F6" w:rsidRPr="00DC01F6" w:rsidRDefault="00DC01F6" w:rsidP="00DC01F6">
            <w:pPr>
              <w:bidi/>
              <w:jc w:val="right"/>
              <w:rPr>
                <w:rFonts w:ascii="Times New Roman" w:hAnsi="Times New Roman" w:cs="Times New Roman"/>
                <w:color w:val="002060"/>
                <w:lang w:bidi="ar-SY"/>
              </w:rPr>
            </w:pPr>
            <w:hyperlink r:id="rId209" w:history="1">
              <w:r w:rsidRPr="00DC01F6">
                <w:rPr>
                  <w:rStyle w:val="Hyperlink"/>
                  <w:rFonts w:ascii="Times New Roman" w:hAnsi="Times New Roman" w:cs="Times New Roman"/>
                  <w:i/>
                  <w:iCs/>
                  <w:color w:val="002060"/>
                </w:rPr>
                <w:t>The Manufacture of the Unconscious</w:t>
              </w:r>
            </w:hyperlink>
          </w:p>
        </w:tc>
      </w:tr>
      <w:tr w:rsidR="00DC01F6" w:rsidRPr="00DC01F6" w14:paraId="3A7FC7ED" w14:textId="77777777" w:rsidTr="0008132D">
        <w:trPr>
          <w:trHeight w:val="349"/>
        </w:trPr>
        <w:tc>
          <w:tcPr>
            <w:tcW w:w="606" w:type="dxa"/>
          </w:tcPr>
          <w:p w14:paraId="5C2ED3F0" w14:textId="77777777" w:rsidR="00DC01F6" w:rsidRPr="00DC01F6" w:rsidRDefault="00DC01F6" w:rsidP="00DC01F6">
            <w:pPr>
              <w:bidi/>
              <w:jc w:val="center"/>
              <w:rPr>
                <w:rFonts w:ascii="Times New Roman" w:hAnsi="Times New Roman" w:cs="Times New Roman"/>
                <w:i/>
                <w:iCs/>
                <w:noProof/>
                <w:color w:val="002060"/>
                <w:sz w:val="22"/>
                <w:szCs w:val="22"/>
              </w:rPr>
            </w:pPr>
            <w:r w:rsidRPr="00DC01F6">
              <w:rPr>
                <w:rFonts w:ascii="Times New Roman" w:hAnsi="Times New Roman" w:cs="Times New Roman"/>
                <w:i/>
                <w:iCs/>
                <w:noProof/>
                <w:color w:val="002060"/>
                <w:sz w:val="22"/>
                <w:szCs w:val="22"/>
              </w:rPr>
              <w:drawing>
                <wp:inline distT="0" distB="0" distL="0" distR="0" wp14:anchorId="4F152FA7" wp14:editId="7AD207E2">
                  <wp:extent cx="247650" cy="247650"/>
                  <wp:effectExtent l="0" t="0" r="0" b="0"/>
                  <wp:docPr id="1752561668" name="صورة 112"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10"/>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B858AD6" w14:textId="77777777" w:rsidR="00DC01F6" w:rsidRPr="00DC01F6" w:rsidRDefault="00DC01F6" w:rsidP="00DC01F6">
            <w:pPr>
              <w:bidi/>
              <w:jc w:val="center"/>
              <w:rPr>
                <w:rFonts w:ascii="Times New Roman" w:hAnsi="Times New Roman" w:cs="Times New Roman"/>
                <w:i/>
                <w:iCs/>
                <w:noProof/>
                <w:color w:val="002060"/>
                <w:sz w:val="22"/>
                <w:szCs w:val="22"/>
              </w:rPr>
            </w:pPr>
            <w:hyperlink r:id="rId211" w:history="1">
              <w:r w:rsidRPr="00DC01F6">
                <w:rPr>
                  <w:rStyle w:val="Hyperlink"/>
                  <w:rFonts w:ascii="Times New Roman" w:hAnsi="Times New Roman" w:cs="Times New Roman"/>
                  <w:i/>
                  <w:iCs/>
                  <w:noProof/>
                  <w:color w:val="002060"/>
                  <w:sz w:val="22"/>
                  <w:szCs w:val="22"/>
                </w:rPr>
                <w:t>DOI</w:t>
              </w:r>
            </w:hyperlink>
          </w:p>
        </w:tc>
        <w:tc>
          <w:tcPr>
            <w:tcW w:w="6548" w:type="dxa"/>
            <w:shd w:val="clear" w:color="auto" w:fill="auto"/>
          </w:tcPr>
          <w:p w14:paraId="1D2BF5C2" w14:textId="77777777" w:rsidR="00DC01F6" w:rsidRPr="00DC01F6" w:rsidRDefault="00DC01F6" w:rsidP="00DC01F6">
            <w:pPr>
              <w:bidi/>
              <w:jc w:val="right"/>
              <w:rPr>
                <w:rFonts w:ascii="Times New Roman" w:hAnsi="Times New Roman" w:cs="Times New Roman"/>
                <w:i/>
                <w:iCs/>
                <w:color w:val="002060"/>
                <w:lang w:bidi="ar-SY"/>
              </w:rPr>
            </w:pPr>
            <w:hyperlink r:id="rId212" w:history="1">
              <w:r w:rsidRPr="00DC01F6">
                <w:rPr>
                  <w:rStyle w:val="Hyperlink"/>
                  <w:rFonts w:ascii="Times New Roman" w:hAnsi="Times New Roman" w:cs="Times New Roman"/>
                  <w:i/>
                  <w:iCs/>
                  <w:color w:val="002060"/>
                  <w:lang w:bidi="ar-SY"/>
                </w:rPr>
                <w:t>The Ballad of Eternity</w:t>
              </w:r>
            </w:hyperlink>
          </w:p>
        </w:tc>
      </w:tr>
      <w:tr w:rsidR="00DC01F6" w:rsidRPr="00DC01F6" w14:paraId="5A5CD7B2" w14:textId="77777777" w:rsidTr="0008132D">
        <w:trPr>
          <w:trHeight w:val="349"/>
        </w:trPr>
        <w:tc>
          <w:tcPr>
            <w:tcW w:w="606" w:type="dxa"/>
          </w:tcPr>
          <w:p w14:paraId="5325AEA1" w14:textId="77777777" w:rsidR="00DC01F6" w:rsidRPr="00DC01F6" w:rsidRDefault="00DC01F6" w:rsidP="00DC01F6">
            <w:pPr>
              <w:bidi/>
              <w:jc w:val="center"/>
              <w:rPr>
                <w:rFonts w:ascii="Times New Roman" w:hAnsi="Times New Roman" w:cs="Times New Roman"/>
                <w:i/>
                <w:iCs/>
                <w:noProof/>
                <w:color w:val="002060"/>
                <w:sz w:val="22"/>
                <w:szCs w:val="22"/>
              </w:rPr>
            </w:pPr>
            <w:r w:rsidRPr="00DC01F6">
              <w:rPr>
                <w:rFonts w:ascii="Times New Roman" w:hAnsi="Times New Roman" w:cs="Times New Roman"/>
                <w:i/>
                <w:iCs/>
                <w:noProof/>
                <w:color w:val="002060"/>
                <w:sz w:val="22"/>
                <w:szCs w:val="22"/>
              </w:rPr>
              <w:drawing>
                <wp:inline distT="0" distB="0" distL="0" distR="0" wp14:anchorId="668570B8" wp14:editId="28423A5B">
                  <wp:extent cx="247650" cy="247650"/>
                  <wp:effectExtent l="0" t="0" r="0" b="0"/>
                  <wp:docPr id="1306345532" name="صورة 112"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13"/>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7A94707" w14:textId="77777777" w:rsidR="00DC01F6" w:rsidRPr="00DC01F6" w:rsidRDefault="00DC01F6" w:rsidP="00DC01F6">
            <w:pPr>
              <w:bidi/>
              <w:jc w:val="center"/>
              <w:rPr>
                <w:rFonts w:ascii="Times New Roman" w:hAnsi="Times New Roman" w:cs="Times New Roman"/>
                <w:i/>
                <w:iCs/>
                <w:noProof/>
                <w:color w:val="002060"/>
                <w:sz w:val="22"/>
                <w:szCs w:val="22"/>
              </w:rPr>
            </w:pPr>
            <w:hyperlink r:id="rId214" w:history="1">
              <w:r w:rsidRPr="00DC01F6">
                <w:rPr>
                  <w:rStyle w:val="Hyperlink"/>
                  <w:rFonts w:ascii="Times New Roman" w:hAnsi="Times New Roman" w:cs="Times New Roman"/>
                  <w:i/>
                  <w:iCs/>
                  <w:color w:val="002060"/>
                </w:rPr>
                <w:t>DOI</w:t>
              </w:r>
            </w:hyperlink>
          </w:p>
        </w:tc>
        <w:tc>
          <w:tcPr>
            <w:tcW w:w="6548" w:type="dxa"/>
            <w:shd w:val="clear" w:color="auto" w:fill="auto"/>
          </w:tcPr>
          <w:p w14:paraId="6416D100" w14:textId="77777777" w:rsidR="00DC01F6" w:rsidRPr="00DC01F6" w:rsidRDefault="00DC01F6" w:rsidP="00DC01F6">
            <w:pPr>
              <w:bidi/>
              <w:jc w:val="right"/>
              <w:rPr>
                <w:rFonts w:ascii="Times New Roman" w:hAnsi="Times New Roman" w:cs="Times New Roman"/>
                <w:i/>
                <w:iCs/>
                <w:color w:val="002060"/>
              </w:rPr>
            </w:pPr>
            <w:hyperlink r:id="rId215" w:history="1">
              <w:r w:rsidRPr="00DC01F6">
                <w:rPr>
                  <w:rStyle w:val="Hyperlink"/>
                  <w:rFonts w:ascii="Times New Roman" w:hAnsi="Times New Roman" w:cs="Times New Roman"/>
                  <w:i/>
                  <w:iCs/>
                  <w:color w:val="002060"/>
                </w:rPr>
                <w:t>Two Truths Woman Would Never Accept</w:t>
              </w:r>
            </w:hyperlink>
          </w:p>
        </w:tc>
      </w:tr>
      <w:tr w:rsidR="00DC01F6" w:rsidRPr="00DC01F6" w14:paraId="7BD06F3F" w14:textId="77777777" w:rsidTr="0008132D">
        <w:trPr>
          <w:trHeight w:val="349"/>
        </w:trPr>
        <w:tc>
          <w:tcPr>
            <w:tcW w:w="606" w:type="dxa"/>
          </w:tcPr>
          <w:p w14:paraId="36CBBAAE" w14:textId="77777777" w:rsidR="00DC01F6" w:rsidRPr="00DC01F6" w:rsidRDefault="00DC01F6" w:rsidP="00DC01F6">
            <w:pPr>
              <w:bidi/>
              <w:jc w:val="center"/>
              <w:rPr>
                <w:rFonts w:ascii="Times New Roman" w:hAnsi="Times New Roman" w:cs="Times New Roman"/>
                <w:i/>
                <w:iCs/>
                <w:noProof/>
                <w:color w:val="002060"/>
                <w:sz w:val="22"/>
                <w:szCs w:val="22"/>
              </w:rPr>
            </w:pPr>
            <w:r w:rsidRPr="00DC01F6">
              <w:rPr>
                <w:rFonts w:ascii="Times New Roman" w:hAnsi="Times New Roman" w:cs="Times New Roman"/>
                <w:i/>
                <w:iCs/>
                <w:noProof/>
                <w:color w:val="002060"/>
                <w:sz w:val="22"/>
                <w:szCs w:val="22"/>
              </w:rPr>
              <w:drawing>
                <wp:inline distT="0" distB="0" distL="0" distR="0" wp14:anchorId="0FC58409" wp14:editId="276711FB">
                  <wp:extent cx="247650" cy="247650"/>
                  <wp:effectExtent l="0" t="0" r="0" b="0"/>
                  <wp:docPr id="2069332729"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16"/>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0C57815" w14:textId="77777777" w:rsidR="00DC01F6" w:rsidRPr="00DC01F6" w:rsidRDefault="00DC01F6" w:rsidP="00DC01F6">
            <w:pPr>
              <w:bidi/>
              <w:jc w:val="center"/>
              <w:rPr>
                <w:rFonts w:ascii="Times New Roman" w:hAnsi="Times New Roman" w:cs="Times New Roman"/>
                <w:i/>
                <w:iCs/>
                <w:noProof/>
                <w:color w:val="002060"/>
                <w:sz w:val="22"/>
                <w:szCs w:val="22"/>
              </w:rPr>
            </w:pPr>
            <w:hyperlink r:id="rId217" w:history="1">
              <w:r w:rsidRPr="00DC01F6">
                <w:rPr>
                  <w:rStyle w:val="Hyperlink"/>
                  <w:rFonts w:ascii="Times New Roman" w:hAnsi="Times New Roman" w:cs="Times New Roman"/>
                  <w:i/>
                  <w:iCs/>
                  <w:color w:val="002060"/>
                </w:rPr>
                <w:t>DOI</w:t>
              </w:r>
            </w:hyperlink>
          </w:p>
        </w:tc>
        <w:tc>
          <w:tcPr>
            <w:tcW w:w="6548" w:type="dxa"/>
            <w:shd w:val="clear" w:color="auto" w:fill="auto"/>
          </w:tcPr>
          <w:p w14:paraId="729C936B" w14:textId="77777777" w:rsidR="00DC01F6" w:rsidRPr="00DC01F6" w:rsidRDefault="00DC01F6" w:rsidP="00DC01F6">
            <w:pPr>
              <w:bidi/>
              <w:jc w:val="right"/>
              <w:rPr>
                <w:rFonts w:ascii="Times New Roman" w:hAnsi="Times New Roman" w:cs="Times New Roman"/>
                <w:i/>
                <w:iCs/>
                <w:color w:val="002060"/>
              </w:rPr>
            </w:pPr>
            <w:hyperlink r:id="rId218" w:history="1">
              <w:r w:rsidRPr="00DC01F6">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DC01F6" w:rsidRPr="00DC01F6" w14:paraId="0BD49C0B" w14:textId="77777777" w:rsidTr="0008132D">
        <w:trPr>
          <w:trHeight w:val="349"/>
        </w:trPr>
        <w:tc>
          <w:tcPr>
            <w:tcW w:w="606" w:type="dxa"/>
          </w:tcPr>
          <w:p w14:paraId="0648BC00" w14:textId="77777777" w:rsidR="00DC01F6" w:rsidRPr="00DC01F6" w:rsidRDefault="00DC01F6" w:rsidP="00DC01F6">
            <w:pPr>
              <w:bidi/>
              <w:jc w:val="center"/>
              <w:rPr>
                <w:rFonts w:ascii="Times New Roman" w:hAnsi="Times New Roman" w:cs="Times New Roman"/>
                <w:i/>
                <w:iCs/>
                <w:noProof/>
                <w:color w:val="002060"/>
                <w:sz w:val="22"/>
                <w:szCs w:val="22"/>
              </w:rPr>
            </w:pPr>
            <w:r w:rsidRPr="00DC01F6">
              <w:rPr>
                <w:rFonts w:ascii="Times New Roman" w:hAnsi="Times New Roman" w:cs="Times New Roman"/>
                <w:i/>
                <w:iCs/>
                <w:noProof/>
                <w:color w:val="002060"/>
                <w:sz w:val="22"/>
                <w:szCs w:val="22"/>
              </w:rPr>
              <w:lastRenderedPageBreak/>
              <w:drawing>
                <wp:inline distT="0" distB="0" distL="0" distR="0" wp14:anchorId="38299350" wp14:editId="2E0548B1">
                  <wp:extent cx="247650" cy="247650"/>
                  <wp:effectExtent l="0" t="0" r="0" b="0"/>
                  <wp:docPr id="1053715809"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19"/>
                          </pic:cNvPr>
                          <pic:cNvPicPr>
                            <a:picLocks noChangeAspect="1" noChangeArrowheads="1"/>
                          </pic:cNvPicPr>
                        </pic:nvPicPr>
                        <pic:blipFill>
                          <a:blip r:embed="rId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F610612" w14:textId="77777777" w:rsidR="00DC01F6" w:rsidRPr="00DC01F6" w:rsidRDefault="00DC01F6" w:rsidP="00DC01F6">
            <w:pPr>
              <w:bidi/>
              <w:jc w:val="center"/>
              <w:rPr>
                <w:rFonts w:ascii="Times New Roman" w:hAnsi="Times New Roman" w:cs="Times New Roman"/>
                <w:i/>
                <w:iCs/>
                <w:noProof/>
                <w:color w:val="002060"/>
                <w:sz w:val="22"/>
                <w:szCs w:val="22"/>
              </w:rPr>
            </w:pPr>
            <w:hyperlink r:id="rId220" w:history="1">
              <w:r w:rsidRPr="00DC01F6">
                <w:rPr>
                  <w:rStyle w:val="Hyperlink"/>
                  <w:rFonts w:ascii="Times New Roman" w:hAnsi="Times New Roman" w:cs="Times New Roman"/>
                  <w:i/>
                  <w:iCs/>
                  <w:color w:val="002060"/>
                </w:rPr>
                <w:t>DOI</w:t>
              </w:r>
            </w:hyperlink>
          </w:p>
        </w:tc>
        <w:tc>
          <w:tcPr>
            <w:tcW w:w="6548" w:type="dxa"/>
            <w:shd w:val="clear" w:color="auto" w:fill="auto"/>
          </w:tcPr>
          <w:p w14:paraId="3832B19D" w14:textId="77777777" w:rsidR="00DC01F6" w:rsidRPr="00DC01F6" w:rsidRDefault="00DC01F6" w:rsidP="00DC01F6">
            <w:pPr>
              <w:bidi/>
              <w:jc w:val="right"/>
              <w:rPr>
                <w:rFonts w:ascii="Times New Roman" w:hAnsi="Times New Roman" w:cs="Times New Roman"/>
                <w:i/>
                <w:iCs/>
                <w:color w:val="002060"/>
              </w:rPr>
            </w:pPr>
            <w:hyperlink r:id="rId221" w:history="1">
              <w:r w:rsidRPr="00DC01F6">
                <w:rPr>
                  <w:rStyle w:val="Hyperlink"/>
                  <w:rFonts w:ascii="Times New Roman" w:hAnsi="Times New Roman" w:cs="Times New Roman"/>
                  <w:i/>
                  <w:iCs/>
                  <w:color w:val="002060"/>
                </w:rPr>
                <w:t>The IVF/ICSI-Conceived Child: A Biologically Suboptimal Outcome</w:t>
              </w:r>
            </w:hyperlink>
          </w:p>
        </w:tc>
      </w:tr>
      <w:bookmarkEnd w:id="4"/>
    </w:tbl>
    <w:p w14:paraId="36493AF1" w14:textId="77777777" w:rsidR="00DC01F6" w:rsidRDefault="00DC01F6" w:rsidP="00DC01F6">
      <w:pPr>
        <w:rPr>
          <w:rFonts w:asciiTheme="majorBidi" w:hAnsiTheme="majorBidi" w:cstheme="majorBidi"/>
          <w:i/>
          <w:iCs/>
          <w:color w:val="002060"/>
          <w:sz w:val="28"/>
          <w:szCs w:val="28"/>
        </w:rPr>
      </w:pPr>
    </w:p>
    <w:p w14:paraId="3C94706F" w14:textId="77777777" w:rsidR="00DC01F6" w:rsidRDefault="00DC01F6" w:rsidP="00DC01F6">
      <w:pPr>
        <w:rPr>
          <w:rFonts w:asciiTheme="majorBidi" w:hAnsiTheme="majorBidi" w:cstheme="majorBidi"/>
          <w:i/>
          <w:iCs/>
          <w:color w:val="002060"/>
          <w:sz w:val="28"/>
          <w:szCs w:val="28"/>
        </w:rPr>
      </w:pPr>
    </w:p>
    <w:p w14:paraId="0E62B254" w14:textId="77777777" w:rsidR="00DC01F6" w:rsidRDefault="00DC01F6" w:rsidP="00DC01F6">
      <w:pPr>
        <w:rPr>
          <w:rFonts w:asciiTheme="majorBidi" w:hAnsiTheme="majorBidi" w:cstheme="majorBidi"/>
          <w:i/>
          <w:iCs/>
          <w:color w:val="002060"/>
          <w:sz w:val="28"/>
          <w:szCs w:val="28"/>
        </w:rPr>
      </w:pPr>
    </w:p>
    <w:p w14:paraId="2C005EDC" w14:textId="77777777" w:rsidR="00DC01F6" w:rsidRDefault="00DC01F6" w:rsidP="00DC01F6">
      <w:pPr>
        <w:rPr>
          <w:rFonts w:asciiTheme="majorBidi" w:hAnsiTheme="majorBidi" w:cstheme="majorBidi"/>
          <w:i/>
          <w:iCs/>
          <w:color w:val="002060"/>
          <w:sz w:val="28"/>
          <w:szCs w:val="28"/>
        </w:rPr>
      </w:pPr>
    </w:p>
    <w:p w14:paraId="3945DF61" w14:textId="0130B71A" w:rsidR="00DC01F6" w:rsidRPr="00DC01F6" w:rsidRDefault="00DC01F6" w:rsidP="00DC01F6">
      <w:pPr>
        <w:jc w:val="center"/>
        <w:rPr>
          <w:rFonts w:asciiTheme="majorBidi" w:hAnsiTheme="majorBidi" w:cstheme="majorBidi"/>
          <w:i/>
          <w:iCs/>
          <w:color w:val="0070C0"/>
          <w:sz w:val="28"/>
          <w:szCs w:val="28"/>
        </w:rPr>
      </w:pPr>
      <w:r w:rsidRPr="00DC01F6">
        <w:rPr>
          <w:rFonts w:asciiTheme="majorBidi" w:hAnsiTheme="majorBidi" w:cstheme="majorBidi"/>
          <w:i/>
          <w:iCs/>
          <w:color w:val="0070C0"/>
          <w:sz w:val="28"/>
          <w:szCs w:val="28"/>
        </w:rPr>
        <w:t>27/02/201</w:t>
      </w:r>
      <w:r w:rsidR="00137DD7">
        <w:rPr>
          <w:rFonts w:asciiTheme="majorBidi" w:hAnsiTheme="majorBidi" w:cstheme="majorBidi"/>
          <w:i/>
          <w:iCs/>
          <w:color w:val="0070C0"/>
          <w:sz w:val="28"/>
          <w:szCs w:val="28"/>
        </w:rPr>
        <w:t>3</w:t>
      </w:r>
    </w:p>
    <w:sectPr w:rsidR="00DC01F6" w:rsidRPr="00DC01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49D5"/>
    <w:multiLevelType w:val="multilevel"/>
    <w:tmpl w:val="5A5E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624CFB"/>
    <w:multiLevelType w:val="multilevel"/>
    <w:tmpl w:val="1976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73D0E"/>
    <w:multiLevelType w:val="multilevel"/>
    <w:tmpl w:val="ECF62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376B0E"/>
    <w:multiLevelType w:val="multilevel"/>
    <w:tmpl w:val="6680C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207EE7"/>
    <w:multiLevelType w:val="multilevel"/>
    <w:tmpl w:val="4CB05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7B52E6"/>
    <w:multiLevelType w:val="multilevel"/>
    <w:tmpl w:val="0E588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F15636"/>
    <w:multiLevelType w:val="multilevel"/>
    <w:tmpl w:val="91981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9638EE"/>
    <w:multiLevelType w:val="multilevel"/>
    <w:tmpl w:val="80C0D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7347BB"/>
    <w:multiLevelType w:val="multilevel"/>
    <w:tmpl w:val="04080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720455"/>
    <w:multiLevelType w:val="multilevel"/>
    <w:tmpl w:val="B78A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3C243E"/>
    <w:multiLevelType w:val="multilevel"/>
    <w:tmpl w:val="48E876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EE0D9F"/>
    <w:multiLevelType w:val="multilevel"/>
    <w:tmpl w:val="6096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B605BE"/>
    <w:multiLevelType w:val="multilevel"/>
    <w:tmpl w:val="E6A01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C83B42"/>
    <w:multiLevelType w:val="multilevel"/>
    <w:tmpl w:val="46FECD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E27BB2"/>
    <w:multiLevelType w:val="multilevel"/>
    <w:tmpl w:val="56BA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5109544">
    <w:abstractNumId w:val="14"/>
  </w:num>
  <w:num w:numId="2" w16cid:durableId="1041789489">
    <w:abstractNumId w:val="1"/>
  </w:num>
  <w:num w:numId="3" w16cid:durableId="1725910181">
    <w:abstractNumId w:val="4"/>
  </w:num>
  <w:num w:numId="4" w16cid:durableId="1889146584">
    <w:abstractNumId w:val="7"/>
  </w:num>
  <w:num w:numId="5" w16cid:durableId="1977758122">
    <w:abstractNumId w:val="6"/>
  </w:num>
  <w:num w:numId="6" w16cid:durableId="1099986012">
    <w:abstractNumId w:val="13"/>
  </w:num>
  <w:num w:numId="7" w16cid:durableId="690424143">
    <w:abstractNumId w:val="10"/>
  </w:num>
  <w:num w:numId="8" w16cid:durableId="1572278950">
    <w:abstractNumId w:val="2"/>
  </w:num>
  <w:num w:numId="9" w16cid:durableId="126051985">
    <w:abstractNumId w:val="11"/>
  </w:num>
  <w:num w:numId="10" w16cid:durableId="228999351">
    <w:abstractNumId w:val="8"/>
  </w:num>
  <w:num w:numId="11" w16cid:durableId="116225299">
    <w:abstractNumId w:val="5"/>
  </w:num>
  <w:num w:numId="12" w16cid:durableId="631247560">
    <w:abstractNumId w:val="0"/>
  </w:num>
  <w:num w:numId="13" w16cid:durableId="1275936">
    <w:abstractNumId w:val="9"/>
  </w:num>
  <w:num w:numId="14" w16cid:durableId="1124424685">
    <w:abstractNumId w:val="12"/>
  </w:num>
  <w:num w:numId="15" w16cid:durableId="18634705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37B"/>
    <w:rsid w:val="000364A1"/>
    <w:rsid w:val="000B55BB"/>
    <w:rsid w:val="00132960"/>
    <w:rsid w:val="00137DD7"/>
    <w:rsid w:val="0015354D"/>
    <w:rsid w:val="00153636"/>
    <w:rsid w:val="0025463C"/>
    <w:rsid w:val="002D5AAA"/>
    <w:rsid w:val="00431702"/>
    <w:rsid w:val="004331DE"/>
    <w:rsid w:val="004C483E"/>
    <w:rsid w:val="005D19D1"/>
    <w:rsid w:val="005F7D75"/>
    <w:rsid w:val="00607543"/>
    <w:rsid w:val="00622453"/>
    <w:rsid w:val="006838F8"/>
    <w:rsid w:val="006937CA"/>
    <w:rsid w:val="00731040"/>
    <w:rsid w:val="007A43C9"/>
    <w:rsid w:val="007C736D"/>
    <w:rsid w:val="007E1BBE"/>
    <w:rsid w:val="007E6636"/>
    <w:rsid w:val="008042FD"/>
    <w:rsid w:val="00815254"/>
    <w:rsid w:val="00821F7E"/>
    <w:rsid w:val="00865C3E"/>
    <w:rsid w:val="00892F32"/>
    <w:rsid w:val="009C26B2"/>
    <w:rsid w:val="009D396F"/>
    <w:rsid w:val="009E653C"/>
    <w:rsid w:val="00A020B9"/>
    <w:rsid w:val="00A36776"/>
    <w:rsid w:val="00A53B64"/>
    <w:rsid w:val="00B327CF"/>
    <w:rsid w:val="00B77B83"/>
    <w:rsid w:val="00BA16E3"/>
    <w:rsid w:val="00BA3D6E"/>
    <w:rsid w:val="00BE7B8E"/>
    <w:rsid w:val="00C1237B"/>
    <w:rsid w:val="00C46946"/>
    <w:rsid w:val="00CB7C51"/>
    <w:rsid w:val="00DC01F6"/>
    <w:rsid w:val="00E03694"/>
    <w:rsid w:val="00E763F6"/>
    <w:rsid w:val="00EC772F"/>
    <w:rsid w:val="00FA1BCE"/>
    <w:rsid w:val="00FB4840"/>
    <w:rsid w:val="00FF2C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511EE"/>
  <w15:chartTrackingRefBased/>
  <w15:docId w15:val="{16F5E41D-2081-42C7-9DD3-1A1C267DE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123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C123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unhideWhenUsed/>
    <w:qFormat/>
    <w:rsid w:val="00C1237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C1237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1237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123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123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123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123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C1237B"/>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C1237B"/>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rsid w:val="00C1237B"/>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C1237B"/>
    <w:rPr>
      <w:rFonts w:eastAsiaTheme="majorEastAsia" w:cstheme="majorBidi"/>
      <w:i/>
      <w:iCs/>
      <w:color w:val="2F5496" w:themeColor="accent1" w:themeShade="BF"/>
    </w:rPr>
  </w:style>
  <w:style w:type="character" w:customStyle="1" w:styleId="5Char">
    <w:name w:val="عنوان 5 Char"/>
    <w:basedOn w:val="a0"/>
    <w:link w:val="5"/>
    <w:uiPriority w:val="9"/>
    <w:semiHidden/>
    <w:rsid w:val="00C1237B"/>
    <w:rPr>
      <w:rFonts w:eastAsiaTheme="majorEastAsia" w:cstheme="majorBidi"/>
      <w:color w:val="2F5496" w:themeColor="accent1" w:themeShade="BF"/>
    </w:rPr>
  </w:style>
  <w:style w:type="character" w:customStyle="1" w:styleId="6Char">
    <w:name w:val="عنوان 6 Char"/>
    <w:basedOn w:val="a0"/>
    <w:link w:val="6"/>
    <w:uiPriority w:val="9"/>
    <w:semiHidden/>
    <w:rsid w:val="00C1237B"/>
    <w:rPr>
      <w:rFonts w:eastAsiaTheme="majorEastAsia" w:cstheme="majorBidi"/>
      <w:i/>
      <w:iCs/>
      <w:color w:val="595959" w:themeColor="text1" w:themeTint="A6"/>
    </w:rPr>
  </w:style>
  <w:style w:type="character" w:customStyle="1" w:styleId="7Char">
    <w:name w:val="عنوان 7 Char"/>
    <w:basedOn w:val="a0"/>
    <w:link w:val="7"/>
    <w:uiPriority w:val="9"/>
    <w:semiHidden/>
    <w:rsid w:val="00C1237B"/>
    <w:rPr>
      <w:rFonts w:eastAsiaTheme="majorEastAsia" w:cstheme="majorBidi"/>
      <w:color w:val="595959" w:themeColor="text1" w:themeTint="A6"/>
    </w:rPr>
  </w:style>
  <w:style w:type="character" w:customStyle="1" w:styleId="8Char">
    <w:name w:val="عنوان 8 Char"/>
    <w:basedOn w:val="a0"/>
    <w:link w:val="8"/>
    <w:uiPriority w:val="9"/>
    <w:semiHidden/>
    <w:rsid w:val="00C1237B"/>
    <w:rPr>
      <w:rFonts w:eastAsiaTheme="majorEastAsia" w:cstheme="majorBidi"/>
      <w:i/>
      <w:iCs/>
      <w:color w:val="272727" w:themeColor="text1" w:themeTint="D8"/>
    </w:rPr>
  </w:style>
  <w:style w:type="character" w:customStyle="1" w:styleId="9Char">
    <w:name w:val="عنوان 9 Char"/>
    <w:basedOn w:val="a0"/>
    <w:link w:val="9"/>
    <w:uiPriority w:val="9"/>
    <w:semiHidden/>
    <w:rsid w:val="00C1237B"/>
    <w:rPr>
      <w:rFonts w:eastAsiaTheme="majorEastAsia" w:cstheme="majorBidi"/>
      <w:color w:val="272727" w:themeColor="text1" w:themeTint="D8"/>
    </w:rPr>
  </w:style>
  <w:style w:type="paragraph" w:styleId="a3">
    <w:name w:val="Title"/>
    <w:basedOn w:val="a"/>
    <w:next w:val="a"/>
    <w:link w:val="Char"/>
    <w:uiPriority w:val="10"/>
    <w:qFormat/>
    <w:rsid w:val="00C123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C1237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1237B"/>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C1237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1237B"/>
    <w:pPr>
      <w:spacing w:before="160"/>
      <w:jc w:val="center"/>
    </w:pPr>
    <w:rPr>
      <w:i/>
      <w:iCs/>
      <w:color w:val="404040" w:themeColor="text1" w:themeTint="BF"/>
    </w:rPr>
  </w:style>
  <w:style w:type="character" w:customStyle="1" w:styleId="Char1">
    <w:name w:val="اقتباس Char"/>
    <w:basedOn w:val="a0"/>
    <w:link w:val="a5"/>
    <w:uiPriority w:val="29"/>
    <w:rsid w:val="00C1237B"/>
    <w:rPr>
      <w:i/>
      <w:iCs/>
      <w:color w:val="404040" w:themeColor="text1" w:themeTint="BF"/>
    </w:rPr>
  </w:style>
  <w:style w:type="paragraph" w:styleId="a6">
    <w:name w:val="List Paragraph"/>
    <w:basedOn w:val="a"/>
    <w:uiPriority w:val="34"/>
    <w:qFormat/>
    <w:rsid w:val="00C1237B"/>
    <w:pPr>
      <w:ind w:left="720"/>
      <w:contextualSpacing/>
    </w:pPr>
  </w:style>
  <w:style w:type="character" w:styleId="a7">
    <w:name w:val="Intense Emphasis"/>
    <w:basedOn w:val="a0"/>
    <w:uiPriority w:val="21"/>
    <w:qFormat/>
    <w:rsid w:val="00C1237B"/>
    <w:rPr>
      <w:i/>
      <w:iCs/>
      <w:color w:val="2F5496" w:themeColor="accent1" w:themeShade="BF"/>
    </w:rPr>
  </w:style>
  <w:style w:type="paragraph" w:styleId="a8">
    <w:name w:val="Intense Quote"/>
    <w:basedOn w:val="a"/>
    <w:next w:val="a"/>
    <w:link w:val="Char2"/>
    <w:uiPriority w:val="30"/>
    <w:qFormat/>
    <w:rsid w:val="00C123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C1237B"/>
    <w:rPr>
      <w:i/>
      <w:iCs/>
      <w:color w:val="2F5496" w:themeColor="accent1" w:themeShade="BF"/>
    </w:rPr>
  </w:style>
  <w:style w:type="character" w:styleId="a9">
    <w:name w:val="Intense Reference"/>
    <w:basedOn w:val="a0"/>
    <w:uiPriority w:val="32"/>
    <w:qFormat/>
    <w:rsid w:val="00C1237B"/>
    <w:rPr>
      <w:b/>
      <w:bCs/>
      <w:smallCaps/>
      <w:color w:val="2F5496" w:themeColor="accent1" w:themeShade="BF"/>
      <w:spacing w:val="5"/>
    </w:rPr>
  </w:style>
  <w:style w:type="paragraph" w:customStyle="1" w:styleId="ds-markdown-paragraph">
    <w:name w:val="ds-markdown-paragraph"/>
    <w:basedOn w:val="a"/>
    <w:rsid w:val="004C483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a">
    <w:name w:val="Strong"/>
    <w:basedOn w:val="a0"/>
    <w:uiPriority w:val="22"/>
    <w:qFormat/>
    <w:rsid w:val="004C483E"/>
    <w:rPr>
      <w:b/>
      <w:bCs/>
    </w:rPr>
  </w:style>
  <w:style w:type="character" w:styleId="ab">
    <w:name w:val="Emphasis"/>
    <w:basedOn w:val="a0"/>
    <w:uiPriority w:val="20"/>
    <w:qFormat/>
    <w:rsid w:val="004C483E"/>
    <w:rPr>
      <w:i/>
      <w:iCs/>
    </w:rPr>
  </w:style>
  <w:style w:type="table" w:styleId="ac">
    <w:name w:val="Table Grid"/>
    <w:basedOn w:val="a1"/>
    <w:uiPriority w:val="39"/>
    <w:rsid w:val="004C4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815254"/>
    <w:rPr>
      <w:color w:val="0563C1" w:themeColor="hyperlink"/>
      <w:u w:val="single"/>
    </w:rPr>
  </w:style>
  <w:style w:type="character" w:styleId="ad">
    <w:name w:val="Unresolved Mention"/>
    <w:basedOn w:val="a0"/>
    <w:uiPriority w:val="99"/>
    <w:semiHidden/>
    <w:unhideWhenUsed/>
    <w:rsid w:val="00815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82470">
      <w:bodyDiv w:val="1"/>
      <w:marLeft w:val="0"/>
      <w:marRight w:val="0"/>
      <w:marTop w:val="0"/>
      <w:marBottom w:val="0"/>
      <w:divBdr>
        <w:top w:val="none" w:sz="0" w:space="0" w:color="auto"/>
        <w:left w:val="none" w:sz="0" w:space="0" w:color="auto"/>
        <w:bottom w:val="none" w:sz="0" w:space="0" w:color="auto"/>
        <w:right w:val="none" w:sz="0" w:space="0" w:color="auto"/>
      </w:divBdr>
      <w:divsChild>
        <w:div w:id="1204756579">
          <w:marLeft w:val="0"/>
          <w:marRight w:val="0"/>
          <w:marTop w:val="100"/>
          <w:marBottom w:val="100"/>
          <w:divBdr>
            <w:top w:val="none" w:sz="0" w:space="0" w:color="auto"/>
            <w:left w:val="none" w:sz="0" w:space="0" w:color="auto"/>
            <w:bottom w:val="none" w:sz="0" w:space="0" w:color="auto"/>
            <w:right w:val="none" w:sz="0" w:space="0" w:color="auto"/>
          </w:divBdr>
          <w:divsChild>
            <w:div w:id="1656687869">
              <w:marLeft w:val="0"/>
              <w:marRight w:val="0"/>
              <w:marTop w:val="0"/>
              <w:marBottom w:val="0"/>
              <w:divBdr>
                <w:top w:val="none" w:sz="0" w:space="0" w:color="auto"/>
                <w:left w:val="none" w:sz="0" w:space="0" w:color="auto"/>
                <w:bottom w:val="none" w:sz="0" w:space="0" w:color="auto"/>
                <w:right w:val="none" w:sz="0" w:space="0" w:color="auto"/>
              </w:divBdr>
              <w:divsChild>
                <w:div w:id="1373964875">
                  <w:marLeft w:val="0"/>
                  <w:marRight w:val="0"/>
                  <w:marTop w:val="0"/>
                  <w:marBottom w:val="0"/>
                  <w:divBdr>
                    <w:top w:val="none" w:sz="0" w:space="0" w:color="auto"/>
                    <w:left w:val="none" w:sz="0" w:space="0" w:color="auto"/>
                    <w:bottom w:val="none" w:sz="0" w:space="0" w:color="auto"/>
                    <w:right w:val="none" w:sz="0" w:space="0" w:color="auto"/>
                  </w:divBdr>
                  <w:divsChild>
                    <w:div w:id="653146284">
                      <w:blockQuote w:val="1"/>
                      <w:marLeft w:val="0"/>
                      <w:marRight w:val="0"/>
                      <w:marTop w:val="0"/>
                      <w:marBottom w:val="0"/>
                      <w:divBdr>
                        <w:top w:val="none" w:sz="0" w:space="0" w:color="auto"/>
                        <w:left w:val="single" w:sz="12" w:space="14" w:color="A3A3A3"/>
                        <w:bottom w:val="none" w:sz="0" w:space="0" w:color="auto"/>
                        <w:right w:val="none" w:sz="0" w:space="0" w:color="auto"/>
                      </w:divBdr>
                    </w:div>
                    <w:div w:id="810099286">
                      <w:blockQuote w:val="1"/>
                      <w:marLeft w:val="0"/>
                      <w:marRight w:val="0"/>
                      <w:marTop w:val="0"/>
                      <w:marBottom w:val="0"/>
                      <w:divBdr>
                        <w:top w:val="none" w:sz="0" w:space="0" w:color="auto"/>
                        <w:left w:val="single" w:sz="12" w:space="14" w:color="A3A3A3"/>
                        <w:bottom w:val="none" w:sz="0" w:space="0" w:color="auto"/>
                        <w:right w:val="none" w:sz="0" w:space="0" w:color="auto"/>
                      </w:divBdr>
                    </w:div>
                    <w:div w:id="1176069635">
                      <w:blockQuote w:val="1"/>
                      <w:marLeft w:val="0"/>
                      <w:marRight w:val="0"/>
                      <w:marTop w:val="0"/>
                      <w:marBottom w:val="0"/>
                      <w:divBdr>
                        <w:top w:val="none" w:sz="0" w:space="0" w:color="auto"/>
                        <w:left w:val="single" w:sz="12" w:space="14" w:color="A3A3A3"/>
                        <w:bottom w:val="none" w:sz="0" w:space="0" w:color="auto"/>
                        <w:right w:val="none" w:sz="0" w:space="0" w:color="auto"/>
                      </w:divBdr>
                    </w:div>
                    <w:div w:id="603850892">
                      <w:blockQuote w:val="1"/>
                      <w:marLeft w:val="0"/>
                      <w:marRight w:val="0"/>
                      <w:marTop w:val="0"/>
                      <w:marBottom w:val="0"/>
                      <w:divBdr>
                        <w:top w:val="none" w:sz="0" w:space="0" w:color="auto"/>
                        <w:left w:val="single" w:sz="12" w:space="14" w:color="A3A3A3"/>
                        <w:bottom w:val="none" w:sz="0" w:space="0" w:color="auto"/>
                        <w:right w:val="none" w:sz="0" w:space="0" w:color="auto"/>
                      </w:divBdr>
                    </w:div>
                    <w:div w:id="5512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1755">
      <w:bodyDiv w:val="1"/>
      <w:marLeft w:val="0"/>
      <w:marRight w:val="0"/>
      <w:marTop w:val="0"/>
      <w:marBottom w:val="0"/>
      <w:divBdr>
        <w:top w:val="none" w:sz="0" w:space="0" w:color="auto"/>
        <w:left w:val="none" w:sz="0" w:space="0" w:color="auto"/>
        <w:bottom w:val="none" w:sz="0" w:space="0" w:color="auto"/>
        <w:right w:val="none" w:sz="0" w:space="0" w:color="auto"/>
      </w:divBdr>
      <w:divsChild>
        <w:div w:id="119495213">
          <w:blockQuote w:val="1"/>
          <w:marLeft w:val="0"/>
          <w:marRight w:val="0"/>
          <w:marTop w:val="0"/>
          <w:marBottom w:val="0"/>
          <w:divBdr>
            <w:top w:val="none" w:sz="0" w:space="0" w:color="auto"/>
            <w:left w:val="single" w:sz="12" w:space="14" w:color="A3A3A3"/>
            <w:bottom w:val="none" w:sz="0" w:space="0" w:color="auto"/>
            <w:right w:val="none" w:sz="0" w:space="0" w:color="auto"/>
          </w:divBdr>
        </w:div>
        <w:div w:id="459693446">
          <w:blockQuote w:val="1"/>
          <w:marLeft w:val="0"/>
          <w:marRight w:val="0"/>
          <w:marTop w:val="0"/>
          <w:marBottom w:val="0"/>
          <w:divBdr>
            <w:top w:val="none" w:sz="0" w:space="0" w:color="auto"/>
            <w:left w:val="single" w:sz="12" w:space="14" w:color="A3A3A3"/>
            <w:bottom w:val="none" w:sz="0" w:space="0" w:color="auto"/>
            <w:right w:val="none" w:sz="0" w:space="0" w:color="auto"/>
          </w:divBdr>
        </w:div>
        <w:div w:id="1882328532">
          <w:blockQuote w:val="1"/>
          <w:marLeft w:val="0"/>
          <w:marRight w:val="0"/>
          <w:marTop w:val="0"/>
          <w:marBottom w:val="0"/>
          <w:divBdr>
            <w:top w:val="none" w:sz="0" w:space="0" w:color="auto"/>
            <w:left w:val="single" w:sz="12" w:space="14" w:color="A3A3A3"/>
            <w:bottom w:val="none" w:sz="0" w:space="0" w:color="auto"/>
            <w:right w:val="none" w:sz="0" w:space="0" w:color="auto"/>
          </w:divBdr>
        </w:div>
        <w:div w:id="2133983502">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71067043">
      <w:bodyDiv w:val="1"/>
      <w:marLeft w:val="0"/>
      <w:marRight w:val="0"/>
      <w:marTop w:val="0"/>
      <w:marBottom w:val="0"/>
      <w:divBdr>
        <w:top w:val="none" w:sz="0" w:space="0" w:color="auto"/>
        <w:left w:val="none" w:sz="0" w:space="0" w:color="auto"/>
        <w:bottom w:val="none" w:sz="0" w:space="0" w:color="auto"/>
        <w:right w:val="none" w:sz="0" w:space="0" w:color="auto"/>
      </w:divBdr>
      <w:divsChild>
        <w:div w:id="1616673966">
          <w:blockQuote w:val="1"/>
          <w:marLeft w:val="0"/>
          <w:marRight w:val="0"/>
          <w:marTop w:val="0"/>
          <w:marBottom w:val="0"/>
          <w:divBdr>
            <w:top w:val="none" w:sz="0" w:space="0" w:color="auto"/>
            <w:left w:val="single" w:sz="12" w:space="14" w:color="A3A3A3"/>
            <w:bottom w:val="none" w:sz="0" w:space="0" w:color="auto"/>
            <w:right w:val="none" w:sz="0" w:space="0" w:color="auto"/>
          </w:divBdr>
        </w:div>
        <w:div w:id="1188064331">
          <w:blockQuote w:val="1"/>
          <w:marLeft w:val="0"/>
          <w:marRight w:val="0"/>
          <w:marTop w:val="0"/>
          <w:marBottom w:val="0"/>
          <w:divBdr>
            <w:top w:val="none" w:sz="0" w:space="0" w:color="auto"/>
            <w:left w:val="single" w:sz="12" w:space="14" w:color="A3A3A3"/>
            <w:bottom w:val="none" w:sz="0" w:space="0" w:color="auto"/>
            <w:right w:val="none" w:sz="0" w:space="0" w:color="auto"/>
          </w:divBdr>
        </w:div>
        <w:div w:id="250285941">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214315702">
      <w:bodyDiv w:val="1"/>
      <w:marLeft w:val="0"/>
      <w:marRight w:val="0"/>
      <w:marTop w:val="0"/>
      <w:marBottom w:val="0"/>
      <w:divBdr>
        <w:top w:val="none" w:sz="0" w:space="0" w:color="auto"/>
        <w:left w:val="none" w:sz="0" w:space="0" w:color="auto"/>
        <w:bottom w:val="none" w:sz="0" w:space="0" w:color="auto"/>
        <w:right w:val="none" w:sz="0" w:space="0" w:color="auto"/>
      </w:divBdr>
      <w:divsChild>
        <w:div w:id="130944953">
          <w:marLeft w:val="0"/>
          <w:marRight w:val="0"/>
          <w:marTop w:val="100"/>
          <w:marBottom w:val="100"/>
          <w:divBdr>
            <w:top w:val="none" w:sz="0" w:space="0" w:color="auto"/>
            <w:left w:val="none" w:sz="0" w:space="0" w:color="auto"/>
            <w:bottom w:val="none" w:sz="0" w:space="0" w:color="auto"/>
            <w:right w:val="none" w:sz="0" w:space="0" w:color="auto"/>
          </w:divBdr>
          <w:divsChild>
            <w:div w:id="1114401346">
              <w:marLeft w:val="0"/>
              <w:marRight w:val="0"/>
              <w:marTop w:val="0"/>
              <w:marBottom w:val="0"/>
              <w:divBdr>
                <w:top w:val="none" w:sz="0" w:space="0" w:color="auto"/>
                <w:left w:val="none" w:sz="0" w:space="0" w:color="auto"/>
                <w:bottom w:val="none" w:sz="0" w:space="0" w:color="auto"/>
                <w:right w:val="none" w:sz="0" w:space="0" w:color="auto"/>
              </w:divBdr>
              <w:divsChild>
                <w:div w:id="481846311">
                  <w:marLeft w:val="0"/>
                  <w:marRight w:val="0"/>
                  <w:marTop w:val="0"/>
                  <w:marBottom w:val="0"/>
                  <w:divBdr>
                    <w:top w:val="none" w:sz="0" w:space="0" w:color="auto"/>
                    <w:left w:val="none" w:sz="0" w:space="0" w:color="auto"/>
                    <w:bottom w:val="none" w:sz="0" w:space="0" w:color="auto"/>
                    <w:right w:val="none" w:sz="0" w:space="0" w:color="auto"/>
                  </w:divBdr>
                  <w:divsChild>
                    <w:div w:id="1852792061">
                      <w:blockQuote w:val="1"/>
                      <w:marLeft w:val="0"/>
                      <w:marRight w:val="0"/>
                      <w:marTop w:val="0"/>
                      <w:marBottom w:val="0"/>
                      <w:divBdr>
                        <w:top w:val="none" w:sz="0" w:space="0" w:color="auto"/>
                        <w:left w:val="single" w:sz="12" w:space="14" w:color="A3A3A3"/>
                        <w:bottom w:val="none" w:sz="0" w:space="0" w:color="auto"/>
                        <w:right w:val="none" w:sz="0" w:space="0" w:color="auto"/>
                      </w:divBdr>
                    </w:div>
                    <w:div w:id="167985590">
                      <w:blockQuote w:val="1"/>
                      <w:marLeft w:val="0"/>
                      <w:marRight w:val="0"/>
                      <w:marTop w:val="0"/>
                      <w:marBottom w:val="0"/>
                      <w:divBdr>
                        <w:top w:val="none" w:sz="0" w:space="0" w:color="auto"/>
                        <w:left w:val="single" w:sz="12" w:space="14" w:color="A3A3A3"/>
                        <w:bottom w:val="none" w:sz="0" w:space="0" w:color="auto"/>
                        <w:right w:val="none" w:sz="0" w:space="0" w:color="auto"/>
                      </w:divBdr>
                    </w:div>
                    <w:div w:id="1804226668">
                      <w:blockQuote w:val="1"/>
                      <w:marLeft w:val="0"/>
                      <w:marRight w:val="0"/>
                      <w:marTop w:val="0"/>
                      <w:marBottom w:val="0"/>
                      <w:divBdr>
                        <w:top w:val="none" w:sz="0" w:space="0" w:color="auto"/>
                        <w:left w:val="single" w:sz="12" w:space="14" w:color="A3A3A3"/>
                        <w:bottom w:val="none" w:sz="0" w:space="0" w:color="auto"/>
                        <w:right w:val="none" w:sz="0" w:space="0" w:color="auto"/>
                      </w:divBdr>
                    </w:div>
                    <w:div w:id="1723288879">
                      <w:blockQuote w:val="1"/>
                      <w:marLeft w:val="0"/>
                      <w:marRight w:val="0"/>
                      <w:marTop w:val="0"/>
                      <w:marBottom w:val="0"/>
                      <w:divBdr>
                        <w:top w:val="none" w:sz="0" w:space="0" w:color="auto"/>
                        <w:left w:val="single" w:sz="12" w:space="14" w:color="A3A3A3"/>
                        <w:bottom w:val="none" w:sz="0" w:space="0" w:color="auto"/>
                        <w:right w:val="none" w:sz="0" w:space="0" w:color="auto"/>
                      </w:divBdr>
                    </w:div>
                    <w:div w:id="1203323756">
                      <w:marLeft w:val="0"/>
                      <w:marRight w:val="0"/>
                      <w:marTop w:val="0"/>
                      <w:marBottom w:val="0"/>
                      <w:divBdr>
                        <w:top w:val="none" w:sz="0" w:space="0" w:color="auto"/>
                        <w:left w:val="none" w:sz="0" w:space="0" w:color="auto"/>
                        <w:bottom w:val="none" w:sz="0" w:space="0" w:color="auto"/>
                        <w:right w:val="none" w:sz="0" w:space="0" w:color="auto"/>
                      </w:divBdr>
                    </w:div>
                    <w:div w:id="1919972390">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sChild>
    </w:div>
    <w:div w:id="408769848">
      <w:bodyDiv w:val="1"/>
      <w:marLeft w:val="0"/>
      <w:marRight w:val="0"/>
      <w:marTop w:val="0"/>
      <w:marBottom w:val="0"/>
      <w:divBdr>
        <w:top w:val="none" w:sz="0" w:space="0" w:color="auto"/>
        <w:left w:val="none" w:sz="0" w:space="0" w:color="auto"/>
        <w:bottom w:val="none" w:sz="0" w:space="0" w:color="auto"/>
        <w:right w:val="none" w:sz="0" w:space="0" w:color="auto"/>
      </w:divBdr>
      <w:divsChild>
        <w:div w:id="1158493609">
          <w:blockQuote w:val="1"/>
          <w:marLeft w:val="0"/>
          <w:marRight w:val="0"/>
          <w:marTop w:val="0"/>
          <w:marBottom w:val="0"/>
          <w:divBdr>
            <w:top w:val="none" w:sz="0" w:space="0" w:color="auto"/>
            <w:left w:val="single" w:sz="12" w:space="14" w:color="A3A3A3"/>
            <w:bottom w:val="none" w:sz="0" w:space="0" w:color="auto"/>
            <w:right w:val="none" w:sz="0" w:space="0" w:color="auto"/>
          </w:divBdr>
        </w:div>
        <w:div w:id="885070792">
          <w:blockQuote w:val="1"/>
          <w:marLeft w:val="0"/>
          <w:marRight w:val="0"/>
          <w:marTop w:val="0"/>
          <w:marBottom w:val="0"/>
          <w:divBdr>
            <w:top w:val="none" w:sz="0" w:space="0" w:color="auto"/>
            <w:left w:val="single" w:sz="12" w:space="14" w:color="A3A3A3"/>
            <w:bottom w:val="none" w:sz="0" w:space="0" w:color="auto"/>
            <w:right w:val="none" w:sz="0" w:space="0" w:color="auto"/>
          </w:divBdr>
        </w:div>
        <w:div w:id="1606380980">
          <w:blockQuote w:val="1"/>
          <w:marLeft w:val="0"/>
          <w:marRight w:val="0"/>
          <w:marTop w:val="0"/>
          <w:marBottom w:val="0"/>
          <w:divBdr>
            <w:top w:val="none" w:sz="0" w:space="0" w:color="auto"/>
            <w:left w:val="single" w:sz="12" w:space="14" w:color="A3A3A3"/>
            <w:bottom w:val="none" w:sz="0" w:space="0" w:color="auto"/>
            <w:right w:val="none" w:sz="0" w:space="0" w:color="auto"/>
          </w:divBdr>
        </w:div>
        <w:div w:id="1161850666">
          <w:blockQuote w:val="1"/>
          <w:marLeft w:val="0"/>
          <w:marRight w:val="0"/>
          <w:marTop w:val="0"/>
          <w:marBottom w:val="0"/>
          <w:divBdr>
            <w:top w:val="none" w:sz="0" w:space="0" w:color="auto"/>
            <w:left w:val="single" w:sz="12" w:space="14" w:color="A3A3A3"/>
            <w:bottom w:val="none" w:sz="0" w:space="0" w:color="auto"/>
            <w:right w:val="none" w:sz="0" w:space="0" w:color="auto"/>
          </w:divBdr>
        </w:div>
        <w:div w:id="1169640561">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421993816">
      <w:bodyDiv w:val="1"/>
      <w:marLeft w:val="0"/>
      <w:marRight w:val="0"/>
      <w:marTop w:val="0"/>
      <w:marBottom w:val="0"/>
      <w:divBdr>
        <w:top w:val="none" w:sz="0" w:space="0" w:color="auto"/>
        <w:left w:val="none" w:sz="0" w:space="0" w:color="auto"/>
        <w:bottom w:val="none" w:sz="0" w:space="0" w:color="auto"/>
        <w:right w:val="none" w:sz="0" w:space="0" w:color="auto"/>
      </w:divBdr>
      <w:divsChild>
        <w:div w:id="1759132169">
          <w:marLeft w:val="0"/>
          <w:marRight w:val="0"/>
          <w:marTop w:val="100"/>
          <w:marBottom w:val="100"/>
          <w:divBdr>
            <w:top w:val="none" w:sz="0" w:space="0" w:color="auto"/>
            <w:left w:val="none" w:sz="0" w:space="0" w:color="auto"/>
            <w:bottom w:val="none" w:sz="0" w:space="0" w:color="auto"/>
            <w:right w:val="none" w:sz="0" w:space="0" w:color="auto"/>
          </w:divBdr>
          <w:divsChild>
            <w:div w:id="123813101">
              <w:marLeft w:val="0"/>
              <w:marRight w:val="0"/>
              <w:marTop w:val="0"/>
              <w:marBottom w:val="0"/>
              <w:divBdr>
                <w:top w:val="none" w:sz="0" w:space="0" w:color="auto"/>
                <w:left w:val="none" w:sz="0" w:space="0" w:color="auto"/>
                <w:bottom w:val="none" w:sz="0" w:space="0" w:color="auto"/>
                <w:right w:val="none" w:sz="0" w:space="0" w:color="auto"/>
              </w:divBdr>
              <w:divsChild>
                <w:div w:id="1307399544">
                  <w:marLeft w:val="0"/>
                  <w:marRight w:val="0"/>
                  <w:marTop w:val="0"/>
                  <w:marBottom w:val="0"/>
                  <w:divBdr>
                    <w:top w:val="none" w:sz="0" w:space="0" w:color="auto"/>
                    <w:left w:val="none" w:sz="0" w:space="0" w:color="auto"/>
                    <w:bottom w:val="none" w:sz="0" w:space="0" w:color="auto"/>
                    <w:right w:val="none" w:sz="0" w:space="0" w:color="auto"/>
                  </w:divBdr>
                  <w:divsChild>
                    <w:div w:id="1424953667">
                      <w:blockQuote w:val="1"/>
                      <w:marLeft w:val="0"/>
                      <w:marRight w:val="0"/>
                      <w:marTop w:val="0"/>
                      <w:marBottom w:val="0"/>
                      <w:divBdr>
                        <w:top w:val="none" w:sz="0" w:space="0" w:color="auto"/>
                        <w:left w:val="single" w:sz="12" w:space="14" w:color="A3A3A3"/>
                        <w:bottom w:val="none" w:sz="0" w:space="0" w:color="auto"/>
                        <w:right w:val="none" w:sz="0" w:space="0" w:color="auto"/>
                      </w:divBdr>
                    </w:div>
                    <w:div w:id="1404178231">
                      <w:blockQuote w:val="1"/>
                      <w:marLeft w:val="0"/>
                      <w:marRight w:val="0"/>
                      <w:marTop w:val="0"/>
                      <w:marBottom w:val="0"/>
                      <w:divBdr>
                        <w:top w:val="none" w:sz="0" w:space="0" w:color="auto"/>
                        <w:left w:val="single" w:sz="12" w:space="14" w:color="A3A3A3"/>
                        <w:bottom w:val="none" w:sz="0" w:space="0" w:color="auto"/>
                        <w:right w:val="none" w:sz="0" w:space="0" w:color="auto"/>
                      </w:divBdr>
                    </w:div>
                    <w:div w:id="740295912">
                      <w:blockQuote w:val="1"/>
                      <w:marLeft w:val="0"/>
                      <w:marRight w:val="0"/>
                      <w:marTop w:val="0"/>
                      <w:marBottom w:val="0"/>
                      <w:divBdr>
                        <w:top w:val="none" w:sz="0" w:space="0" w:color="auto"/>
                        <w:left w:val="single" w:sz="12" w:space="14" w:color="A3A3A3"/>
                        <w:bottom w:val="none" w:sz="0" w:space="0" w:color="auto"/>
                        <w:right w:val="none" w:sz="0" w:space="0" w:color="auto"/>
                      </w:divBdr>
                    </w:div>
                    <w:div w:id="917057084">
                      <w:blockQuote w:val="1"/>
                      <w:marLeft w:val="0"/>
                      <w:marRight w:val="0"/>
                      <w:marTop w:val="0"/>
                      <w:marBottom w:val="0"/>
                      <w:divBdr>
                        <w:top w:val="none" w:sz="0" w:space="0" w:color="auto"/>
                        <w:left w:val="single" w:sz="12" w:space="14" w:color="A3A3A3"/>
                        <w:bottom w:val="none" w:sz="0" w:space="0" w:color="auto"/>
                        <w:right w:val="none" w:sz="0" w:space="0" w:color="auto"/>
                      </w:divBdr>
                    </w:div>
                    <w:div w:id="18711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4293">
      <w:bodyDiv w:val="1"/>
      <w:marLeft w:val="0"/>
      <w:marRight w:val="0"/>
      <w:marTop w:val="0"/>
      <w:marBottom w:val="0"/>
      <w:divBdr>
        <w:top w:val="none" w:sz="0" w:space="0" w:color="auto"/>
        <w:left w:val="none" w:sz="0" w:space="0" w:color="auto"/>
        <w:bottom w:val="none" w:sz="0" w:space="0" w:color="auto"/>
        <w:right w:val="none" w:sz="0" w:space="0" w:color="auto"/>
      </w:divBdr>
      <w:divsChild>
        <w:div w:id="1215777357">
          <w:blockQuote w:val="1"/>
          <w:marLeft w:val="0"/>
          <w:marRight w:val="0"/>
          <w:marTop w:val="0"/>
          <w:marBottom w:val="0"/>
          <w:divBdr>
            <w:top w:val="none" w:sz="0" w:space="0" w:color="auto"/>
            <w:left w:val="single" w:sz="12" w:space="14" w:color="A3A3A3"/>
            <w:bottom w:val="none" w:sz="0" w:space="0" w:color="auto"/>
            <w:right w:val="none" w:sz="0" w:space="0" w:color="auto"/>
          </w:divBdr>
        </w:div>
        <w:div w:id="2017153967">
          <w:blockQuote w:val="1"/>
          <w:marLeft w:val="0"/>
          <w:marRight w:val="0"/>
          <w:marTop w:val="0"/>
          <w:marBottom w:val="0"/>
          <w:divBdr>
            <w:top w:val="none" w:sz="0" w:space="0" w:color="auto"/>
            <w:left w:val="single" w:sz="12" w:space="14" w:color="A3A3A3"/>
            <w:bottom w:val="none" w:sz="0" w:space="0" w:color="auto"/>
            <w:right w:val="none" w:sz="0" w:space="0" w:color="auto"/>
          </w:divBdr>
        </w:div>
        <w:div w:id="112481091">
          <w:blockQuote w:val="1"/>
          <w:marLeft w:val="0"/>
          <w:marRight w:val="0"/>
          <w:marTop w:val="0"/>
          <w:marBottom w:val="0"/>
          <w:divBdr>
            <w:top w:val="none" w:sz="0" w:space="0" w:color="auto"/>
            <w:left w:val="single" w:sz="12" w:space="14" w:color="A3A3A3"/>
            <w:bottom w:val="none" w:sz="0" w:space="0" w:color="auto"/>
            <w:right w:val="none" w:sz="0" w:space="0" w:color="auto"/>
          </w:divBdr>
        </w:div>
        <w:div w:id="1399593219">
          <w:blockQuote w:val="1"/>
          <w:marLeft w:val="0"/>
          <w:marRight w:val="0"/>
          <w:marTop w:val="0"/>
          <w:marBottom w:val="0"/>
          <w:divBdr>
            <w:top w:val="none" w:sz="0" w:space="0" w:color="auto"/>
            <w:left w:val="single" w:sz="12" w:space="14" w:color="A3A3A3"/>
            <w:bottom w:val="none" w:sz="0" w:space="0" w:color="auto"/>
            <w:right w:val="none" w:sz="0" w:space="0" w:color="auto"/>
          </w:divBdr>
        </w:div>
        <w:div w:id="611400974">
          <w:blockQuote w:val="1"/>
          <w:marLeft w:val="0"/>
          <w:marRight w:val="0"/>
          <w:marTop w:val="0"/>
          <w:marBottom w:val="0"/>
          <w:divBdr>
            <w:top w:val="none" w:sz="0" w:space="0" w:color="auto"/>
            <w:left w:val="single" w:sz="12" w:space="14" w:color="A3A3A3"/>
            <w:bottom w:val="none" w:sz="0" w:space="0" w:color="auto"/>
            <w:right w:val="none" w:sz="0" w:space="0" w:color="auto"/>
          </w:divBdr>
        </w:div>
        <w:div w:id="1700155190">
          <w:blockQuote w:val="1"/>
          <w:marLeft w:val="0"/>
          <w:marRight w:val="0"/>
          <w:marTop w:val="0"/>
          <w:marBottom w:val="0"/>
          <w:divBdr>
            <w:top w:val="none" w:sz="0" w:space="0" w:color="auto"/>
            <w:left w:val="single" w:sz="12" w:space="14" w:color="A3A3A3"/>
            <w:bottom w:val="none" w:sz="0" w:space="0" w:color="auto"/>
            <w:right w:val="none" w:sz="0" w:space="0" w:color="auto"/>
          </w:divBdr>
        </w:div>
        <w:div w:id="1585140815">
          <w:blockQuote w:val="1"/>
          <w:marLeft w:val="0"/>
          <w:marRight w:val="0"/>
          <w:marTop w:val="0"/>
          <w:marBottom w:val="0"/>
          <w:divBdr>
            <w:top w:val="none" w:sz="0" w:space="0" w:color="auto"/>
            <w:left w:val="single" w:sz="12" w:space="14" w:color="A3A3A3"/>
            <w:bottom w:val="none" w:sz="0" w:space="0" w:color="auto"/>
            <w:right w:val="none" w:sz="0" w:space="0" w:color="auto"/>
          </w:divBdr>
        </w:div>
        <w:div w:id="2006787672">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490483062">
      <w:bodyDiv w:val="1"/>
      <w:marLeft w:val="0"/>
      <w:marRight w:val="0"/>
      <w:marTop w:val="0"/>
      <w:marBottom w:val="0"/>
      <w:divBdr>
        <w:top w:val="none" w:sz="0" w:space="0" w:color="auto"/>
        <w:left w:val="none" w:sz="0" w:space="0" w:color="auto"/>
        <w:bottom w:val="none" w:sz="0" w:space="0" w:color="auto"/>
        <w:right w:val="none" w:sz="0" w:space="0" w:color="auto"/>
      </w:divBdr>
      <w:divsChild>
        <w:div w:id="1380785738">
          <w:blockQuote w:val="1"/>
          <w:marLeft w:val="0"/>
          <w:marRight w:val="0"/>
          <w:marTop w:val="0"/>
          <w:marBottom w:val="0"/>
          <w:divBdr>
            <w:top w:val="none" w:sz="0" w:space="0" w:color="auto"/>
            <w:left w:val="single" w:sz="12" w:space="14" w:color="A3A3A3"/>
            <w:bottom w:val="none" w:sz="0" w:space="0" w:color="auto"/>
            <w:right w:val="none" w:sz="0" w:space="0" w:color="auto"/>
          </w:divBdr>
        </w:div>
        <w:div w:id="303434800">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701516975">
      <w:bodyDiv w:val="1"/>
      <w:marLeft w:val="0"/>
      <w:marRight w:val="0"/>
      <w:marTop w:val="0"/>
      <w:marBottom w:val="0"/>
      <w:divBdr>
        <w:top w:val="none" w:sz="0" w:space="0" w:color="auto"/>
        <w:left w:val="none" w:sz="0" w:space="0" w:color="auto"/>
        <w:bottom w:val="none" w:sz="0" w:space="0" w:color="auto"/>
        <w:right w:val="none" w:sz="0" w:space="0" w:color="auto"/>
      </w:divBdr>
      <w:divsChild>
        <w:div w:id="305823616">
          <w:marLeft w:val="0"/>
          <w:marRight w:val="0"/>
          <w:marTop w:val="100"/>
          <w:marBottom w:val="100"/>
          <w:divBdr>
            <w:top w:val="none" w:sz="0" w:space="0" w:color="auto"/>
            <w:left w:val="none" w:sz="0" w:space="0" w:color="auto"/>
            <w:bottom w:val="none" w:sz="0" w:space="0" w:color="auto"/>
            <w:right w:val="none" w:sz="0" w:space="0" w:color="auto"/>
          </w:divBdr>
          <w:divsChild>
            <w:div w:id="1227642833">
              <w:marLeft w:val="0"/>
              <w:marRight w:val="0"/>
              <w:marTop w:val="0"/>
              <w:marBottom w:val="0"/>
              <w:divBdr>
                <w:top w:val="none" w:sz="0" w:space="0" w:color="auto"/>
                <w:left w:val="none" w:sz="0" w:space="0" w:color="auto"/>
                <w:bottom w:val="none" w:sz="0" w:space="0" w:color="auto"/>
                <w:right w:val="none" w:sz="0" w:space="0" w:color="auto"/>
              </w:divBdr>
              <w:divsChild>
                <w:div w:id="841898502">
                  <w:marLeft w:val="0"/>
                  <w:marRight w:val="0"/>
                  <w:marTop w:val="0"/>
                  <w:marBottom w:val="0"/>
                  <w:divBdr>
                    <w:top w:val="none" w:sz="0" w:space="0" w:color="auto"/>
                    <w:left w:val="none" w:sz="0" w:space="0" w:color="auto"/>
                    <w:bottom w:val="none" w:sz="0" w:space="0" w:color="auto"/>
                    <w:right w:val="none" w:sz="0" w:space="0" w:color="auto"/>
                  </w:divBdr>
                  <w:divsChild>
                    <w:div w:id="1971593689">
                      <w:blockQuote w:val="1"/>
                      <w:marLeft w:val="0"/>
                      <w:marRight w:val="0"/>
                      <w:marTop w:val="0"/>
                      <w:marBottom w:val="0"/>
                      <w:divBdr>
                        <w:top w:val="none" w:sz="0" w:space="0" w:color="auto"/>
                        <w:left w:val="single" w:sz="12" w:space="14" w:color="A3A3A3"/>
                        <w:bottom w:val="none" w:sz="0" w:space="0" w:color="auto"/>
                        <w:right w:val="none" w:sz="0" w:space="0" w:color="auto"/>
                      </w:divBdr>
                    </w:div>
                    <w:div w:id="1489638982">
                      <w:blockQuote w:val="1"/>
                      <w:marLeft w:val="0"/>
                      <w:marRight w:val="0"/>
                      <w:marTop w:val="0"/>
                      <w:marBottom w:val="0"/>
                      <w:divBdr>
                        <w:top w:val="none" w:sz="0" w:space="0" w:color="auto"/>
                        <w:left w:val="single" w:sz="12" w:space="14" w:color="A3A3A3"/>
                        <w:bottom w:val="none" w:sz="0" w:space="0" w:color="auto"/>
                        <w:right w:val="none" w:sz="0" w:space="0" w:color="auto"/>
                      </w:divBdr>
                    </w:div>
                    <w:div w:id="806511212">
                      <w:blockQuote w:val="1"/>
                      <w:marLeft w:val="0"/>
                      <w:marRight w:val="0"/>
                      <w:marTop w:val="0"/>
                      <w:marBottom w:val="0"/>
                      <w:divBdr>
                        <w:top w:val="none" w:sz="0" w:space="0" w:color="auto"/>
                        <w:left w:val="single" w:sz="12" w:space="14" w:color="A3A3A3"/>
                        <w:bottom w:val="none" w:sz="0" w:space="0" w:color="auto"/>
                        <w:right w:val="none" w:sz="0" w:space="0" w:color="auto"/>
                      </w:divBdr>
                    </w:div>
                    <w:div w:id="18375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77930">
      <w:bodyDiv w:val="1"/>
      <w:marLeft w:val="0"/>
      <w:marRight w:val="0"/>
      <w:marTop w:val="0"/>
      <w:marBottom w:val="0"/>
      <w:divBdr>
        <w:top w:val="none" w:sz="0" w:space="0" w:color="auto"/>
        <w:left w:val="none" w:sz="0" w:space="0" w:color="auto"/>
        <w:bottom w:val="none" w:sz="0" w:space="0" w:color="auto"/>
        <w:right w:val="none" w:sz="0" w:space="0" w:color="auto"/>
      </w:divBdr>
      <w:divsChild>
        <w:div w:id="1157767529">
          <w:blockQuote w:val="1"/>
          <w:marLeft w:val="0"/>
          <w:marRight w:val="0"/>
          <w:marTop w:val="0"/>
          <w:marBottom w:val="0"/>
          <w:divBdr>
            <w:top w:val="none" w:sz="0" w:space="0" w:color="auto"/>
            <w:left w:val="single" w:sz="12" w:space="14" w:color="A3A3A3"/>
            <w:bottom w:val="none" w:sz="0" w:space="0" w:color="auto"/>
            <w:right w:val="none" w:sz="0" w:space="0" w:color="auto"/>
          </w:divBdr>
        </w:div>
        <w:div w:id="1550535664">
          <w:blockQuote w:val="1"/>
          <w:marLeft w:val="0"/>
          <w:marRight w:val="0"/>
          <w:marTop w:val="0"/>
          <w:marBottom w:val="0"/>
          <w:divBdr>
            <w:top w:val="none" w:sz="0" w:space="0" w:color="auto"/>
            <w:left w:val="single" w:sz="12" w:space="14" w:color="A3A3A3"/>
            <w:bottom w:val="none" w:sz="0" w:space="0" w:color="auto"/>
            <w:right w:val="none" w:sz="0" w:space="0" w:color="auto"/>
          </w:divBdr>
        </w:div>
        <w:div w:id="1325938296">
          <w:blockQuote w:val="1"/>
          <w:marLeft w:val="0"/>
          <w:marRight w:val="0"/>
          <w:marTop w:val="0"/>
          <w:marBottom w:val="0"/>
          <w:divBdr>
            <w:top w:val="none" w:sz="0" w:space="0" w:color="auto"/>
            <w:left w:val="single" w:sz="12" w:space="14" w:color="A3A3A3"/>
            <w:bottom w:val="none" w:sz="0" w:space="0" w:color="auto"/>
            <w:right w:val="none" w:sz="0" w:space="0" w:color="auto"/>
          </w:divBdr>
        </w:div>
        <w:div w:id="1135875987">
          <w:blockQuote w:val="1"/>
          <w:marLeft w:val="0"/>
          <w:marRight w:val="0"/>
          <w:marTop w:val="0"/>
          <w:marBottom w:val="0"/>
          <w:divBdr>
            <w:top w:val="none" w:sz="0" w:space="0" w:color="auto"/>
            <w:left w:val="single" w:sz="12" w:space="14" w:color="A3A3A3"/>
            <w:bottom w:val="none" w:sz="0" w:space="0" w:color="auto"/>
            <w:right w:val="none" w:sz="0" w:space="0" w:color="auto"/>
          </w:divBdr>
        </w:div>
        <w:div w:id="1889338066">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921833198">
      <w:bodyDiv w:val="1"/>
      <w:marLeft w:val="0"/>
      <w:marRight w:val="0"/>
      <w:marTop w:val="0"/>
      <w:marBottom w:val="0"/>
      <w:divBdr>
        <w:top w:val="none" w:sz="0" w:space="0" w:color="auto"/>
        <w:left w:val="none" w:sz="0" w:space="0" w:color="auto"/>
        <w:bottom w:val="none" w:sz="0" w:space="0" w:color="auto"/>
        <w:right w:val="none" w:sz="0" w:space="0" w:color="auto"/>
      </w:divBdr>
      <w:divsChild>
        <w:div w:id="1939756840">
          <w:blockQuote w:val="1"/>
          <w:marLeft w:val="0"/>
          <w:marRight w:val="0"/>
          <w:marTop w:val="0"/>
          <w:marBottom w:val="0"/>
          <w:divBdr>
            <w:top w:val="none" w:sz="0" w:space="0" w:color="auto"/>
            <w:left w:val="single" w:sz="12" w:space="14" w:color="A3A3A3"/>
            <w:bottom w:val="none" w:sz="0" w:space="0" w:color="auto"/>
            <w:right w:val="none" w:sz="0" w:space="0" w:color="auto"/>
          </w:divBdr>
        </w:div>
        <w:div w:id="470099657">
          <w:blockQuote w:val="1"/>
          <w:marLeft w:val="0"/>
          <w:marRight w:val="0"/>
          <w:marTop w:val="0"/>
          <w:marBottom w:val="0"/>
          <w:divBdr>
            <w:top w:val="none" w:sz="0" w:space="0" w:color="auto"/>
            <w:left w:val="single" w:sz="12" w:space="14" w:color="A3A3A3"/>
            <w:bottom w:val="none" w:sz="0" w:space="0" w:color="auto"/>
            <w:right w:val="none" w:sz="0" w:space="0" w:color="auto"/>
          </w:divBdr>
        </w:div>
        <w:div w:id="1134181014">
          <w:blockQuote w:val="1"/>
          <w:marLeft w:val="0"/>
          <w:marRight w:val="0"/>
          <w:marTop w:val="0"/>
          <w:marBottom w:val="0"/>
          <w:divBdr>
            <w:top w:val="none" w:sz="0" w:space="0" w:color="auto"/>
            <w:left w:val="single" w:sz="12" w:space="14" w:color="A3A3A3"/>
            <w:bottom w:val="none" w:sz="0" w:space="0" w:color="auto"/>
            <w:right w:val="none" w:sz="0" w:space="0" w:color="auto"/>
          </w:divBdr>
        </w:div>
        <w:div w:id="818618835">
          <w:blockQuote w:val="1"/>
          <w:marLeft w:val="0"/>
          <w:marRight w:val="0"/>
          <w:marTop w:val="0"/>
          <w:marBottom w:val="0"/>
          <w:divBdr>
            <w:top w:val="none" w:sz="0" w:space="0" w:color="auto"/>
            <w:left w:val="single" w:sz="12" w:space="14" w:color="A3A3A3"/>
            <w:bottom w:val="none" w:sz="0" w:space="0" w:color="auto"/>
            <w:right w:val="none" w:sz="0" w:space="0" w:color="auto"/>
          </w:divBdr>
        </w:div>
        <w:div w:id="1011108001">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055201788">
      <w:bodyDiv w:val="1"/>
      <w:marLeft w:val="0"/>
      <w:marRight w:val="0"/>
      <w:marTop w:val="0"/>
      <w:marBottom w:val="0"/>
      <w:divBdr>
        <w:top w:val="none" w:sz="0" w:space="0" w:color="auto"/>
        <w:left w:val="none" w:sz="0" w:space="0" w:color="auto"/>
        <w:bottom w:val="none" w:sz="0" w:space="0" w:color="auto"/>
        <w:right w:val="none" w:sz="0" w:space="0" w:color="auto"/>
      </w:divBdr>
      <w:divsChild>
        <w:div w:id="207257400">
          <w:marLeft w:val="0"/>
          <w:marRight w:val="0"/>
          <w:marTop w:val="100"/>
          <w:marBottom w:val="100"/>
          <w:divBdr>
            <w:top w:val="none" w:sz="0" w:space="0" w:color="auto"/>
            <w:left w:val="none" w:sz="0" w:space="0" w:color="auto"/>
            <w:bottom w:val="none" w:sz="0" w:space="0" w:color="auto"/>
            <w:right w:val="none" w:sz="0" w:space="0" w:color="auto"/>
          </w:divBdr>
          <w:divsChild>
            <w:div w:id="1180772542">
              <w:marLeft w:val="0"/>
              <w:marRight w:val="0"/>
              <w:marTop w:val="0"/>
              <w:marBottom w:val="0"/>
              <w:divBdr>
                <w:top w:val="none" w:sz="0" w:space="0" w:color="auto"/>
                <w:left w:val="none" w:sz="0" w:space="0" w:color="auto"/>
                <w:bottom w:val="none" w:sz="0" w:space="0" w:color="auto"/>
                <w:right w:val="none" w:sz="0" w:space="0" w:color="auto"/>
              </w:divBdr>
              <w:divsChild>
                <w:div w:id="604535632">
                  <w:marLeft w:val="0"/>
                  <w:marRight w:val="0"/>
                  <w:marTop w:val="0"/>
                  <w:marBottom w:val="0"/>
                  <w:divBdr>
                    <w:top w:val="none" w:sz="0" w:space="0" w:color="auto"/>
                    <w:left w:val="none" w:sz="0" w:space="0" w:color="auto"/>
                    <w:bottom w:val="none" w:sz="0" w:space="0" w:color="auto"/>
                    <w:right w:val="none" w:sz="0" w:space="0" w:color="auto"/>
                  </w:divBdr>
                  <w:divsChild>
                    <w:div w:id="1506824812">
                      <w:blockQuote w:val="1"/>
                      <w:marLeft w:val="0"/>
                      <w:marRight w:val="0"/>
                      <w:marTop w:val="0"/>
                      <w:marBottom w:val="0"/>
                      <w:divBdr>
                        <w:top w:val="none" w:sz="0" w:space="0" w:color="auto"/>
                        <w:left w:val="single" w:sz="12" w:space="14" w:color="A3A3A3"/>
                        <w:bottom w:val="none" w:sz="0" w:space="0" w:color="auto"/>
                        <w:right w:val="none" w:sz="0" w:space="0" w:color="auto"/>
                      </w:divBdr>
                    </w:div>
                    <w:div w:id="559022570">
                      <w:blockQuote w:val="1"/>
                      <w:marLeft w:val="0"/>
                      <w:marRight w:val="0"/>
                      <w:marTop w:val="0"/>
                      <w:marBottom w:val="0"/>
                      <w:divBdr>
                        <w:top w:val="none" w:sz="0" w:space="0" w:color="auto"/>
                        <w:left w:val="single" w:sz="12" w:space="14" w:color="A3A3A3"/>
                        <w:bottom w:val="none" w:sz="0" w:space="0" w:color="auto"/>
                        <w:right w:val="none" w:sz="0" w:space="0" w:color="auto"/>
                      </w:divBdr>
                    </w:div>
                    <w:div w:id="1912307432">
                      <w:blockQuote w:val="1"/>
                      <w:marLeft w:val="0"/>
                      <w:marRight w:val="0"/>
                      <w:marTop w:val="0"/>
                      <w:marBottom w:val="0"/>
                      <w:divBdr>
                        <w:top w:val="none" w:sz="0" w:space="0" w:color="auto"/>
                        <w:left w:val="single" w:sz="12" w:space="14" w:color="A3A3A3"/>
                        <w:bottom w:val="none" w:sz="0" w:space="0" w:color="auto"/>
                        <w:right w:val="none" w:sz="0" w:space="0" w:color="auto"/>
                      </w:divBdr>
                    </w:div>
                    <w:div w:id="1156192046">
                      <w:blockQuote w:val="1"/>
                      <w:marLeft w:val="0"/>
                      <w:marRight w:val="0"/>
                      <w:marTop w:val="0"/>
                      <w:marBottom w:val="0"/>
                      <w:divBdr>
                        <w:top w:val="none" w:sz="0" w:space="0" w:color="auto"/>
                        <w:left w:val="single" w:sz="12" w:space="14" w:color="A3A3A3"/>
                        <w:bottom w:val="none" w:sz="0" w:space="0" w:color="auto"/>
                        <w:right w:val="none" w:sz="0" w:space="0" w:color="auto"/>
                      </w:divBdr>
                    </w:div>
                    <w:div w:id="287593824">
                      <w:marLeft w:val="0"/>
                      <w:marRight w:val="0"/>
                      <w:marTop w:val="0"/>
                      <w:marBottom w:val="0"/>
                      <w:divBdr>
                        <w:top w:val="none" w:sz="0" w:space="0" w:color="auto"/>
                        <w:left w:val="none" w:sz="0" w:space="0" w:color="auto"/>
                        <w:bottom w:val="none" w:sz="0" w:space="0" w:color="auto"/>
                        <w:right w:val="none" w:sz="0" w:space="0" w:color="auto"/>
                      </w:divBdr>
                    </w:div>
                    <w:div w:id="1034576631">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sChild>
    </w:div>
    <w:div w:id="1195922644">
      <w:bodyDiv w:val="1"/>
      <w:marLeft w:val="0"/>
      <w:marRight w:val="0"/>
      <w:marTop w:val="0"/>
      <w:marBottom w:val="0"/>
      <w:divBdr>
        <w:top w:val="none" w:sz="0" w:space="0" w:color="auto"/>
        <w:left w:val="none" w:sz="0" w:space="0" w:color="auto"/>
        <w:bottom w:val="none" w:sz="0" w:space="0" w:color="auto"/>
        <w:right w:val="none" w:sz="0" w:space="0" w:color="auto"/>
      </w:divBdr>
      <w:divsChild>
        <w:div w:id="1862863083">
          <w:blockQuote w:val="1"/>
          <w:marLeft w:val="0"/>
          <w:marRight w:val="0"/>
          <w:marTop w:val="0"/>
          <w:marBottom w:val="0"/>
          <w:divBdr>
            <w:top w:val="none" w:sz="0" w:space="0" w:color="auto"/>
            <w:left w:val="single" w:sz="12" w:space="14" w:color="A3A3A3"/>
            <w:bottom w:val="none" w:sz="0" w:space="0" w:color="auto"/>
            <w:right w:val="none" w:sz="0" w:space="0" w:color="auto"/>
          </w:divBdr>
        </w:div>
        <w:div w:id="940407818">
          <w:blockQuote w:val="1"/>
          <w:marLeft w:val="0"/>
          <w:marRight w:val="0"/>
          <w:marTop w:val="0"/>
          <w:marBottom w:val="0"/>
          <w:divBdr>
            <w:top w:val="none" w:sz="0" w:space="0" w:color="auto"/>
            <w:left w:val="single" w:sz="12" w:space="14" w:color="A3A3A3"/>
            <w:bottom w:val="none" w:sz="0" w:space="0" w:color="auto"/>
            <w:right w:val="none" w:sz="0" w:space="0" w:color="auto"/>
          </w:divBdr>
        </w:div>
        <w:div w:id="835800985">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268584380">
      <w:bodyDiv w:val="1"/>
      <w:marLeft w:val="0"/>
      <w:marRight w:val="0"/>
      <w:marTop w:val="0"/>
      <w:marBottom w:val="0"/>
      <w:divBdr>
        <w:top w:val="none" w:sz="0" w:space="0" w:color="auto"/>
        <w:left w:val="none" w:sz="0" w:space="0" w:color="auto"/>
        <w:bottom w:val="none" w:sz="0" w:space="0" w:color="auto"/>
        <w:right w:val="none" w:sz="0" w:space="0" w:color="auto"/>
      </w:divBdr>
      <w:divsChild>
        <w:div w:id="1216890269">
          <w:blockQuote w:val="1"/>
          <w:marLeft w:val="0"/>
          <w:marRight w:val="0"/>
          <w:marTop w:val="0"/>
          <w:marBottom w:val="0"/>
          <w:divBdr>
            <w:top w:val="none" w:sz="0" w:space="0" w:color="auto"/>
            <w:left w:val="single" w:sz="12" w:space="14" w:color="A3A3A3"/>
            <w:bottom w:val="none" w:sz="0" w:space="0" w:color="auto"/>
            <w:right w:val="none" w:sz="0" w:space="0" w:color="auto"/>
          </w:divBdr>
        </w:div>
        <w:div w:id="1151605310">
          <w:blockQuote w:val="1"/>
          <w:marLeft w:val="0"/>
          <w:marRight w:val="0"/>
          <w:marTop w:val="0"/>
          <w:marBottom w:val="0"/>
          <w:divBdr>
            <w:top w:val="none" w:sz="0" w:space="0" w:color="auto"/>
            <w:left w:val="single" w:sz="12" w:space="14" w:color="A3A3A3"/>
            <w:bottom w:val="none" w:sz="0" w:space="0" w:color="auto"/>
            <w:right w:val="none" w:sz="0" w:space="0" w:color="auto"/>
          </w:divBdr>
        </w:div>
        <w:div w:id="1139614044">
          <w:blockQuote w:val="1"/>
          <w:marLeft w:val="0"/>
          <w:marRight w:val="0"/>
          <w:marTop w:val="0"/>
          <w:marBottom w:val="0"/>
          <w:divBdr>
            <w:top w:val="none" w:sz="0" w:space="0" w:color="auto"/>
            <w:left w:val="single" w:sz="12" w:space="14" w:color="A3A3A3"/>
            <w:bottom w:val="none" w:sz="0" w:space="0" w:color="auto"/>
            <w:right w:val="none" w:sz="0" w:space="0" w:color="auto"/>
          </w:divBdr>
        </w:div>
        <w:div w:id="1747998381">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277567165">
      <w:bodyDiv w:val="1"/>
      <w:marLeft w:val="0"/>
      <w:marRight w:val="0"/>
      <w:marTop w:val="0"/>
      <w:marBottom w:val="0"/>
      <w:divBdr>
        <w:top w:val="none" w:sz="0" w:space="0" w:color="auto"/>
        <w:left w:val="none" w:sz="0" w:space="0" w:color="auto"/>
        <w:bottom w:val="none" w:sz="0" w:space="0" w:color="auto"/>
        <w:right w:val="none" w:sz="0" w:space="0" w:color="auto"/>
      </w:divBdr>
      <w:divsChild>
        <w:div w:id="1455441700">
          <w:blockQuote w:val="1"/>
          <w:marLeft w:val="0"/>
          <w:marRight w:val="0"/>
          <w:marTop w:val="0"/>
          <w:marBottom w:val="0"/>
          <w:divBdr>
            <w:top w:val="none" w:sz="0" w:space="0" w:color="auto"/>
            <w:left w:val="single" w:sz="12" w:space="14" w:color="A3A3A3"/>
            <w:bottom w:val="none" w:sz="0" w:space="0" w:color="auto"/>
            <w:right w:val="none" w:sz="0" w:space="0" w:color="auto"/>
          </w:divBdr>
        </w:div>
        <w:div w:id="1498495406">
          <w:blockQuote w:val="1"/>
          <w:marLeft w:val="0"/>
          <w:marRight w:val="0"/>
          <w:marTop w:val="0"/>
          <w:marBottom w:val="0"/>
          <w:divBdr>
            <w:top w:val="none" w:sz="0" w:space="0" w:color="auto"/>
            <w:left w:val="single" w:sz="12" w:space="14" w:color="A3A3A3"/>
            <w:bottom w:val="none" w:sz="0" w:space="0" w:color="auto"/>
            <w:right w:val="none" w:sz="0" w:space="0" w:color="auto"/>
          </w:divBdr>
        </w:div>
        <w:div w:id="1394428358">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302463547">
      <w:bodyDiv w:val="1"/>
      <w:marLeft w:val="0"/>
      <w:marRight w:val="0"/>
      <w:marTop w:val="0"/>
      <w:marBottom w:val="0"/>
      <w:divBdr>
        <w:top w:val="none" w:sz="0" w:space="0" w:color="auto"/>
        <w:left w:val="none" w:sz="0" w:space="0" w:color="auto"/>
        <w:bottom w:val="none" w:sz="0" w:space="0" w:color="auto"/>
        <w:right w:val="none" w:sz="0" w:space="0" w:color="auto"/>
      </w:divBdr>
      <w:divsChild>
        <w:div w:id="1712458224">
          <w:marLeft w:val="0"/>
          <w:marRight w:val="0"/>
          <w:marTop w:val="100"/>
          <w:marBottom w:val="100"/>
          <w:divBdr>
            <w:top w:val="none" w:sz="0" w:space="0" w:color="auto"/>
            <w:left w:val="none" w:sz="0" w:space="0" w:color="auto"/>
            <w:bottom w:val="none" w:sz="0" w:space="0" w:color="auto"/>
            <w:right w:val="none" w:sz="0" w:space="0" w:color="auto"/>
          </w:divBdr>
          <w:divsChild>
            <w:div w:id="44722062">
              <w:marLeft w:val="0"/>
              <w:marRight w:val="0"/>
              <w:marTop w:val="0"/>
              <w:marBottom w:val="0"/>
              <w:divBdr>
                <w:top w:val="none" w:sz="0" w:space="0" w:color="auto"/>
                <w:left w:val="none" w:sz="0" w:space="0" w:color="auto"/>
                <w:bottom w:val="none" w:sz="0" w:space="0" w:color="auto"/>
                <w:right w:val="none" w:sz="0" w:space="0" w:color="auto"/>
              </w:divBdr>
              <w:divsChild>
                <w:div w:id="343023581">
                  <w:marLeft w:val="0"/>
                  <w:marRight w:val="0"/>
                  <w:marTop w:val="0"/>
                  <w:marBottom w:val="0"/>
                  <w:divBdr>
                    <w:top w:val="none" w:sz="0" w:space="0" w:color="auto"/>
                    <w:left w:val="none" w:sz="0" w:space="0" w:color="auto"/>
                    <w:bottom w:val="none" w:sz="0" w:space="0" w:color="auto"/>
                    <w:right w:val="none" w:sz="0" w:space="0" w:color="auto"/>
                  </w:divBdr>
                  <w:divsChild>
                    <w:div w:id="946233177">
                      <w:blockQuote w:val="1"/>
                      <w:marLeft w:val="0"/>
                      <w:marRight w:val="0"/>
                      <w:marTop w:val="0"/>
                      <w:marBottom w:val="0"/>
                      <w:divBdr>
                        <w:top w:val="none" w:sz="0" w:space="0" w:color="auto"/>
                        <w:left w:val="single" w:sz="12" w:space="14" w:color="A3A3A3"/>
                        <w:bottom w:val="none" w:sz="0" w:space="0" w:color="auto"/>
                        <w:right w:val="none" w:sz="0" w:space="0" w:color="auto"/>
                      </w:divBdr>
                    </w:div>
                    <w:div w:id="1455366554">
                      <w:blockQuote w:val="1"/>
                      <w:marLeft w:val="0"/>
                      <w:marRight w:val="0"/>
                      <w:marTop w:val="0"/>
                      <w:marBottom w:val="0"/>
                      <w:divBdr>
                        <w:top w:val="none" w:sz="0" w:space="0" w:color="auto"/>
                        <w:left w:val="single" w:sz="12" w:space="14" w:color="A3A3A3"/>
                        <w:bottom w:val="none" w:sz="0" w:space="0" w:color="auto"/>
                        <w:right w:val="none" w:sz="0" w:space="0" w:color="auto"/>
                      </w:divBdr>
                    </w:div>
                    <w:div w:id="565141405">
                      <w:blockQuote w:val="1"/>
                      <w:marLeft w:val="0"/>
                      <w:marRight w:val="0"/>
                      <w:marTop w:val="0"/>
                      <w:marBottom w:val="0"/>
                      <w:divBdr>
                        <w:top w:val="none" w:sz="0" w:space="0" w:color="auto"/>
                        <w:left w:val="single" w:sz="12" w:space="14" w:color="A3A3A3"/>
                        <w:bottom w:val="none" w:sz="0" w:space="0" w:color="auto"/>
                        <w:right w:val="none" w:sz="0" w:space="0" w:color="auto"/>
                      </w:divBdr>
                    </w:div>
                    <w:div w:id="9669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471122">
      <w:bodyDiv w:val="1"/>
      <w:marLeft w:val="0"/>
      <w:marRight w:val="0"/>
      <w:marTop w:val="0"/>
      <w:marBottom w:val="0"/>
      <w:divBdr>
        <w:top w:val="none" w:sz="0" w:space="0" w:color="auto"/>
        <w:left w:val="none" w:sz="0" w:space="0" w:color="auto"/>
        <w:bottom w:val="none" w:sz="0" w:space="0" w:color="auto"/>
        <w:right w:val="none" w:sz="0" w:space="0" w:color="auto"/>
      </w:divBdr>
      <w:divsChild>
        <w:div w:id="1777627433">
          <w:blockQuote w:val="1"/>
          <w:marLeft w:val="0"/>
          <w:marRight w:val="0"/>
          <w:marTop w:val="0"/>
          <w:marBottom w:val="0"/>
          <w:divBdr>
            <w:top w:val="none" w:sz="0" w:space="0" w:color="auto"/>
            <w:left w:val="single" w:sz="12" w:space="14" w:color="A3A3A3"/>
            <w:bottom w:val="none" w:sz="0" w:space="0" w:color="auto"/>
            <w:right w:val="none" w:sz="0" w:space="0" w:color="auto"/>
          </w:divBdr>
        </w:div>
        <w:div w:id="1401371012">
          <w:blockQuote w:val="1"/>
          <w:marLeft w:val="0"/>
          <w:marRight w:val="0"/>
          <w:marTop w:val="0"/>
          <w:marBottom w:val="0"/>
          <w:divBdr>
            <w:top w:val="none" w:sz="0" w:space="0" w:color="auto"/>
            <w:left w:val="single" w:sz="12" w:space="14" w:color="A3A3A3"/>
            <w:bottom w:val="none" w:sz="0" w:space="0" w:color="auto"/>
            <w:right w:val="none" w:sz="0" w:space="0" w:color="auto"/>
          </w:divBdr>
        </w:div>
        <w:div w:id="1170369821">
          <w:blockQuote w:val="1"/>
          <w:marLeft w:val="0"/>
          <w:marRight w:val="0"/>
          <w:marTop w:val="0"/>
          <w:marBottom w:val="0"/>
          <w:divBdr>
            <w:top w:val="none" w:sz="0" w:space="0" w:color="auto"/>
            <w:left w:val="single" w:sz="12" w:space="14" w:color="A3A3A3"/>
            <w:bottom w:val="none" w:sz="0" w:space="0" w:color="auto"/>
            <w:right w:val="none" w:sz="0" w:space="0" w:color="auto"/>
          </w:divBdr>
        </w:div>
        <w:div w:id="423035922">
          <w:blockQuote w:val="1"/>
          <w:marLeft w:val="0"/>
          <w:marRight w:val="0"/>
          <w:marTop w:val="0"/>
          <w:marBottom w:val="0"/>
          <w:divBdr>
            <w:top w:val="none" w:sz="0" w:space="0" w:color="auto"/>
            <w:left w:val="single" w:sz="12" w:space="14" w:color="A3A3A3"/>
            <w:bottom w:val="none" w:sz="0" w:space="0" w:color="auto"/>
            <w:right w:val="none" w:sz="0" w:space="0" w:color="auto"/>
          </w:divBdr>
        </w:div>
        <w:div w:id="1006059433">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478105545">
      <w:bodyDiv w:val="1"/>
      <w:marLeft w:val="0"/>
      <w:marRight w:val="0"/>
      <w:marTop w:val="0"/>
      <w:marBottom w:val="0"/>
      <w:divBdr>
        <w:top w:val="none" w:sz="0" w:space="0" w:color="auto"/>
        <w:left w:val="none" w:sz="0" w:space="0" w:color="auto"/>
        <w:bottom w:val="none" w:sz="0" w:space="0" w:color="auto"/>
        <w:right w:val="none" w:sz="0" w:space="0" w:color="auto"/>
      </w:divBdr>
      <w:divsChild>
        <w:div w:id="476650472">
          <w:blockQuote w:val="1"/>
          <w:marLeft w:val="0"/>
          <w:marRight w:val="0"/>
          <w:marTop w:val="0"/>
          <w:marBottom w:val="0"/>
          <w:divBdr>
            <w:top w:val="none" w:sz="0" w:space="0" w:color="auto"/>
            <w:left w:val="single" w:sz="12" w:space="14" w:color="A3A3A3"/>
            <w:bottom w:val="none" w:sz="0" w:space="0" w:color="auto"/>
            <w:right w:val="none" w:sz="0" w:space="0" w:color="auto"/>
          </w:divBdr>
        </w:div>
        <w:div w:id="305744846">
          <w:blockQuote w:val="1"/>
          <w:marLeft w:val="0"/>
          <w:marRight w:val="0"/>
          <w:marTop w:val="0"/>
          <w:marBottom w:val="0"/>
          <w:divBdr>
            <w:top w:val="none" w:sz="0" w:space="0" w:color="auto"/>
            <w:left w:val="single" w:sz="12" w:space="14" w:color="A3A3A3"/>
            <w:bottom w:val="none" w:sz="0" w:space="0" w:color="auto"/>
            <w:right w:val="none" w:sz="0" w:space="0" w:color="auto"/>
          </w:divBdr>
        </w:div>
        <w:div w:id="150828770">
          <w:blockQuote w:val="1"/>
          <w:marLeft w:val="0"/>
          <w:marRight w:val="0"/>
          <w:marTop w:val="0"/>
          <w:marBottom w:val="0"/>
          <w:divBdr>
            <w:top w:val="none" w:sz="0" w:space="0" w:color="auto"/>
            <w:left w:val="single" w:sz="12" w:space="14" w:color="A3A3A3"/>
            <w:bottom w:val="none" w:sz="0" w:space="0" w:color="auto"/>
            <w:right w:val="none" w:sz="0" w:space="0" w:color="auto"/>
          </w:divBdr>
        </w:div>
        <w:div w:id="1537041964">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596131786">
      <w:bodyDiv w:val="1"/>
      <w:marLeft w:val="0"/>
      <w:marRight w:val="0"/>
      <w:marTop w:val="0"/>
      <w:marBottom w:val="0"/>
      <w:divBdr>
        <w:top w:val="none" w:sz="0" w:space="0" w:color="auto"/>
        <w:left w:val="none" w:sz="0" w:space="0" w:color="auto"/>
        <w:bottom w:val="none" w:sz="0" w:space="0" w:color="auto"/>
        <w:right w:val="none" w:sz="0" w:space="0" w:color="auto"/>
      </w:divBdr>
      <w:divsChild>
        <w:div w:id="1258253587">
          <w:blockQuote w:val="1"/>
          <w:marLeft w:val="0"/>
          <w:marRight w:val="0"/>
          <w:marTop w:val="0"/>
          <w:marBottom w:val="0"/>
          <w:divBdr>
            <w:top w:val="none" w:sz="0" w:space="0" w:color="auto"/>
            <w:left w:val="single" w:sz="12" w:space="14" w:color="A3A3A3"/>
            <w:bottom w:val="none" w:sz="0" w:space="0" w:color="auto"/>
            <w:right w:val="none" w:sz="0" w:space="0" w:color="auto"/>
          </w:divBdr>
        </w:div>
        <w:div w:id="290015659">
          <w:blockQuote w:val="1"/>
          <w:marLeft w:val="0"/>
          <w:marRight w:val="0"/>
          <w:marTop w:val="0"/>
          <w:marBottom w:val="0"/>
          <w:divBdr>
            <w:top w:val="none" w:sz="0" w:space="0" w:color="auto"/>
            <w:left w:val="single" w:sz="12" w:space="14" w:color="A3A3A3"/>
            <w:bottom w:val="none" w:sz="0" w:space="0" w:color="auto"/>
            <w:right w:val="none" w:sz="0" w:space="0" w:color="auto"/>
          </w:divBdr>
        </w:div>
        <w:div w:id="1375889067">
          <w:blockQuote w:val="1"/>
          <w:marLeft w:val="0"/>
          <w:marRight w:val="0"/>
          <w:marTop w:val="0"/>
          <w:marBottom w:val="0"/>
          <w:divBdr>
            <w:top w:val="none" w:sz="0" w:space="0" w:color="auto"/>
            <w:left w:val="single" w:sz="12" w:space="14" w:color="A3A3A3"/>
            <w:bottom w:val="none" w:sz="0" w:space="0" w:color="auto"/>
            <w:right w:val="none" w:sz="0" w:space="0" w:color="auto"/>
          </w:divBdr>
        </w:div>
        <w:div w:id="1365059703">
          <w:blockQuote w:val="1"/>
          <w:marLeft w:val="0"/>
          <w:marRight w:val="0"/>
          <w:marTop w:val="0"/>
          <w:marBottom w:val="0"/>
          <w:divBdr>
            <w:top w:val="none" w:sz="0" w:space="0" w:color="auto"/>
            <w:left w:val="single" w:sz="12" w:space="14" w:color="A3A3A3"/>
            <w:bottom w:val="none" w:sz="0" w:space="0" w:color="auto"/>
            <w:right w:val="none" w:sz="0" w:space="0" w:color="auto"/>
          </w:divBdr>
        </w:div>
        <w:div w:id="1784880166">
          <w:blockQuote w:val="1"/>
          <w:marLeft w:val="0"/>
          <w:marRight w:val="0"/>
          <w:marTop w:val="0"/>
          <w:marBottom w:val="0"/>
          <w:divBdr>
            <w:top w:val="none" w:sz="0" w:space="0" w:color="auto"/>
            <w:left w:val="single" w:sz="12" w:space="14" w:color="A3A3A3"/>
            <w:bottom w:val="none" w:sz="0" w:space="0" w:color="auto"/>
            <w:right w:val="none" w:sz="0" w:space="0" w:color="auto"/>
          </w:divBdr>
        </w:div>
        <w:div w:id="1707485074">
          <w:blockQuote w:val="1"/>
          <w:marLeft w:val="0"/>
          <w:marRight w:val="0"/>
          <w:marTop w:val="0"/>
          <w:marBottom w:val="0"/>
          <w:divBdr>
            <w:top w:val="none" w:sz="0" w:space="0" w:color="auto"/>
            <w:left w:val="single" w:sz="12" w:space="14" w:color="A3A3A3"/>
            <w:bottom w:val="none" w:sz="0" w:space="0" w:color="auto"/>
            <w:right w:val="none" w:sz="0" w:space="0" w:color="auto"/>
          </w:divBdr>
        </w:div>
        <w:div w:id="709767315">
          <w:blockQuote w:val="1"/>
          <w:marLeft w:val="0"/>
          <w:marRight w:val="0"/>
          <w:marTop w:val="0"/>
          <w:marBottom w:val="0"/>
          <w:divBdr>
            <w:top w:val="none" w:sz="0" w:space="0" w:color="auto"/>
            <w:left w:val="single" w:sz="12" w:space="14" w:color="A3A3A3"/>
            <w:bottom w:val="none" w:sz="0" w:space="0" w:color="auto"/>
            <w:right w:val="none" w:sz="0" w:space="0" w:color="auto"/>
          </w:divBdr>
        </w:div>
        <w:div w:id="2077706668">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616597387">
      <w:bodyDiv w:val="1"/>
      <w:marLeft w:val="0"/>
      <w:marRight w:val="0"/>
      <w:marTop w:val="0"/>
      <w:marBottom w:val="0"/>
      <w:divBdr>
        <w:top w:val="none" w:sz="0" w:space="0" w:color="auto"/>
        <w:left w:val="none" w:sz="0" w:space="0" w:color="auto"/>
        <w:bottom w:val="none" w:sz="0" w:space="0" w:color="auto"/>
        <w:right w:val="none" w:sz="0" w:space="0" w:color="auto"/>
      </w:divBdr>
      <w:divsChild>
        <w:div w:id="220748685">
          <w:blockQuote w:val="1"/>
          <w:marLeft w:val="0"/>
          <w:marRight w:val="0"/>
          <w:marTop w:val="0"/>
          <w:marBottom w:val="0"/>
          <w:divBdr>
            <w:top w:val="none" w:sz="0" w:space="0" w:color="auto"/>
            <w:left w:val="single" w:sz="12" w:space="14" w:color="A3A3A3"/>
            <w:bottom w:val="none" w:sz="0" w:space="0" w:color="auto"/>
            <w:right w:val="none" w:sz="0" w:space="0" w:color="auto"/>
          </w:divBdr>
        </w:div>
        <w:div w:id="1514758435">
          <w:blockQuote w:val="1"/>
          <w:marLeft w:val="0"/>
          <w:marRight w:val="0"/>
          <w:marTop w:val="0"/>
          <w:marBottom w:val="0"/>
          <w:divBdr>
            <w:top w:val="none" w:sz="0" w:space="0" w:color="auto"/>
            <w:left w:val="single" w:sz="12" w:space="14" w:color="A3A3A3"/>
            <w:bottom w:val="none" w:sz="0" w:space="0" w:color="auto"/>
            <w:right w:val="none" w:sz="0" w:space="0" w:color="auto"/>
          </w:divBdr>
        </w:div>
        <w:div w:id="390083779">
          <w:blockQuote w:val="1"/>
          <w:marLeft w:val="0"/>
          <w:marRight w:val="0"/>
          <w:marTop w:val="0"/>
          <w:marBottom w:val="0"/>
          <w:divBdr>
            <w:top w:val="none" w:sz="0" w:space="0" w:color="auto"/>
            <w:left w:val="single" w:sz="12" w:space="14" w:color="A3A3A3"/>
            <w:bottom w:val="none" w:sz="0" w:space="0" w:color="auto"/>
            <w:right w:val="none" w:sz="0" w:space="0" w:color="auto"/>
          </w:divBdr>
        </w:div>
        <w:div w:id="832453262">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761562781">
      <w:bodyDiv w:val="1"/>
      <w:marLeft w:val="0"/>
      <w:marRight w:val="0"/>
      <w:marTop w:val="0"/>
      <w:marBottom w:val="0"/>
      <w:divBdr>
        <w:top w:val="none" w:sz="0" w:space="0" w:color="auto"/>
        <w:left w:val="none" w:sz="0" w:space="0" w:color="auto"/>
        <w:bottom w:val="none" w:sz="0" w:space="0" w:color="auto"/>
        <w:right w:val="none" w:sz="0" w:space="0" w:color="auto"/>
      </w:divBdr>
      <w:divsChild>
        <w:div w:id="1799910135">
          <w:blockQuote w:val="1"/>
          <w:marLeft w:val="0"/>
          <w:marRight w:val="0"/>
          <w:marTop w:val="0"/>
          <w:marBottom w:val="0"/>
          <w:divBdr>
            <w:top w:val="none" w:sz="0" w:space="0" w:color="auto"/>
            <w:left w:val="single" w:sz="12" w:space="14" w:color="A3A3A3"/>
            <w:bottom w:val="none" w:sz="0" w:space="0" w:color="auto"/>
            <w:right w:val="none" w:sz="0" w:space="0" w:color="auto"/>
          </w:divBdr>
        </w:div>
        <w:div w:id="164713626">
          <w:blockQuote w:val="1"/>
          <w:marLeft w:val="0"/>
          <w:marRight w:val="0"/>
          <w:marTop w:val="0"/>
          <w:marBottom w:val="0"/>
          <w:divBdr>
            <w:top w:val="none" w:sz="0" w:space="0" w:color="auto"/>
            <w:left w:val="single" w:sz="12" w:space="14" w:color="A3A3A3"/>
            <w:bottom w:val="none" w:sz="0" w:space="0" w:color="auto"/>
            <w:right w:val="none" w:sz="0" w:space="0" w:color="auto"/>
          </w:divBdr>
        </w:div>
        <w:div w:id="641035307">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847674703">
      <w:bodyDiv w:val="1"/>
      <w:marLeft w:val="0"/>
      <w:marRight w:val="0"/>
      <w:marTop w:val="0"/>
      <w:marBottom w:val="0"/>
      <w:divBdr>
        <w:top w:val="none" w:sz="0" w:space="0" w:color="auto"/>
        <w:left w:val="none" w:sz="0" w:space="0" w:color="auto"/>
        <w:bottom w:val="none" w:sz="0" w:space="0" w:color="auto"/>
        <w:right w:val="none" w:sz="0" w:space="0" w:color="auto"/>
      </w:divBdr>
      <w:divsChild>
        <w:div w:id="1278947688">
          <w:blockQuote w:val="1"/>
          <w:marLeft w:val="0"/>
          <w:marRight w:val="0"/>
          <w:marTop w:val="0"/>
          <w:marBottom w:val="0"/>
          <w:divBdr>
            <w:top w:val="none" w:sz="0" w:space="0" w:color="auto"/>
            <w:left w:val="single" w:sz="12" w:space="14" w:color="A3A3A3"/>
            <w:bottom w:val="none" w:sz="0" w:space="0" w:color="auto"/>
            <w:right w:val="none" w:sz="0" w:space="0" w:color="auto"/>
          </w:divBdr>
        </w:div>
        <w:div w:id="178662462">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947956263">
      <w:bodyDiv w:val="1"/>
      <w:marLeft w:val="0"/>
      <w:marRight w:val="0"/>
      <w:marTop w:val="0"/>
      <w:marBottom w:val="0"/>
      <w:divBdr>
        <w:top w:val="none" w:sz="0" w:space="0" w:color="auto"/>
        <w:left w:val="none" w:sz="0" w:space="0" w:color="auto"/>
        <w:bottom w:val="none" w:sz="0" w:space="0" w:color="auto"/>
        <w:right w:val="none" w:sz="0" w:space="0" w:color="auto"/>
      </w:divBdr>
      <w:divsChild>
        <w:div w:id="1939680088">
          <w:blockQuote w:val="1"/>
          <w:marLeft w:val="0"/>
          <w:marRight w:val="0"/>
          <w:marTop w:val="0"/>
          <w:marBottom w:val="0"/>
          <w:divBdr>
            <w:top w:val="none" w:sz="0" w:space="0" w:color="auto"/>
            <w:left w:val="single" w:sz="12" w:space="14" w:color="A3A3A3"/>
            <w:bottom w:val="none" w:sz="0" w:space="0" w:color="auto"/>
            <w:right w:val="none" w:sz="0" w:space="0" w:color="auto"/>
          </w:divBdr>
        </w:div>
        <w:div w:id="1708261764">
          <w:blockQuote w:val="1"/>
          <w:marLeft w:val="0"/>
          <w:marRight w:val="0"/>
          <w:marTop w:val="0"/>
          <w:marBottom w:val="0"/>
          <w:divBdr>
            <w:top w:val="none" w:sz="0" w:space="0" w:color="auto"/>
            <w:left w:val="single" w:sz="12" w:space="14" w:color="A3A3A3"/>
            <w:bottom w:val="none" w:sz="0" w:space="0" w:color="auto"/>
            <w:right w:val="none" w:sz="0" w:space="0" w:color="auto"/>
          </w:divBdr>
        </w:div>
        <w:div w:id="626856900">
          <w:blockQuote w:val="1"/>
          <w:marLeft w:val="0"/>
          <w:marRight w:val="0"/>
          <w:marTop w:val="0"/>
          <w:marBottom w:val="0"/>
          <w:divBdr>
            <w:top w:val="none" w:sz="0" w:space="0" w:color="auto"/>
            <w:left w:val="single" w:sz="12" w:space="14" w:color="A3A3A3"/>
            <w:bottom w:val="none" w:sz="0" w:space="0" w:color="auto"/>
            <w:right w:val="none" w:sz="0" w:space="0" w:color="auto"/>
          </w:divBdr>
        </w:div>
        <w:div w:id="1357658990">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956784484">
      <w:bodyDiv w:val="1"/>
      <w:marLeft w:val="0"/>
      <w:marRight w:val="0"/>
      <w:marTop w:val="0"/>
      <w:marBottom w:val="0"/>
      <w:divBdr>
        <w:top w:val="none" w:sz="0" w:space="0" w:color="auto"/>
        <w:left w:val="none" w:sz="0" w:space="0" w:color="auto"/>
        <w:bottom w:val="none" w:sz="0" w:space="0" w:color="auto"/>
        <w:right w:val="none" w:sz="0" w:space="0" w:color="auto"/>
      </w:divBdr>
      <w:divsChild>
        <w:div w:id="2121803334">
          <w:blockQuote w:val="1"/>
          <w:marLeft w:val="0"/>
          <w:marRight w:val="0"/>
          <w:marTop w:val="0"/>
          <w:marBottom w:val="0"/>
          <w:divBdr>
            <w:top w:val="none" w:sz="0" w:space="0" w:color="auto"/>
            <w:left w:val="single" w:sz="12" w:space="14" w:color="A3A3A3"/>
            <w:bottom w:val="none" w:sz="0" w:space="0" w:color="auto"/>
            <w:right w:val="none" w:sz="0" w:space="0" w:color="auto"/>
          </w:divBdr>
        </w:div>
        <w:div w:id="1483736407">
          <w:blockQuote w:val="1"/>
          <w:marLeft w:val="0"/>
          <w:marRight w:val="0"/>
          <w:marTop w:val="0"/>
          <w:marBottom w:val="0"/>
          <w:divBdr>
            <w:top w:val="none" w:sz="0" w:space="0" w:color="auto"/>
            <w:left w:val="single" w:sz="12" w:space="14" w:color="A3A3A3"/>
            <w:bottom w:val="none" w:sz="0" w:space="0" w:color="auto"/>
            <w:right w:val="none" w:sz="0" w:space="0" w:color="auto"/>
          </w:divBdr>
        </w:div>
        <w:div w:id="53816467">
          <w:blockQuote w:val="1"/>
          <w:marLeft w:val="0"/>
          <w:marRight w:val="0"/>
          <w:marTop w:val="0"/>
          <w:marBottom w:val="0"/>
          <w:divBdr>
            <w:top w:val="none" w:sz="0" w:space="0" w:color="auto"/>
            <w:left w:val="single" w:sz="12" w:space="14" w:color="A3A3A3"/>
            <w:bottom w:val="none" w:sz="0" w:space="0" w:color="auto"/>
            <w:right w:val="none" w:sz="0" w:space="0" w:color="auto"/>
          </w:divBdr>
        </w:div>
        <w:div w:id="365835857">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994525071">
      <w:bodyDiv w:val="1"/>
      <w:marLeft w:val="0"/>
      <w:marRight w:val="0"/>
      <w:marTop w:val="0"/>
      <w:marBottom w:val="0"/>
      <w:divBdr>
        <w:top w:val="none" w:sz="0" w:space="0" w:color="auto"/>
        <w:left w:val="none" w:sz="0" w:space="0" w:color="auto"/>
        <w:bottom w:val="none" w:sz="0" w:space="0" w:color="auto"/>
        <w:right w:val="none" w:sz="0" w:space="0" w:color="auto"/>
      </w:divBdr>
      <w:divsChild>
        <w:div w:id="1819178493">
          <w:blockQuote w:val="1"/>
          <w:marLeft w:val="0"/>
          <w:marRight w:val="0"/>
          <w:marTop w:val="0"/>
          <w:marBottom w:val="0"/>
          <w:divBdr>
            <w:top w:val="none" w:sz="0" w:space="0" w:color="auto"/>
            <w:left w:val="single" w:sz="12" w:space="14" w:color="A3A3A3"/>
            <w:bottom w:val="none" w:sz="0" w:space="0" w:color="auto"/>
            <w:right w:val="none" w:sz="0" w:space="0" w:color="auto"/>
          </w:divBdr>
        </w:div>
        <w:div w:id="318732057">
          <w:blockQuote w:val="1"/>
          <w:marLeft w:val="0"/>
          <w:marRight w:val="0"/>
          <w:marTop w:val="0"/>
          <w:marBottom w:val="0"/>
          <w:divBdr>
            <w:top w:val="none" w:sz="0" w:space="0" w:color="auto"/>
            <w:left w:val="single" w:sz="12" w:space="14" w:color="A3A3A3"/>
            <w:bottom w:val="none" w:sz="0" w:space="0" w:color="auto"/>
            <w:right w:val="none" w:sz="0" w:space="0" w:color="auto"/>
          </w:divBdr>
        </w:div>
        <w:div w:id="665744602">
          <w:blockQuote w:val="1"/>
          <w:marLeft w:val="0"/>
          <w:marRight w:val="0"/>
          <w:marTop w:val="0"/>
          <w:marBottom w:val="0"/>
          <w:divBdr>
            <w:top w:val="none" w:sz="0" w:space="0" w:color="auto"/>
            <w:left w:val="single" w:sz="12" w:space="14" w:color="A3A3A3"/>
            <w:bottom w:val="none" w:sz="0" w:space="0" w:color="auto"/>
            <w:right w:val="none" w:sz="0" w:space="0" w:color="auto"/>
          </w:divBdr>
        </w:div>
        <w:div w:id="1522009086">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2021465328">
      <w:bodyDiv w:val="1"/>
      <w:marLeft w:val="0"/>
      <w:marRight w:val="0"/>
      <w:marTop w:val="0"/>
      <w:marBottom w:val="0"/>
      <w:divBdr>
        <w:top w:val="none" w:sz="0" w:space="0" w:color="auto"/>
        <w:left w:val="none" w:sz="0" w:space="0" w:color="auto"/>
        <w:bottom w:val="none" w:sz="0" w:space="0" w:color="auto"/>
        <w:right w:val="none" w:sz="0" w:space="0" w:color="auto"/>
      </w:divBdr>
      <w:divsChild>
        <w:div w:id="1061750322">
          <w:blockQuote w:val="1"/>
          <w:marLeft w:val="0"/>
          <w:marRight w:val="0"/>
          <w:marTop w:val="0"/>
          <w:marBottom w:val="0"/>
          <w:divBdr>
            <w:top w:val="none" w:sz="0" w:space="0" w:color="auto"/>
            <w:left w:val="single" w:sz="12" w:space="14" w:color="A3A3A3"/>
            <w:bottom w:val="none" w:sz="0" w:space="0" w:color="auto"/>
            <w:right w:val="none" w:sz="0" w:space="0" w:color="auto"/>
          </w:divBdr>
        </w:div>
        <w:div w:id="976373794">
          <w:blockQuote w:val="1"/>
          <w:marLeft w:val="0"/>
          <w:marRight w:val="0"/>
          <w:marTop w:val="0"/>
          <w:marBottom w:val="0"/>
          <w:divBdr>
            <w:top w:val="none" w:sz="0" w:space="0" w:color="auto"/>
            <w:left w:val="single" w:sz="12" w:space="14" w:color="A3A3A3"/>
            <w:bottom w:val="none" w:sz="0" w:space="0" w:color="auto"/>
            <w:right w:val="none" w:sz="0" w:space="0" w:color="auto"/>
          </w:divBdr>
        </w:div>
        <w:div w:id="1890068373">
          <w:blockQuote w:val="1"/>
          <w:marLeft w:val="0"/>
          <w:marRight w:val="0"/>
          <w:marTop w:val="0"/>
          <w:marBottom w:val="0"/>
          <w:divBdr>
            <w:top w:val="none" w:sz="0" w:space="0" w:color="auto"/>
            <w:left w:val="single" w:sz="12" w:space="14" w:color="A3A3A3"/>
            <w:bottom w:val="none" w:sz="0" w:space="0" w:color="auto"/>
            <w:right w:val="none" w:sz="0" w:space="0" w:color="auto"/>
          </w:divBdr>
        </w:div>
        <w:div w:id="172375638">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2112779018">
      <w:bodyDiv w:val="1"/>
      <w:marLeft w:val="0"/>
      <w:marRight w:val="0"/>
      <w:marTop w:val="0"/>
      <w:marBottom w:val="0"/>
      <w:divBdr>
        <w:top w:val="none" w:sz="0" w:space="0" w:color="auto"/>
        <w:left w:val="none" w:sz="0" w:space="0" w:color="auto"/>
        <w:bottom w:val="none" w:sz="0" w:space="0" w:color="auto"/>
        <w:right w:val="none" w:sz="0" w:space="0" w:color="auto"/>
      </w:divBdr>
      <w:divsChild>
        <w:div w:id="208305193">
          <w:blockQuote w:val="1"/>
          <w:marLeft w:val="0"/>
          <w:marRight w:val="0"/>
          <w:marTop w:val="0"/>
          <w:marBottom w:val="0"/>
          <w:divBdr>
            <w:top w:val="none" w:sz="0" w:space="0" w:color="auto"/>
            <w:left w:val="single" w:sz="12" w:space="14" w:color="A3A3A3"/>
            <w:bottom w:val="none" w:sz="0" w:space="0" w:color="auto"/>
            <w:right w:val="none" w:sz="0" w:space="0" w:color="auto"/>
          </w:divBdr>
        </w:div>
        <w:div w:id="1867668108">
          <w:blockQuote w:val="1"/>
          <w:marLeft w:val="0"/>
          <w:marRight w:val="0"/>
          <w:marTop w:val="0"/>
          <w:marBottom w:val="0"/>
          <w:divBdr>
            <w:top w:val="none" w:sz="0" w:space="0" w:color="auto"/>
            <w:left w:val="single" w:sz="12" w:space="14" w:color="A3A3A3"/>
            <w:bottom w:val="none" w:sz="0" w:space="0" w:color="auto"/>
            <w:right w:val="none" w:sz="0" w:space="0" w:color="auto"/>
          </w:divBdr>
        </w:div>
        <w:div w:id="1085956032">
          <w:blockQuote w:val="1"/>
          <w:marLeft w:val="0"/>
          <w:marRight w:val="0"/>
          <w:marTop w:val="0"/>
          <w:marBottom w:val="0"/>
          <w:divBdr>
            <w:top w:val="none" w:sz="0" w:space="0" w:color="auto"/>
            <w:left w:val="single" w:sz="12" w:space="14" w:color="A3A3A3"/>
            <w:bottom w:val="none" w:sz="0" w:space="0" w:color="auto"/>
            <w:right w:val="none" w:sz="0" w:space="0" w:color="auto"/>
          </w:divBdr>
        </w:div>
        <w:div w:id="1705060548">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open?id=1SEtq6SqQxNHHOn0q4TqrS2mhVumXNQv5" TargetMode="External"/><Relationship Id="rId21" Type="http://schemas.openxmlformats.org/officeDocument/2006/relationships/image" Target="media/image8.png"/><Relationship Id="rId42" Type="http://schemas.openxmlformats.org/officeDocument/2006/relationships/hyperlink" Target="https://drive.google.com/file/d/1Gd85ZcKFIMG_0H6QeE7mez4-XvP1o2OV/view?usp=sharing" TargetMode="External"/><Relationship Id="rId63" Type="http://schemas.openxmlformats.org/officeDocument/2006/relationships/hyperlink" Target="https://drive.google.com/open?id=1w62cTew8Rdr0nQnaBUvVQmhc2vNI7iTj" TargetMode="External"/><Relationship Id="rId84" Type="http://schemas.openxmlformats.org/officeDocument/2006/relationships/hyperlink" Target="https://drive.google.com/open?id=1Al56zec4gm7qWRkIN1EWuXnDu6Fa-Puz" TargetMode="External"/><Relationship Id="rId138" Type="http://schemas.openxmlformats.org/officeDocument/2006/relationships/hyperlink" Target="https://youtu.be/M5bRtMwcj94" TargetMode="External"/><Relationship Id="rId159" Type="http://schemas.openxmlformats.org/officeDocument/2006/relationships/hyperlink" Target="https://youtu.be/Z2D0HCZgDqY" TargetMode="External"/><Relationship Id="rId170" Type="http://schemas.openxmlformats.org/officeDocument/2006/relationships/hyperlink" Target="https://doi.org/10.5281/zenodo.16354468" TargetMode="External"/><Relationship Id="rId191" Type="http://schemas.openxmlformats.org/officeDocument/2006/relationships/hyperlink" Target="https://drive.google.com/file/d/13_gS1VyTy3jXiBL6JXK-ECtDE1gMLGo6/view?usp=drive_link" TargetMode="External"/><Relationship Id="rId205" Type="http://schemas.openxmlformats.org/officeDocument/2006/relationships/hyperlink" Target="https://doi.org/10.5281/zenodo.16083363" TargetMode="External"/><Relationship Id="rId107" Type="http://schemas.openxmlformats.org/officeDocument/2006/relationships/hyperlink" Target="https://youtu.be/6XkNgguYEz4" TargetMode="External"/><Relationship Id="rId11" Type="http://schemas.microsoft.com/office/2007/relationships/hdphoto" Target="media/hdphoto2.wdp"/><Relationship Id="rId32" Type="http://schemas.openxmlformats.org/officeDocument/2006/relationships/hyperlink" Target="https://youtu.be/kwwsHHKh0AQ" TargetMode="External"/><Relationship Id="rId53" Type="http://schemas.openxmlformats.org/officeDocument/2006/relationships/hyperlink" Target="https://doi.org/10.5281/zenodo.16278767" TargetMode="External"/><Relationship Id="rId74" Type="http://schemas.openxmlformats.org/officeDocument/2006/relationships/hyperlink" Target="https://youtu.be/Aad-ynawPrs" TargetMode="External"/><Relationship Id="rId128" Type="http://schemas.openxmlformats.org/officeDocument/2006/relationships/hyperlink" Target="https://youtu.be/L0Odkd-9ZHY" TargetMode="External"/><Relationship Id="rId149" Type="http://schemas.openxmlformats.org/officeDocument/2006/relationships/hyperlink" Target="https://youtu.be/QiL2et83B6Q" TargetMode="External"/><Relationship Id="rId5" Type="http://schemas.openxmlformats.org/officeDocument/2006/relationships/hyperlink" Target="https://youtu.be/4dC-2vNDGpI" TargetMode="External"/><Relationship Id="rId95" Type="http://schemas.openxmlformats.org/officeDocument/2006/relationships/hyperlink" Target="https://youtu.be/K_4NgfxD18g" TargetMode="External"/><Relationship Id="rId160" Type="http://schemas.openxmlformats.org/officeDocument/2006/relationships/hyperlink" Target="https://drive.google.com/file/d/1UVKs2UyHbSpiwbEqWugkA881FUIot06M/view?usp=sharing" TargetMode="External"/><Relationship Id="rId181" Type="http://schemas.openxmlformats.org/officeDocument/2006/relationships/hyperlink" Target="https://youtu.be/fDjXCSHGuvA" TargetMode="External"/><Relationship Id="rId216" Type="http://schemas.openxmlformats.org/officeDocument/2006/relationships/hyperlink" Target="https://drive.google.com/open?id=1C0SGMfcOfZI8yvRosHA6DcwED8vAC59l" TargetMode="External"/><Relationship Id="rId22" Type="http://schemas.microsoft.com/office/2007/relationships/hdphoto" Target="media/hdphoto7.wdp"/><Relationship Id="rId43" Type="http://schemas.openxmlformats.org/officeDocument/2006/relationships/hyperlink" Target="https://youtu.be/5iViwU_y3-M" TargetMode="External"/><Relationship Id="rId64" Type="http://schemas.openxmlformats.org/officeDocument/2006/relationships/hyperlink" Target="https://youtu.be/5A-S1GgHqjk" TargetMode="External"/><Relationship Id="rId118" Type="http://schemas.openxmlformats.org/officeDocument/2006/relationships/hyperlink" Target="https://youtu.be/jjl8SMMkLeA" TargetMode="External"/><Relationship Id="rId139" Type="http://schemas.openxmlformats.org/officeDocument/2006/relationships/hyperlink" Target="https://drive.google.com/file/d/1D91xR5HCmVGdOSTBEiWOV6nz2gvxxrpS/view?usp=sharing" TargetMode="External"/><Relationship Id="rId85" Type="http://schemas.openxmlformats.org/officeDocument/2006/relationships/hyperlink" Target="https://youtu.be/CGyaV6w5594" TargetMode="External"/><Relationship Id="rId150" Type="http://schemas.openxmlformats.org/officeDocument/2006/relationships/hyperlink" Target="https://drive.google.com/file/d/1pekYoORykP7Bbl6o-VMAI8pJPcj1JVYh/view?usp=sharing" TargetMode="External"/><Relationship Id="rId171" Type="http://schemas.openxmlformats.org/officeDocument/2006/relationships/hyperlink" Target="https://drive.google.com/file/d/1Nv2YLBSc5TC7VFXBUVp9KAga4eUQmqfg/view?usp=sharing" TargetMode="External"/><Relationship Id="rId192" Type="http://schemas.openxmlformats.org/officeDocument/2006/relationships/hyperlink" Target="https://drive.google.com/file/d/1m_O7jCbrw-oT98vb4y2hs_ztznRC5pat/view?usp=sharing" TargetMode="External"/><Relationship Id="rId206" Type="http://schemas.openxmlformats.org/officeDocument/2006/relationships/hyperlink" Target="https://drive.google.com/file/d/19kB5tQ9UIeaen29iyOZwZlgqG0r3IynI/view?usp=drive_link" TargetMode="External"/><Relationship Id="rId12" Type="http://schemas.openxmlformats.org/officeDocument/2006/relationships/image" Target="media/image4.png"/><Relationship Id="rId33" Type="http://schemas.openxmlformats.org/officeDocument/2006/relationships/hyperlink" Target="https://doi.org/10.5281/zenodo.16068269" TargetMode="External"/><Relationship Id="rId108" Type="http://schemas.openxmlformats.org/officeDocument/2006/relationships/hyperlink" Target="https://drive.google.com/file/d/1Pux0iKaOxZxkVPYAZzJmVfWeu2Oz-mVC/view?usp=sharing" TargetMode="External"/><Relationship Id="rId129" Type="http://schemas.openxmlformats.org/officeDocument/2006/relationships/hyperlink" Target="https://drive.google.com/file/d/1UR57GGSvkorIaZCrBbjwWT2FCngu4x21/view?usp=sharing" TargetMode="External"/><Relationship Id="rId54" Type="http://schemas.openxmlformats.org/officeDocument/2006/relationships/hyperlink" Target="https://drive.google.com/file/d/1uKO4Tdzs03Ro7i20KTv5rYHVdQ6XJE1N/view?usp=drive_link" TargetMode="External"/><Relationship Id="rId75" Type="http://schemas.openxmlformats.org/officeDocument/2006/relationships/hyperlink" Target="https://youtu.be/hZ_bzG8kiFE" TargetMode="External"/><Relationship Id="rId96" Type="http://schemas.openxmlformats.org/officeDocument/2006/relationships/hyperlink" Target="https://drive.google.com/open?id=1HHkOUQnYOy2yrnl6h68dLt0fL0V6toDO" TargetMode="External"/><Relationship Id="rId140" Type="http://schemas.openxmlformats.org/officeDocument/2006/relationships/hyperlink" Target="https://youtu.be/BXtbeYa6Nek" TargetMode="External"/><Relationship Id="rId161" Type="http://schemas.openxmlformats.org/officeDocument/2006/relationships/hyperlink" Target="https://youtu.be/pftu_ZNUy9w" TargetMode="External"/><Relationship Id="rId182" Type="http://schemas.openxmlformats.org/officeDocument/2006/relationships/hyperlink" Target="https://drive.google.com/file/d/1D-h2Ck-VdsJyA5dukbliwXwOh_-t2HUz/view?usp=sharing" TargetMode="External"/><Relationship Id="rId217" Type="http://schemas.openxmlformats.org/officeDocument/2006/relationships/hyperlink" Target="https://doi.org/10.5281/zenodo.16170343" TargetMode="External"/><Relationship Id="rId6" Type="http://schemas.openxmlformats.org/officeDocument/2006/relationships/image" Target="media/image1.png"/><Relationship Id="rId23" Type="http://schemas.openxmlformats.org/officeDocument/2006/relationships/image" Target="media/image9.png"/><Relationship Id="rId119" Type="http://schemas.openxmlformats.org/officeDocument/2006/relationships/hyperlink" Target="https://drive.google.com/open?id=10CEzaQ2cbFr6CQI-d8VTur7Ekq2VnyF0" TargetMode="External"/><Relationship Id="rId44" Type="http://schemas.openxmlformats.org/officeDocument/2006/relationships/hyperlink" Target="https://drive.google.com/file/d/18soM_THFCzezkfBfBEG9UdoO0qWHLGlz/view?usp=sharing" TargetMode="External"/><Relationship Id="rId65" Type="http://schemas.openxmlformats.org/officeDocument/2006/relationships/hyperlink" Target="https://youtu.be/5A-S1GgHqjk" TargetMode="External"/><Relationship Id="rId86" Type="http://schemas.openxmlformats.org/officeDocument/2006/relationships/hyperlink" Target="https://drive.google.com/open?id=18k3PJaNlLYsL_B6K6Mvb1Fg5gYHJJuSN" TargetMode="External"/><Relationship Id="rId130" Type="http://schemas.openxmlformats.org/officeDocument/2006/relationships/hyperlink" Target="https://youtu.be/AA252qjldLk" TargetMode="External"/><Relationship Id="rId151" Type="http://schemas.openxmlformats.org/officeDocument/2006/relationships/hyperlink" Target="https://youtu.be/PHOY1qlw0AM" TargetMode="External"/><Relationship Id="rId172" Type="http://schemas.openxmlformats.org/officeDocument/2006/relationships/hyperlink" Target="https://youtu.be/wLhKIBIb3gA" TargetMode="External"/><Relationship Id="rId193" Type="http://schemas.openxmlformats.org/officeDocument/2006/relationships/hyperlink" Target="https://doi.org/10.5281/zenodo.16168486" TargetMode="External"/><Relationship Id="rId207" Type="http://schemas.openxmlformats.org/officeDocument/2006/relationships/hyperlink" Target="https://drive.google.com/file/d/12YScshcpae9YBjaAi7oUNcdmo2_5sF9Y/view?usp=drive_link" TargetMode="External"/><Relationship Id="rId13" Type="http://schemas.microsoft.com/office/2007/relationships/hdphoto" Target="media/hdphoto3.wdp"/><Relationship Id="rId109" Type="http://schemas.openxmlformats.org/officeDocument/2006/relationships/hyperlink" Target="https://youtu.be/ZlNvPM0fh8A" TargetMode="External"/><Relationship Id="rId34" Type="http://schemas.openxmlformats.org/officeDocument/2006/relationships/hyperlink" Target="https://drive.google.com/file/d/1qQ6Ch-mVj1boww9SAhkPVTwFhX2kVoXR/view?usp=drive_link" TargetMode="External"/><Relationship Id="rId55" Type="http://schemas.openxmlformats.org/officeDocument/2006/relationships/hyperlink" Target="https://youtu.be/jqfp4e2t9jU" TargetMode="External"/><Relationship Id="rId76" Type="http://schemas.openxmlformats.org/officeDocument/2006/relationships/hyperlink" Target="https://youtu.be/zGRVmB0zta0" TargetMode="External"/><Relationship Id="rId97" Type="http://schemas.openxmlformats.org/officeDocument/2006/relationships/hyperlink" Target="https://youtu.be/LWLXuXbs4yI" TargetMode="External"/><Relationship Id="rId120" Type="http://schemas.openxmlformats.org/officeDocument/2006/relationships/hyperlink" Target="https://youtu.be/Ofn55E_fYJI" TargetMode="External"/><Relationship Id="rId141" Type="http://schemas.openxmlformats.org/officeDocument/2006/relationships/hyperlink" Target="https://drive.google.com/file/d/1EkNaarumQgOwxLQicLFd8Ab4nGWWzej9/view?usp=sharing" TargetMode="External"/><Relationship Id="rId7" Type="http://schemas.openxmlformats.org/officeDocument/2006/relationships/hyperlink" Target="https://youtu.be/4dC-2vNDGpI" TargetMode="External"/><Relationship Id="rId162" Type="http://schemas.openxmlformats.org/officeDocument/2006/relationships/hyperlink" Target="https://drive.google.com/file/d/15EJ_xT13PAwDhw3GEypnt0gqBzvzvVug/view?usp=sharing" TargetMode="External"/><Relationship Id="rId183" Type="http://schemas.openxmlformats.org/officeDocument/2006/relationships/hyperlink" Target="https://youtu.be/OKv1iogYIMA" TargetMode="External"/><Relationship Id="rId218" Type="http://schemas.openxmlformats.org/officeDocument/2006/relationships/hyperlink" Target="https://drive.google.com/file/d/1fe0C0IOAFOM38UKsc-otBiiurto6PW_m/view?usp=drive_link" TargetMode="External"/><Relationship Id="rId24" Type="http://schemas.microsoft.com/office/2007/relationships/hdphoto" Target="media/hdphoto8.wdp"/><Relationship Id="rId45" Type="http://schemas.openxmlformats.org/officeDocument/2006/relationships/hyperlink" Target="https://youtu.be/PteMImPyZ0A" TargetMode="External"/><Relationship Id="rId66" Type="http://schemas.openxmlformats.org/officeDocument/2006/relationships/hyperlink" Target="https://youtu.be/GkSeiaw2vMk" TargetMode="External"/><Relationship Id="rId87" Type="http://schemas.openxmlformats.org/officeDocument/2006/relationships/hyperlink" Target="https://drive.google.com/open?id=16UIXUrcsMn2_pHNeDbAlIkqjwK6vVA8R" TargetMode="External"/><Relationship Id="rId110" Type="http://schemas.openxmlformats.org/officeDocument/2006/relationships/hyperlink" Target="https://drive.google.com/file/d/1sHhWsaH47QJ5PzCDWlFd2KqiExBcONyl/view?usp=sharing" TargetMode="External"/><Relationship Id="rId131" Type="http://schemas.openxmlformats.org/officeDocument/2006/relationships/hyperlink" Target="https://drive.google.com/file/d/1dFhcEwK7X9_80oogfleEqy34PmuYHTb6/view?usp=sharing" TargetMode="External"/><Relationship Id="rId152" Type="http://schemas.openxmlformats.org/officeDocument/2006/relationships/hyperlink" Target="https://drive.google.com/file/d/1-a1NFgX0ndKYY6GRrEBJSmCpEBiOXnzx/view?usp=sharing" TargetMode="External"/><Relationship Id="rId173" Type="http://schemas.openxmlformats.org/officeDocument/2006/relationships/hyperlink" Target="https://doi.org/10.5281/zenodo.16393787" TargetMode="External"/><Relationship Id="rId194" Type="http://schemas.openxmlformats.org/officeDocument/2006/relationships/hyperlink" Target="https://drive.google.com/file/d/1B0osXS1SW7h-xfWwCN8DN2Nk4QF4eqB5/view?usp=drive_link" TargetMode="External"/><Relationship Id="rId208" Type="http://schemas.openxmlformats.org/officeDocument/2006/relationships/hyperlink" Target="https://doi.org/10.5281/zenodo.16151037" TargetMode="External"/><Relationship Id="rId14" Type="http://schemas.openxmlformats.org/officeDocument/2006/relationships/image" Target="media/image5.png"/><Relationship Id="rId35" Type="http://schemas.openxmlformats.org/officeDocument/2006/relationships/hyperlink" Target="https://youtu.be/rBk0X29hs6w" TargetMode="External"/><Relationship Id="rId56" Type="http://schemas.openxmlformats.org/officeDocument/2006/relationships/hyperlink" Target="https://doi.org/10.5281/zenodo.16067006" TargetMode="External"/><Relationship Id="rId77" Type="http://schemas.openxmlformats.org/officeDocument/2006/relationships/hyperlink" Target="https://youtu.be/OqH6r2qhmxY" TargetMode="External"/><Relationship Id="rId100" Type="http://schemas.openxmlformats.org/officeDocument/2006/relationships/hyperlink" Target="https://drive.google.com/open?id=103EXeNX0ekUNDZjyLyU1pJLaz_sSyAia" TargetMode="External"/><Relationship Id="rId8" Type="http://schemas.openxmlformats.org/officeDocument/2006/relationships/image" Target="media/image2.png"/><Relationship Id="rId51" Type="http://schemas.openxmlformats.org/officeDocument/2006/relationships/hyperlink" Target="https://drive.google.com/file/d/1YOWvqNtk818HbIQVaevYI-dwIk4Bonsj/view?usp=sharing" TargetMode="External"/><Relationship Id="rId72" Type="http://schemas.openxmlformats.org/officeDocument/2006/relationships/hyperlink" Target="https://youtu.be/_uIAVuMdTvw" TargetMode="External"/><Relationship Id="rId93" Type="http://schemas.openxmlformats.org/officeDocument/2006/relationships/hyperlink" Target="https://youtu.be/ERg0rdaDsZ4" TargetMode="External"/><Relationship Id="rId98" Type="http://schemas.openxmlformats.org/officeDocument/2006/relationships/hyperlink" Target="https://drive.google.com/open?id=1qFVpN21binPozXFCcuGrf-io0nDLlBi3" TargetMode="External"/><Relationship Id="rId121" Type="http://schemas.openxmlformats.org/officeDocument/2006/relationships/hyperlink" Target="https://drive.google.com/file/d/1-aKUsKo4-IIkdd9BsKK70iYutlycSwl6/view?usp=sharing" TargetMode="External"/><Relationship Id="rId142" Type="http://schemas.openxmlformats.org/officeDocument/2006/relationships/hyperlink" Target="https://youtu.be/zmAQkMtKkME" TargetMode="External"/><Relationship Id="rId163" Type="http://schemas.openxmlformats.org/officeDocument/2006/relationships/hyperlink" Target="https://youtu.be/8ZBClHclnso" TargetMode="External"/><Relationship Id="rId184" Type="http://schemas.openxmlformats.org/officeDocument/2006/relationships/hyperlink" Target="https://drive.google.com/file/d/1ZaKpD0XVdQxY6FR44PyBeFfv_RKzXj_x/view?usp=sharing" TargetMode="External"/><Relationship Id="rId189" Type="http://schemas.openxmlformats.org/officeDocument/2006/relationships/hyperlink" Target="https://drive.google.com/file/d/1ecXmVhdioysMTgf2hA9OyJ1c4QS70U1-/view?usp=sharing" TargetMode="External"/><Relationship Id="rId219" Type="http://schemas.openxmlformats.org/officeDocument/2006/relationships/hyperlink" Target="https://drive.google.com/file/d/1-_CpxR-WgLkmnTMvat4FSyxQh-aDalV6/view?usp=sharing" TargetMode="External"/><Relationship Id="rId3" Type="http://schemas.openxmlformats.org/officeDocument/2006/relationships/settings" Target="settings.xml"/><Relationship Id="rId214" Type="http://schemas.openxmlformats.org/officeDocument/2006/relationships/hyperlink" Target="https://doi.org/10.5281/zenodo.16261499" TargetMode="External"/><Relationship Id="rId25" Type="http://schemas.openxmlformats.org/officeDocument/2006/relationships/image" Target="media/image10.png"/><Relationship Id="rId46" Type="http://schemas.openxmlformats.org/officeDocument/2006/relationships/hyperlink" Target="https://drive.google.com/file/d/1xRj0t5guxfzMsl3b0aeg6SHdWCwlQIEw/view?usp=sharing" TargetMode="External"/><Relationship Id="rId67" Type="http://schemas.openxmlformats.org/officeDocument/2006/relationships/hyperlink" Target="https://drive.google.com/open?id=1qSxDdr6CutOhf-Jshr4khVVzjYiNX0vi" TargetMode="External"/><Relationship Id="rId116" Type="http://schemas.openxmlformats.org/officeDocument/2006/relationships/hyperlink" Target="https://youtu.be/VsmAEwMexmE" TargetMode="External"/><Relationship Id="rId137" Type="http://schemas.openxmlformats.org/officeDocument/2006/relationships/hyperlink" Target="https://drive.google.com/file/d/1vTtka8UuJNytX_ENOuMNnf3Tdjlh62pu/view?usp=sharing" TargetMode="External"/><Relationship Id="rId158" Type="http://schemas.openxmlformats.org/officeDocument/2006/relationships/hyperlink" Target="https://drive.google.com/file/d/1lbewP5eC703bxcRw0VZV2W1x4OY9oStV/view?usp=sharing" TargetMode="External"/><Relationship Id="rId20" Type="http://schemas.microsoft.com/office/2007/relationships/hdphoto" Target="media/hdphoto6.wdp"/><Relationship Id="rId41" Type="http://schemas.openxmlformats.org/officeDocument/2006/relationships/hyperlink" Target="https://youtu.be/q1mMORyoNLY" TargetMode="External"/><Relationship Id="rId62" Type="http://schemas.openxmlformats.org/officeDocument/2006/relationships/hyperlink" Target="https://youtu.be/55zCk35swKs" TargetMode="External"/><Relationship Id="rId83" Type="http://schemas.openxmlformats.org/officeDocument/2006/relationships/hyperlink" Target="https://youtu.be/1CkexgXUv2A" TargetMode="External"/><Relationship Id="rId88" Type="http://schemas.openxmlformats.org/officeDocument/2006/relationships/hyperlink" Target="https://youtu.be/VRTXlfXutUs" TargetMode="External"/><Relationship Id="rId111" Type="http://schemas.openxmlformats.org/officeDocument/2006/relationships/hyperlink" Target="https://youtu.be/rJoXOrr_IIE" TargetMode="External"/><Relationship Id="rId132" Type="http://schemas.openxmlformats.org/officeDocument/2006/relationships/hyperlink" Target="https://youtu.be/kQQxHeSzUn4" TargetMode="External"/><Relationship Id="rId153" Type="http://schemas.openxmlformats.org/officeDocument/2006/relationships/hyperlink" Target="https://youtu.be/8OIvbXZ0xM4" TargetMode="External"/><Relationship Id="rId174" Type="http://schemas.openxmlformats.org/officeDocument/2006/relationships/hyperlink" Target="https://drive.google.com/file/d/1EzZ10x4KR3ep0Xp4Ldq1f2u9u8SECNP9/view?usp=sharing" TargetMode="External"/><Relationship Id="rId179" Type="http://schemas.openxmlformats.org/officeDocument/2006/relationships/hyperlink" Target="https://drive.google.com/file/d/1Z1hkl2E6N95ld1tXIYaTfvL6lw4mqQ1P/view?usp=sharing" TargetMode="External"/><Relationship Id="rId195" Type="http://schemas.openxmlformats.org/officeDocument/2006/relationships/hyperlink" Target="https://drive.google.com/file/d/1fpXPiIpTxRl3IT_dMeLzFj1ZXd4Bo6p1/view?usp=sharing" TargetMode="External"/><Relationship Id="rId209" Type="http://schemas.openxmlformats.org/officeDocument/2006/relationships/hyperlink" Target="https://drive.google.com/file/d/1kY2pZy29WtshDAeEWaNMPUsgf9fn5BLd/view?usp=drive_link" TargetMode="External"/><Relationship Id="rId190" Type="http://schemas.openxmlformats.org/officeDocument/2006/relationships/hyperlink" Target="https://doi.org/10.5281/zenodo.16147786" TargetMode="External"/><Relationship Id="rId204" Type="http://schemas.openxmlformats.org/officeDocument/2006/relationships/hyperlink" Target="https://drive.google.com/file/d/17HUzsFJW5-QTSNdM-KrrMb3VDi9erYyp/view?usp=sharing" TargetMode="External"/><Relationship Id="rId220" Type="http://schemas.openxmlformats.org/officeDocument/2006/relationships/hyperlink" Target="https://doi.org/10.5281/zenodo.16041632" TargetMode="External"/><Relationship Id="rId15" Type="http://schemas.microsoft.com/office/2007/relationships/hdphoto" Target="media/hdphoto4.wdp"/><Relationship Id="rId36" Type="http://schemas.openxmlformats.org/officeDocument/2006/relationships/hyperlink" Target="https://drive.google.com/open?id=1qQ6Ch-mVj1boww9SAhkPVTwFhX2kVoXR" TargetMode="External"/><Relationship Id="rId57" Type="http://schemas.openxmlformats.org/officeDocument/2006/relationships/hyperlink" Target="https://drive.google.com/open?id=1HYCsolqvWnlD9dbmqKzKc1wSo6CnFxwn" TargetMode="External"/><Relationship Id="rId106" Type="http://schemas.openxmlformats.org/officeDocument/2006/relationships/hyperlink" Target="https://drive.google.com/file/d/1M0GTyJSsuc9ZWo8FnHPensmcptwHr0mR/view?usp=sharing" TargetMode="External"/><Relationship Id="rId127" Type="http://schemas.openxmlformats.org/officeDocument/2006/relationships/hyperlink" Target="https://drive.google.com/open?id=1Mq5x5lqJ1givipdwAjcFyHAkEqdiJIdH" TargetMode="External"/><Relationship Id="rId10" Type="http://schemas.openxmlformats.org/officeDocument/2006/relationships/image" Target="media/image3.png"/><Relationship Id="rId31" Type="http://schemas.openxmlformats.org/officeDocument/2006/relationships/hyperlink" Target="https://drive.google.com/file/d/14TlTu_9KrF0DGbEDE_VgCpYdSAzBMVU7/view?usp=sharing" TargetMode="External"/><Relationship Id="rId52" Type="http://schemas.openxmlformats.org/officeDocument/2006/relationships/hyperlink" Target="https://youtu.be/1nP8K8aW3uE" TargetMode="External"/><Relationship Id="rId73" Type="http://schemas.openxmlformats.org/officeDocument/2006/relationships/hyperlink" Target="https://drive.google.com/open?id=15E7qLoDIl4glTeAKBs15tvn-5Q99p1nF" TargetMode="External"/><Relationship Id="rId78" Type="http://schemas.openxmlformats.org/officeDocument/2006/relationships/hyperlink" Target="https://youtu.be/uP4QKEZsanA" TargetMode="External"/><Relationship Id="rId94" Type="http://schemas.openxmlformats.org/officeDocument/2006/relationships/hyperlink" Target="https://drive.google.com/file/d/1d0p-Zx0KOSG3LO29xmdH4R-vMKBgULIf/view?usp=sharing" TargetMode="External"/><Relationship Id="rId99" Type="http://schemas.openxmlformats.org/officeDocument/2006/relationships/hyperlink" Target="https://youtu.be/sYFlZ-2EM20" TargetMode="External"/><Relationship Id="rId101" Type="http://schemas.openxmlformats.org/officeDocument/2006/relationships/hyperlink" Target="https://youtu.be/wofEWjGJFS0" TargetMode="External"/><Relationship Id="rId122" Type="http://schemas.openxmlformats.org/officeDocument/2006/relationships/hyperlink" Target="https://www.youtube.com/watch?v=kj9OggVj50E" TargetMode="External"/><Relationship Id="rId143" Type="http://schemas.openxmlformats.org/officeDocument/2006/relationships/hyperlink" Target="https://drive.google.com/file/d/1UDzf2KjgQgOFEfJG9eKlIdrrpgafkNls/view?usp=sharing" TargetMode="External"/><Relationship Id="rId148" Type="http://schemas.openxmlformats.org/officeDocument/2006/relationships/hyperlink" Target="https://drive.google.com/open?id=1yYTgQsQy08U2l9IurwiCX543yakWkIok" TargetMode="External"/><Relationship Id="rId164" Type="http://schemas.openxmlformats.org/officeDocument/2006/relationships/hyperlink" Target="https://doi.org/10.5281/zenodo.16333743" TargetMode="External"/><Relationship Id="rId169" Type="http://schemas.openxmlformats.org/officeDocument/2006/relationships/hyperlink" Target="https://youtu.be/Dn4vEpJYaSg" TargetMode="External"/><Relationship Id="rId185" Type="http://schemas.openxmlformats.org/officeDocument/2006/relationships/hyperlink" Target="https://youtu.be/2hJw4jKCyfg" TargetMode="External"/><Relationship Id="rId4" Type="http://schemas.openxmlformats.org/officeDocument/2006/relationships/webSettings" Target="webSettings.xml"/><Relationship Id="rId9" Type="http://schemas.microsoft.com/office/2007/relationships/hdphoto" Target="media/hdphoto1.wdp"/><Relationship Id="rId180" Type="http://schemas.openxmlformats.org/officeDocument/2006/relationships/hyperlink" Target="https://youtu.be/4dC-2vNDGpI" TargetMode="External"/><Relationship Id="rId210" Type="http://schemas.openxmlformats.org/officeDocument/2006/relationships/hyperlink" Target="https://drive.google.com/file/d/1eh3cIHbdYroa41l6QL97p5XkxNXDb_v2/view?usp=drive_link" TargetMode="External"/><Relationship Id="rId215" Type="http://schemas.openxmlformats.org/officeDocument/2006/relationships/hyperlink" Target="https://drive.google.com/file/d/1E4ZMhe9TZZZm8DVASFI54bQUjbwYQWhc/view?usp=drive_link" TargetMode="External"/><Relationship Id="rId26" Type="http://schemas.microsoft.com/office/2007/relationships/hdphoto" Target="media/hdphoto9.wdp"/><Relationship Id="rId47" Type="http://schemas.openxmlformats.org/officeDocument/2006/relationships/hyperlink" Target="https://drive.google.com/file/d/1xFP0BCEKknK_AzEHrimcsFjgl7TkgF1K/view?usp=drive_link" TargetMode="External"/><Relationship Id="rId68" Type="http://schemas.openxmlformats.org/officeDocument/2006/relationships/hyperlink" Target="https://youtu.be/OJ7B5uYBjJU" TargetMode="External"/><Relationship Id="rId89" Type="http://schemas.openxmlformats.org/officeDocument/2006/relationships/hyperlink" Target="https://doi.org/10.5281/zenodo.16093280" TargetMode="External"/><Relationship Id="rId112" Type="http://schemas.openxmlformats.org/officeDocument/2006/relationships/hyperlink" Target="https://drive.google.com/file/d/14y1g0Y9ThOqYRwJOsh1e5FIuxUurYDgJ/view?usp=sharing" TargetMode="External"/><Relationship Id="rId133" Type="http://schemas.openxmlformats.org/officeDocument/2006/relationships/hyperlink" Target="https://drive.google.com/file/d/1RLsOrpSIqwaR8FpwVi4fg5ep1G5JqIg_/view?usp=sharing" TargetMode="External"/><Relationship Id="rId154" Type="http://schemas.openxmlformats.org/officeDocument/2006/relationships/hyperlink" Target="https://drive.google.com/file/d/1Hs27xIEXwX7Yb9a5XvoiM_Qk5o3ufmUg/view?usp=sharing" TargetMode="External"/><Relationship Id="rId175" Type="http://schemas.openxmlformats.org/officeDocument/2006/relationships/hyperlink" Target="https://youtu.be/-q9DZFaKwF8" TargetMode="External"/><Relationship Id="rId196" Type="http://schemas.openxmlformats.org/officeDocument/2006/relationships/hyperlink" Target="https://doi.org/10.5281/zenodo.16210267" TargetMode="External"/><Relationship Id="rId200" Type="http://schemas.openxmlformats.org/officeDocument/2006/relationships/hyperlink" Target="https://drive.google.com/file/d/1OtDMBt439gOf12SFE73W0Re09ldEuU9U/view?usp=drive_link" TargetMode="External"/><Relationship Id="rId16" Type="http://schemas.openxmlformats.org/officeDocument/2006/relationships/image" Target="media/image6.png"/><Relationship Id="rId221" Type="http://schemas.openxmlformats.org/officeDocument/2006/relationships/hyperlink" Target="https://drive.google.com/file/d/17me69P0a4Ess0Vn1dooYHrjbXp0VsNX_/view?usp=drive_link" TargetMode="External"/><Relationship Id="rId37" Type="http://schemas.openxmlformats.org/officeDocument/2006/relationships/hyperlink" Target="https://doi.org/10.5281/zenodo.16019363" TargetMode="External"/><Relationship Id="rId58" Type="http://schemas.openxmlformats.org/officeDocument/2006/relationships/hyperlink" Target="https://youtu.be/6ChlKWK4OLs" TargetMode="External"/><Relationship Id="rId79" Type="http://schemas.openxmlformats.org/officeDocument/2006/relationships/hyperlink" Target="https://youtu.be/IFSf8eo8V9Y" TargetMode="External"/><Relationship Id="rId102" Type="http://schemas.openxmlformats.org/officeDocument/2006/relationships/hyperlink" Target="https://drive.google.com/file/d/1V2mKzzV_RjoCYoJ0LRBelClJmiRv-ZnX/view?usp=sharing" TargetMode="External"/><Relationship Id="rId123" Type="http://schemas.openxmlformats.org/officeDocument/2006/relationships/hyperlink" Target="https://doi.org/10.5281/zenodo.15903408" TargetMode="External"/><Relationship Id="rId144" Type="http://schemas.openxmlformats.org/officeDocument/2006/relationships/hyperlink" Target="https://youtu.be/H6GaaNu7U3s" TargetMode="External"/><Relationship Id="rId90" Type="http://schemas.openxmlformats.org/officeDocument/2006/relationships/hyperlink" Target="https://drive.google.com/open?id=1kii7l4bCrQ-Zey4sCO51mqZ5DSXUNO2H" TargetMode="External"/><Relationship Id="rId165" Type="http://schemas.openxmlformats.org/officeDocument/2006/relationships/hyperlink" Target="https://drive.google.com/file/d/1SDnEQtKoXJ673ApPVO1CuLnTewwOz9aH/view?usp=drive_link" TargetMode="External"/><Relationship Id="rId186" Type="http://schemas.openxmlformats.org/officeDocument/2006/relationships/hyperlink" Target="https://drive.google.com/file/d/1aC9W8XO6UNHljyS3iAwlP2fiuH85D3Lr/view?usp=sharing" TargetMode="External"/><Relationship Id="rId211" Type="http://schemas.openxmlformats.org/officeDocument/2006/relationships/hyperlink" Target="https://doi.org/10.5281/zenodo.16262324" TargetMode="External"/><Relationship Id="rId27" Type="http://schemas.openxmlformats.org/officeDocument/2006/relationships/hyperlink" Target="https://youtu.be/ClqHfY65WQI" TargetMode="External"/><Relationship Id="rId48" Type="http://schemas.openxmlformats.org/officeDocument/2006/relationships/hyperlink" Target="https://youtu.be/crbdk1RTU64" TargetMode="External"/><Relationship Id="rId69" Type="http://schemas.openxmlformats.org/officeDocument/2006/relationships/hyperlink" Target="https://youtu.be/BLTTas1CF8c" TargetMode="External"/><Relationship Id="rId113" Type="http://schemas.openxmlformats.org/officeDocument/2006/relationships/hyperlink" Target="https://youtu.be/2twXxX6T9zY" TargetMode="External"/><Relationship Id="rId134" Type="http://schemas.openxmlformats.org/officeDocument/2006/relationships/hyperlink" Target="https://youtu.be/PYJtcfPs8mI" TargetMode="External"/><Relationship Id="rId80" Type="http://schemas.openxmlformats.org/officeDocument/2006/relationships/hyperlink" Target="https://youtu.be/WtCIWXXP8wU" TargetMode="External"/><Relationship Id="rId155" Type="http://schemas.openxmlformats.org/officeDocument/2006/relationships/hyperlink" Target="https://youtu.be/UPyZWXSon3Y" TargetMode="External"/><Relationship Id="rId176" Type="http://schemas.openxmlformats.org/officeDocument/2006/relationships/hyperlink" Target="https://doi.org/10.5281/zenodo.16310163" TargetMode="External"/><Relationship Id="rId197" Type="http://schemas.openxmlformats.org/officeDocument/2006/relationships/hyperlink" Target="https://drive.google.com/file/d/1pKdYMAPUPrdtWBXrRXYZYlGIPg3G9Xhb/view?usp=drive_link" TargetMode="External"/><Relationship Id="rId201" Type="http://schemas.openxmlformats.org/officeDocument/2006/relationships/hyperlink" Target="https://drive.google.com/file/d/1yo1yDuNxdD7i_Edi9CnaCUjmp0_A85fM/view?usp=drive_link" TargetMode="External"/><Relationship Id="rId222" Type="http://schemas.openxmlformats.org/officeDocument/2006/relationships/fontTable" Target="fontTable.xml"/><Relationship Id="rId17" Type="http://schemas.microsoft.com/office/2007/relationships/hdphoto" Target="media/hdphoto5.wdp"/><Relationship Id="rId38" Type="http://schemas.openxmlformats.org/officeDocument/2006/relationships/hyperlink" Target="https://drive.google.com/file/d/1kwE-QYZWVzHsadu0wFL4Ckl5o2hGaxMe/view?usp=sharing" TargetMode="External"/><Relationship Id="rId59" Type="http://schemas.openxmlformats.org/officeDocument/2006/relationships/hyperlink" Target="https://drive.google.com/open?id=1OPh2-qAwl2LqWLxdKY_WhJdFAKmCbbcC" TargetMode="External"/><Relationship Id="rId103" Type="http://schemas.openxmlformats.org/officeDocument/2006/relationships/hyperlink" Target="https://youtu.be/9u9yDd8NIoE" TargetMode="External"/><Relationship Id="rId124" Type="http://schemas.openxmlformats.org/officeDocument/2006/relationships/hyperlink" Target="https://drive.google.com/file/d/1fxYwPRwuwGr5sv183v1m7LEwx24jpjf0/view?usp=sharing" TargetMode="External"/><Relationship Id="rId70" Type="http://schemas.openxmlformats.org/officeDocument/2006/relationships/hyperlink" Target="https://doi.org/10.5281/zenodo.16108131" TargetMode="External"/><Relationship Id="rId91" Type="http://schemas.openxmlformats.org/officeDocument/2006/relationships/hyperlink" Target="https://youtu.be/zDgKMpNvQHI" TargetMode="External"/><Relationship Id="rId145" Type="http://schemas.openxmlformats.org/officeDocument/2006/relationships/hyperlink" Target="https://drive.google.com/file/d/1qlQnlS-PBrSVan0HWubuMQzwnFwFP9UY/view?usp=sharing" TargetMode="External"/><Relationship Id="rId166" Type="http://schemas.openxmlformats.org/officeDocument/2006/relationships/hyperlink" Target="https://youtu.be/72J4c7Gof-g" TargetMode="External"/><Relationship Id="rId187" Type="http://schemas.openxmlformats.org/officeDocument/2006/relationships/hyperlink" Target="https://youtu.be/rKabisSM5MQ" TargetMode="External"/><Relationship Id="rId1" Type="http://schemas.openxmlformats.org/officeDocument/2006/relationships/numbering" Target="numbering.xml"/><Relationship Id="rId212" Type="http://schemas.openxmlformats.org/officeDocument/2006/relationships/hyperlink" Target="https://drive.google.com/file/d/1lxy2GY5DxBkuPwSJuCle-icNquuxL_Dl/view?usp=drive_link" TargetMode="External"/><Relationship Id="rId28" Type="http://schemas.openxmlformats.org/officeDocument/2006/relationships/hyperlink" Target="https://doi.org/10.5281/zenodo.16070941" TargetMode="External"/><Relationship Id="rId49" Type="http://schemas.openxmlformats.org/officeDocument/2006/relationships/hyperlink" Target="https://drive.google.com/file/d/1WoXzIR5GdtpjYZ-4UjfFt62Kat6rn8K8/view?usp=sharing" TargetMode="External"/><Relationship Id="rId114" Type="http://schemas.openxmlformats.org/officeDocument/2006/relationships/hyperlink" Target="https://doi.org/10.5281/zenodo.15879503" TargetMode="External"/><Relationship Id="rId60" Type="http://schemas.openxmlformats.org/officeDocument/2006/relationships/hyperlink" Target="https://youtu.be/_ayskJT4v5c" TargetMode="External"/><Relationship Id="rId81" Type="http://schemas.openxmlformats.org/officeDocument/2006/relationships/hyperlink" Target="https://youtu.be/WtCIWXXP8wU" TargetMode="External"/><Relationship Id="rId135" Type="http://schemas.openxmlformats.org/officeDocument/2006/relationships/hyperlink" Target="https://drive.google.com/file/d/1AuNzWbVMNIb48U34jkaDUveEqXXiPZGp/view?usp=sharing" TargetMode="External"/><Relationship Id="rId156" Type="http://schemas.openxmlformats.org/officeDocument/2006/relationships/hyperlink" Target="https://drive.google.com/file/d/1FIZvJF67F5te_ye8V1mZDx_aVtF2k8tc/view?usp=sharing" TargetMode="External"/><Relationship Id="rId177" Type="http://schemas.openxmlformats.org/officeDocument/2006/relationships/hyperlink" Target="https://youtu.be/MQShaLlN-Y0" TargetMode="External"/><Relationship Id="rId198" Type="http://schemas.openxmlformats.org/officeDocument/2006/relationships/hyperlink" Target="https://drive.google.com/file/d/1dOsuna7dES5isqemZgkfpJH_HIyLsiAs/view?usp=sharing" TargetMode="External"/><Relationship Id="rId202" Type="http://schemas.openxmlformats.org/officeDocument/2006/relationships/hyperlink" Target="https://doi.org/10.5281/zenodo.16145743" TargetMode="External"/><Relationship Id="rId223" Type="http://schemas.openxmlformats.org/officeDocument/2006/relationships/theme" Target="theme/theme1.xml"/><Relationship Id="rId18" Type="http://schemas.openxmlformats.org/officeDocument/2006/relationships/hyperlink" Target="https://youtu.be/4dC-2vNDGpI" TargetMode="External"/><Relationship Id="rId39" Type="http://schemas.openxmlformats.org/officeDocument/2006/relationships/hyperlink" Target="https://youtu.be/G6my9xo1iM8" TargetMode="External"/><Relationship Id="rId50" Type="http://schemas.openxmlformats.org/officeDocument/2006/relationships/hyperlink" Target="https://youtu.be/DKdPe-RJsn4" TargetMode="External"/><Relationship Id="rId104" Type="http://schemas.openxmlformats.org/officeDocument/2006/relationships/hyperlink" Target="https://drive.google.com/open?id=1JsmICiXRYKNbYg3CiW9YlZm4pRBJ5SOB" TargetMode="External"/><Relationship Id="rId125" Type="http://schemas.openxmlformats.org/officeDocument/2006/relationships/hyperlink" Target="https://drive.google.com/file/d/1fxYwPRwuwGr5sv183v1m7LEwx24jpjf0/view?usp=sharing" TargetMode="External"/><Relationship Id="rId146" Type="http://schemas.openxmlformats.org/officeDocument/2006/relationships/hyperlink" Target="https://drive.google.com/file/d/1qlQnlS-PBrSVan0HWubuMQzwnFwFP9UY/view?usp=sharing" TargetMode="External"/><Relationship Id="rId167" Type="http://schemas.openxmlformats.org/officeDocument/2006/relationships/hyperlink" Target="https://doi.org/10.5281/zenodo.16312752" TargetMode="External"/><Relationship Id="rId188" Type="http://schemas.openxmlformats.org/officeDocument/2006/relationships/hyperlink" Target="https://drive.google.com/file/d/1NUslspZfeaO5W4Hu2bJPNjq7syQlgQ2t/view?usp=drive_link" TargetMode="External"/><Relationship Id="rId71" Type="http://schemas.openxmlformats.org/officeDocument/2006/relationships/hyperlink" Target="https://drive.google.com/open?id=1e0zPzYHnHfzR6pswcgyr5jF8rUi_yo77" TargetMode="External"/><Relationship Id="rId92" Type="http://schemas.openxmlformats.org/officeDocument/2006/relationships/hyperlink" Target="https://drive.google.com/open?id=1tEuDZryjUH1aBm9D0F9eQ9ME9KkfcpJL" TargetMode="External"/><Relationship Id="rId213" Type="http://schemas.openxmlformats.org/officeDocument/2006/relationships/hyperlink" Target="https://drive.google.com/file/d/1HjEt9lSlN3bpREyrDhbWeMSL0EVkSdYP/view?usp=drive_link" TargetMode="External"/><Relationship Id="rId2" Type="http://schemas.openxmlformats.org/officeDocument/2006/relationships/styles" Target="styles.xml"/><Relationship Id="rId29" Type="http://schemas.openxmlformats.org/officeDocument/2006/relationships/hyperlink" Target="https://drive.google.com/file/d/1Nh0yxWLf3gPOlSKdftIZykUjb3xpsPBe/view?usp=sharing" TargetMode="External"/><Relationship Id="rId40" Type="http://schemas.openxmlformats.org/officeDocument/2006/relationships/hyperlink" Target="https://drive.google.com/file/d/1vZcRPdwBC4iqv8jwi3YewvOv9yKfegt4/view?usp=drive_link" TargetMode="External"/><Relationship Id="rId115" Type="http://schemas.openxmlformats.org/officeDocument/2006/relationships/hyperlink" Target="https://drive.google.com/open?id=1MsjgYESiWd3slc7i9s9mSiwOAnWFfrys" TargetMode="External"/><Relationship Id="rId136" Type="http://schemas.openxmlformats.org/officeDocument/2006/relationships/hyperlink" Target="https://youtu.be/__xbNXe8qNU" TargetMode="External"/><Relationship Id="rId157" Type="http://schemas.openxmlformats.org/officeDocument/2006/relationships/hyperlink" Target="https://youtu.be/wB1F9p8PICE" TargetMode="External"/><Relationship Id="rId178" Type="http://schemas.openxmlformats.org/officeDocument/2006/relationships/hyperlink" Target="https://doi.org/10.5281/zenodo.16411324" TargetMode="External"/><Relationship Id="rId61" Type="http://schemas.openxmlformats.org/officeDocument/2006/relationships/hyperlink" Target="https://drive.google.com/open?id=1T3EBNAcw_a5S4AoTJRdbOUpY0tVCtU4Y" TargetMode="External"/><Relationship Id="rId82" Type="http://schemas.openxmlformats.org/officeDocument/2006/relationships/hyperlink" Target="https://youtu.be/sEuDDBoeCIA" TargetMode="External"/><Relationship Id="rId199" Type="http://schemas.openxmlformats.org/officeDocument/2006/relationships/hyperlink" Target="https://doi.org/10.5281/zenodo.16206315" TargetMode="External"/><Relationship Id="rId203" Type="http://schemas.openxmlformats.org/officeDocument/2006/relationships/hyperlink" Target="https://drive.google.com/file/d/1DeALuwHlQ_kThaVk--W_P04b9MksjiWD/view?usp=drive_link" TargetMode="External"/><Relationship Id="rId19" Type="http://schemas.openxmlformats.org/officeDocument/2006/relationships/image" Target="media/image7.png"/><Relationship Id="rId30" Type="http://schemas.openxmlformats.org/officeDocument/2006/relationships/hyperlink" Target="https://youtu.be/qlgZUbWVXzs" TargetMode="External"/><Relationship Id="rId105" Type="http://schemas.openxmlformats.org/officeDocument/2006/relationships/hyperlink" Target="https://youtu.be/yLyRSiN2EEo" TargetMode="External"/><Relationship Id="rId126" Type="http://schemas.openxmlformats.org/officeDocument/2006/relationships/hyperlink" Target="https://youtu.be/byGU-uDGAzM" TargetMode="External"/><Relationship Id="rId147" Type="http://schemas.openxmlformats.org/officeDocument/2006/relationships/hyperlink" Target="https://youtu.be/ioktmQKsUNM" TargetMode="External"/><Relationship Id="rId168" Type="http://schemas.openxmlformats.org/officeDocument/2006/relationships/hyperlink" Target="https://drive.google.com/file/d/14AZMJJjeaVTdPn3wxPn7e2XqlRGdOPzq/view?usp=drive_lin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4211</Words>
  <Characters>24008</Characters>
  <Application>Microsoft Office Word</Application>
  <DocSecurity>0</DocSecurity>
  <Lines>200</Lines>
  <Paragraphs>56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7</cp:revision>
  <cp:lastPrinted>2025-07-27T10:03:00Z</cp:lastPrinted>
  <dcterms:created xsi:type="dcterms:W3CDTF">2025-07-27T10:00:00Z</dcterms:created>
  <dcterms:modified xsi:type="dcterms:W3CDTF">2025-07-27T12:59:00Z</dcterms:modified>
</cp:coreProperties>
</file>